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PCBs_Preference_in"/>
    <w:bookmarkStart w:id="1" w:name="_GoBack"/>
    <w:bookmarkEnd w:id="0"/>
    <w:p w14:paraId="03EB1BED" w14:textId="77777777" w:rsidR="005A1BDC" w:rsidRPr="00FB7FA2" w:rsidRDefault="00B24ACD" w:rsidP="00FE0BB1">
      <w:pPr>
        <w:pStyle w:val="Heading2"/>
        <w:jc w:val="center"/>
        <w:rPr>
          <w:rStyle w:val="IntenseReference"/>
          <w:color w:val="auto"/>
          <w:sz w:val="32"/>
          <w:szCs w:val="32"/>
        </w:rPr>
      </w:pPr>
      <w:r>
        <w:rPr>
          <w:noProof/>
        </w:rPr>
        <mc:AlternateContent>
          <mc:Choice Requires="wps">
            <w:drawing>
              <wp:anchor distT="0" distB="0" distL="114300" distR="114300" simplePos="0" relativeHeight="251703296" behindDoc="1" locked="0" layoutInCell="1" allowOverlap="1" wp14:anchorId="1B5DB93B" wp14:editId="7597D87C">
                <wp:simplePos x="0" y="0"/>
                <wp:positionH relativeFrom="column">
                  <wp:posOffset>-878305</wp:posOffset>
                </wp:positionH>
                <wp:positionV relativeFrom="paragraph">
                  <wp:posOffset>217204</wp:posOffset>
                </wp:positionV>
                <wp:extent cx="8277225" cy="7518902"/>
                <wp:effectExtent l="0" t="0" r="9525" b="6350"/>
                <wp:wrapNone/>
                <wp:docPr id="35" name="Text Box 35"/>
                <wp:cNvGraphicFramePr/>
                <a:graphic xmlns:a="http://schemas.openxmlformats.org/drawingml/2006/main">
                  <a:graphicData uri="http://schemas.microsoft.com/office/word/2010/wordprocessingShape">
                    <wps:wsp>
                      <wps:cNvSpPr txBox="1"/>
                      <wps:spPr>
                        <a:xfrm>
                          <a:off x="0" y="0"/>
                          <a:ext cx="8277225" cy="7518902"/>
                        </a:xfrm>
                        <a:prstGeom prst="rect">
                          <a:avLst/>
                        </a:prstGeom>
                        <a:solidFill>
                          <a:schemeClr val="lt1"/>
                        </a:solidFill>
                        <a:ln w="6350">
                          <a:noFill/>
                        </a:ln>
                      </wps:spPr>
                      <wps:txbx>
                        <w:txbxContent>
                          <w:p w14:paraId="52C658F2" w14:textId="77777777" w:rsidR="000E761F" w:rsidRDefault="000E761F">
                            <w:r>
                              <w:rPr>
                                <w:noProof/>
                              </w:rPr>
                              <w:drawing>
                                <wp:inline distT="0" distB="0" distL="0" distR="0" wp14:anchorId="71D26D58" wp14:editId="30B9C6C6">
                                  <wp:extent cx="7952671" cy="71708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vironmental steps.png"/>
                                          <pic:cNvPicPr/>
                                        </pic:nvPicPr>
                                        <pic:blipFill>
                                          <a:blip r:embed="rId8">
                                            <a:extLst>
                                              <a:ext uri="{28A0092B-C50C-407E-A947-70E740481C1C}">
                                                <a14:useLocalDpi xmlns:a14="http://schemas.microsoft.com/office/drawing/2010/main" val="0"/>
                                              </a:ext>
                                            </a:extLst>
                                          </a:blip>
                                          <a:stretch>
                                            <a:fillRect/>
                                          </a:stretch>
                                        </pic:blipFill>
                                        <pic:spPr>
                                          <a:xfrm>
                                            <a:off x="0" y="0"/>
                                            <a:ext cx="8010586" cy="72230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DB93B" id="_x0000_t202" coordsize="21600,21600" o:spt="202" path="m,l,21600r21600,l21600,xe">
                <v:stroke joinstyle="miter"/>
                <v:path gradientshapeok="t" o:connecttype="rect"/>
              </v:shapetype>
              <v:shape id="Text Box 35" o:spid="_x0000_s1026" type="#_x0000_t202" style="position:absolute;left:0;text-align:left;margin-left:-69.15pt;margin-top:17.1pt;width:651.75pt;height:59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" fillcolor="white [3201]" stroked="f" strokeweight=".5pt">
                <v:textbox>
                  <w:txbxContent>
                    <w:p w14:paraId="52C658F2" w14:textId="77777777" w:rsidR="000E761F" w:rsidRDefault="000E761F">
                      <w:r>
                        <w:rPr>
                          <w:noProof/>
                        </w:rPr>
                        <w:drawing>
                          <wp:inline distT="0" distB="0" distL="0" distR="0" wp14:anchorId="71D26D58" wp14:editId="30B9C6C6">
                            <wp:extent cx="7952671" cy="71708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vironmental steps.png"/>
                                    <pic:cNvPicPr/>
                                  </pic:nvPicPr>
                                  <pic:blipFill>
                                    <a:blip r:embed="rId9">
                                      <a:extLst>
                                        <a:ext uri="{28A0092B-C50C-407E-A947-70E740481C1C}">
                                          <a14:useLocalDpi xmlns:a14="http://schemas.microsoft.com/office/drawing/2010/main" val="0"/>
                                        </a:ext>
                                      </a:extLst>
                                    </a:blip>
                                    <a:stretch>
                                      <a:fillRect/>
                                    </a:stretch>
                                  </pic:blipFill>
                                  <pic:spPr>
                                    <a:xfrm>
                                      <a:off x="0" y="0"/>
                                      <a:ext cx="8010586" cy="7223042"/>
                                    </a:xfrm>
                                    <a:prstGeom prst="rect">
                                      <a:avLst/>
                                    </a:prstGeom>
                                  </pic:spPr>
                                </pic:pic>
                              </a:graphicData>
                            </a:graphic>
                          </wp:inline>
                        </w:drawing>
                      </w:r>
                    </w:p>
                  </w:txbxContent>
                </v:textbox>
              </v:shape>
            </w:pict>
          </mc:Fallback>
        </mc:AlternateContent>
      </w:r>
      <w:r w:rsidR="008042DB" w:rsidRPr="00FB7FA2">
        <w:rPr>
          <w:rStyle w:val="IntenseReference"/>
          <w:color w:val="auto"/>
          <w:sz w:val="32"/>
          <w:szCs w:val="32"/>
        </w:rPr>
        <w:t>PCBs</w:t>
      </w:r>
      <w:r w:rsidR="005A1BDC" w:rsidRPr="00FB7FA2">
        <w:rPr>
          <w:rStyle w:val="IntenseReference"/>
          <w:color w:val="auto"/>
          <w:sz w:val="32"/>
          <w:szCs w:val="32"/>
        </w:rPr>
        <w:t xml:space="preserve"> Preference</w:t>
      </w:r>
      <w:r w:rsidR="009A1C26" w:rsidRPr="00FB7FA2">
        <w:rPr>
          <w:rStyle w:val="IntenseReference"/>
          <w:color w:val="auto"/>
          <w:sz w:val="32"/>
          <w:szCs w:val="32"/>
        </w:rPr>
        <w:t xml:space="preserve"> in Procurement</w:t>
      </w:r>
      <w:r w:rsidR="005A1BDC" w:rsidRPr="00FB7FA2">
        <w:rPr>
          <w:rStyle w:val="IntenseReference"/>
          <w:color w:val="auto"/>
          <w:sz w:val="32"/>
          <w:szCs w:val="32"/>
        </w:rPr>
        <w:t xml:space="preserve"> </w:t>
      </w:r>
      <w:r w:rsidR="001B2E19" w:rsidRPr="00FB7FA2">
        <w:rPr>
          <w:rStyle w:val="IntenseReference"/>
          <w:color w:val="auto"/>
          <w:sz w:val="32"/>
          <w:szCs w:val="32"/>
        </w:rPr>
        <w:t xml:space="preserve">- </w:t>
      </w:r>
      <w:r w:rsidR="005A1BDC" w:rsidRPr="00FB7FA2">
        <w:rPr>
          <w:rStyle w:val="IntenseReference"/>
          <w:color w:val="auto"/>
          <w:sz w:val="32"/>
          <w:szCs w:val="32"/>
        </w:rPr>
        <w:t>Desk Aid</w:t>
      </w:r>
    </w:p>
    <w:bookmarkEnd w:id="1"/>
    <w:p w14:paraId="6D9B048C" w14:textId="77777777" w:rsidR="007C54A7" w:rsidRPr="00FB7FA2" w:rsidRDefault="00E7199F" w:rsidP="0013634C">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B7FA2">
        <w:rPr>
          <w:noProof/>
        </w:rPr>
        <mc:AlternateContent>
          <mc:Choice Requires="wps">
            <w:drawing>
              <wp:anchor distT="0" distB="0" distL="114300" distR="114300" simplePos="0" relativeHeight="251677696" behindDoc="0" locked="0" layoutInCell="1" allowOverlap="1" wp14:anchorId="5D58F4E5" wp14:editId="38B7EC1A">
                <wp:simplePos x="0" y="0"/>
                <wp:positionH relativeFrom="column">
                  <wp:posOffset>5381625</wp:posOffset>
                </wp:positionH>
                <wp:positionV relativeFrom="paragraph">
                  <wp:posOffset>6000115</wp:posOffset>
                </wp:positionV>
                <wp:extent cx="714375" cy="666750"/>
                <wp:effectExtent l="0" t="0" r="9525" b="0"/>
                <wp:wrapNone/>
                <wp:docPr id="30" name="Oval 3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14375" cy="666750"/>
                        </a:xfrm>
                        <a:prstGeom prst="ellipse">
                          <a:avLst/>
                        </a:prstGeom>
                        <a:solidFill>
                          <a:srgbClr val="FFFFFF">
                            <a:alpha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3FB97" id="Oval 30" o:spid="_x0000_s1026" href="#_Samples." style="position:absolute;margin-left:423.75pt;margin-top:472.45pt;width:56.25pt;height: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" o:button="t" stroked="f" strokeweight="2pt">
                <v:fill opacity="39321f" o:detectmouseclick="t"/>
              </v:oval>
            </w:pict>
          </mc:Fallback>
        </mc:AlternateContent>
      </w:r>
      <w:r w:rsidRPr="00FB7FA2">
        <w:rPr>
          <w:noProof/>
        </w:rPr>
        <mc:AlternateContent>
          <mc:Choice Requires="wps">
            <w:drawing>
              <wp:anchor distT="0" distB="0" distL="114300" distR="114300" simplePos="0" relativeHeight="251674624" behindDoc="0" locked="0" layoutInCell="1" allowOverlap="1" wp14:anchorId="02E98567" wp14:editId="53AF7FBB">
                <wp:simplePos x="0" y="0"/>
                <wp:positionH relativeFrom="column">
                  <wp:posOffset>4038600</wp:posOffset>
                </wp:positionH>
                <wp:positionV relativeFrom="paragraph">
                  <wp:posOffset>6029960</wp:posOffset>
                </wp:positionV>
                <wp:extent cx="714375" cy="666750"/>
                <wp:effectExtent l="0" t="0" r="9525" b="0"/>
                <wp:wrapNone/>
                <wp:docPr id="22" name="Oval 2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14375" cy="666750"/>
                        </a:xfrm>
                        <a:prstGeom prst="ellipse">
                          <a:avLst/>
                        </a:prstGeom>
                        <a:solidFill>
                          <a:srgbClr val="FFFFFF">
                            <a:alpha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E8FF9" id="Oval 22" o:spid="_x0000_s1026" href="#_FAQs." style="position:absolute;margin-left:318pt;margin-top:474.8pt;width:56.2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" o:button="t" stroked="f" strokeweight="2pt">
                <v:fill opacity="39321f" o:detectmouseclick="t"/>
              </v:oval>
            </w:pict>
          </mc:Fallback>
        </mc:AlternateContent>
      </w:r>
      <w:r w:rsidR="00966202" w:rsidRPr="00FB7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0A6A90" w14:textId="547FE3EE" w:rsidR="00B24ACD" w:rsidRPr="00FB7FA2" w:rsidRDefault="00D02594" w:rsidP="00B24ACD">
      <w:pPr>
        <w:spacing w:before="75" w:after="75" w:line="240" w:lineRule="auto"/>
        <w:ind w:left="720"/>
        <w:jc w:val="center"/>
        <w:outlineLvl w:val="3"/>
        <w:rPr>
          <w:rFonts w:eastAsia="Times New Roman" w:cstheme="minorHAnsi"/>
          <w:bCs/>
          <w:sz w:val="24"/>
          <w:szCs w:val="24"/>
        </w:rPr>
      </w:pPr>
      <w:r>
        <w:rPr>
          <w:noProof/>
        </w:rPr>
        <mc:AlternateContent>
          <mc:Choice Requires="wps">
            <w:drawing>
              <wp:anchor distT="0" distB="0" distL="114300" distR="114300" simplePos="0" relativeHeight="251702272" behindDoc="0" locked="0" layoutInCell="1" allowOverlap="1" wp14:anchorId="40A58D01" wp14:editId="440734CF">
                <wp:simplePos x="0" y="0"/>
                <wp:positionH relativeFrom="column">
                  <wp:posOffset>3966210</wp:posOffset>
                </wp:positionH>
                <wp:positionV relativeFrom="paragraph">
                  <wp:posOffset>2987040</wp:posOffset>
                </wp:positionV>
                <wp:extent cx="895350" cy="4857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895350" cy="485775"/>
                        </a:xfrm>
                        <a:prstGeom prst="rect">
                          <a:avLst/>
                        </a:prstGeom>
                        <a:noFill/>
                        <a:ln w="6350">
                          <a:noFill/>
                        </a:ln>
                      </wps:spPr>
                      <wps:txbx>
                        <w:txbxContent>
                          <w:p w14:paraId="08FE5087" w14:textId="77777777" w:rsidR="000E761F" w:rsidRPr="00B24ACD" w:rsidRDefault="001C6479" w:rsidP="006B5F0C">
                            <w:pPr>
                              <w:jc w:val="center"/>
                              <w:rPr>
                                <w:b/>
                                <w:color w:val="FFFFFF" w:themeColor="background1"/>
                                <w:sz w:val="24"/>
                                <w:szCs w:val="24"/>
                              </w:rPr>
                            </w:pPr>
                            <w:hyperlink r:id="rId12" w:history="1">
                              <w:r w:rsidR="000E761F" w:rsidRPr="00B24ACD">
                                <w:rPr>
                                  <w:rStyle w:val="Hyperlink"/>
                                  <w:b/>
                                  <w:color w:val="FFFFFF" w:themeColor="background1"/>
                                  <w:sz w:val="24"/>
                                  <w:szCs w:val="24"/>
                                </w:rPr>
                                <w:t>PCBs Risk Calculator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8D01" id="Text Box 33" o:spid="_x0000_s1027" type="#_x0000_t202" style="position:absolute;left:0;text-align:left;margin-left:312.3pt;margin-top:235.2pt;width:70.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" filled="f" stroked="f" strokeweight=".5pt">
                <v:textbox>
                  <w:txbxContent>
                    <w:p w14:paraId="08FE5087" w14:textId="77777777" w:rsidR="000E761F" w:rsidRPr="00B24ACD" w:rsidRDefault="000E761F" w:rsidP="006B5F0C">
                      <w:pPr>
                        <w:jc w:val="center"/>
                        <w:rPr>
                          <w:b/>
                          <w:color w:val="FFFFFF" w:themeColor="background1"/>
                          <w:sz w:val="24"/>
                          <w:szCs w:val="24"/>
                        </w:rPr>
                      </w:pPr>
                      <w:r>
                        <w:fldChar w:fldCharType="begin"/>
                      </w:r>
                      <w:r>
                        <w:instrText xml:space="preserve"> HYPERLINK "https://des.wa.gov/sites/default/files/public/documents/About/Procurement_reform/training/NonStateEmp/PCB/PCBsRiskCal</w:instrText>
                      </w:r>
                      <w:bookmarkStart w:id="2" w:name="_GoBack"/>
                      <w:r>
                        <w:instrText>culator/story_fl</w:instrText>
                      </w:r>
                      <w:bookmarkEnd w:id="2"/>
                      <w:r>
                        <w:instrText xml:space="preserve">ash.html" </w:instrText>
                      </w:r>
                      <w:r>
                        <w:fldChar w:fldCharType="separate"/>
                      </w:r>
                      <w:r w:rsidRPr="00B24ACD">
                        <w:rPr>
                          <w:rStyle w:val="Hyperlink"/>
                          <w:b/>
                          <w:color w:val="FFFFFF" w:themeColor="background1"/>
                          <w:sz w:val="24"/>
                          <w:szCs w:val="24"/>
                        </w:rPr>
                        <w:t>PCBs Risk Calculator</w:t>
                      </w:r>
                      <w:r>
                        <w:rPr>
                          <w:rStyle w:val="Hyperlink"/>
                          <w:b/>
                          <w:color w:val="FFFFFF" w:themeColor="background1"/>
                          <w:sz w:val="24"/>
                          <w:szCs w:val="24"/>
                        </w:rPr>
                        <w:fldChar w:fldCharType="end"/>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E2DE57A" wp14:editId="5A7DEB5C">
                <wp:simplePos x="0" y="0"/>
                <wp:positionH relativeFrom="column">
                  <wp:posOffset>4679315</wp:posOffset>
                </wp:positionH>
                <wp:positionV relativeFrom="paragraph">
                  <wp:posOffset>4593590</wp:posOffset>
                </wp:positionV>
                <wp:extent cx="837230" cy="461620"/>
                <wp:effectExtent l="0" t="0" r="0" b="0"/>
                <wp:wrapNone/>
                <wp:docPr id="18" name="TextBox 72">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837230" cy="461620"/>
                        </a:xfrm>
                        <a:prstGeom prst="rect">
                          <a:avLst/>
                        </a:prstGeom>
                        <a:noFill/>
                      </wps:spPr>
                      <wps:txbx>
                        <w:txbxContent>
                          <w:p w14:paraId="4E3E1C19" w14:textId="77777777" w:rsidR="000E761F" w:rsidRPr="00B24ACD" w:rsidRDefault="000E761F" w:rsidP="005A1BDC">
                            <w:pPr>
                              <w:pStyle w:val="NormalWeb"/>
                              <w:spacing w:after="0"/>
                              <w:jc w:val="center"/>
                              <w:rPr>
                                <w:b/>
                                <w:color w:val="FFFFFF" w:themeColor="background1"/>
                                <w:u w:val="single"/>
                              </w:rPr>
                            </w:pPr>
                            <w:r w:rsidRPr="00B24ACD">
                              <w:rPr>
                                <w:rFonts w:asciiTheme="minorHAnsi" w:hAnsi="Calibri" w:cstheme="minorBidi"/>
                                <w:b/>
                                <w:color w:val="FFFFFF" w:themeColor="background1"/>
                                <w:kern w:val="24"/>
                                <w:u w:val="single"/>
                              </w:rPr>
                              <w:t>Sample Language</w:t>
                            </w:r>
                          </w:p>
                        </w:txbxContent>
                      </wps:txbx>
                      <wps:bodyPr wrap="square" rtlCol="0">
                        <a:spAutoFit/>
                      </wps:bodyPr>
                    </wps:wsp>
                  </a:graphicData>
                </a:graphic>
              </wp:anchor>
            </w:drawing>
          </mc:Choice>
          <mc:Fallback>
            <w:pict>
              <v:shape w14:anchorId="3E2DE57A" id="TextBox 72" o:spid="_x0000_s1028" type="#_x0000_t202" href="#_Samples." style="position:absolute;left:0;text-align:left;margin-left:368.45pt;margin-top:361.7pt;width:65.9pt;height:36.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" o:button="t" filled="f" stroked="f">
                <v:fill o:detectmouseclick="t"/>
                <v:textbox style="mso-fit-shape-to-text:t">
                  <w:txbxContent>
                    <w:p w14:paraId="4E3E1C19" w14:textId="77777777" w:rsidR="000E761F" w:rsidRPr="00B24ACD" w:rsidRDefault="000E761F" w:rsidP="005A1BDC">
                      <w:pPr>
                        <w:pStyle w:val="NormalWeb"/>
                        <w:spacing w:after="0"/>
                        <w:jc w:val="center"/>
                        <w:rPr>
                          <w:b/>
                          <w:color w:val="FFFFFF" w:themeColor="background1"/>
                          <w:u w:val="single"/>
                        </w:rPr>
                      </w:pPr>
                      <w:r w:rsidRPr="00B24ACD">
                        <w:rPr>
                          <w:rFonts w:asciiTheme="minorHAnsi" w:hAnsi="Calibri" w:cstheme="minorBidi"/>
                          <w:b/>
                          <w:color w:val="FFFFFF" w:themeColor="background1"/>
                          <w:kern w:val="24"/>
                          <w:u w:val="single"/>
                        </w:rPr>
                        <w:t>Sample Language</w:t>
                      </w:r>
                    </w:p>
                  </w:txbxContent>
                </v:textbox>
              </v:shape>
            </w:pict>
          </mc:Fallback>
        </mc:AlternateContent>
      </w:r>
      <w:r w:rsidRPr="006C6085">
        <w:rPr>
          <w:noProof/>
        </w:rPr>
        <mc:AlternateContent>
          <mc:Choice Requires="wps">
            <w:drawing>
              <wp:anchor distT="0" distB="0" distL="114300" distR="114300" simplePos="0" relativeHeight="251706368" behindDoc="0" locked="0" layoutInCell="1" allowOverlap="1" wp14:anchorId="1B21A734" wp14:editId="28B11FFC">
                <wp:simplePos x="0" y="0"/>
                <wp:positionH relativeFrom="column">
                  <wp:posOffset>5789295</wp:posOffset>
                </wp:positionH>
                <wp:positionV relativeFrom="paragraph">
                  <wp:posOffset>4338320</wp:posOffset>
                </wp:positionV>
                <wp:extent cx="138112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381125" cy="542925"/>
                        </a:xfrm>
                        <a:prstGeom prst="rect">
                          <a:avLst/>
                        </a:prstGeom>
                        <a:noFill/>
                        <a:ln w="6350">
                          <a:noFill/>
                        </a:ln>
                      </wps:spPr>
                      <wps:txbx>
                        <w:txbxContent>
                          <w:p w14:paraId="4AEACBB8" w14:textId="77777777" w:rsidR="00D02594" w:rsidRPr="00202355" w:rsidRDefault="001C6479" w:rsidP="00D02594">
                            <w:pPr>
                              <w:jc w:val="center"/>
                              <w:rPr>
                                <w:b/>
                                <w:color w:val="FFFFFF" w:themeColor="background1"/>
                                <w:sz w:val="24"/>
                                <w:szCs w:val="24"/>
                                <w:u w:val="single"/>
                              </w:rPr>
                            </w:pPr>
                            <w:hyperlink r:id="rId13" w:history="1">
                              <w:r w:rsidR="00D02594" w:rsidRPr="00202355">
                                <w:rPr>
                                  <w:rStyle w:val="Hyperlink"/>
                                  <w:b/>
                                  <w:color w:val="FFFFFF" w:themeColor="background1"/>
                                  <w:sz w:val="24"/>
                                  <w:szCs w:val="24"/>
                                </w:rPr>
                                <w:t>Sample Bidder Certification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1A734" id="Text Box 2" o:spid="_x0000_s1029" type="#_x0000_t202" style="position:absolute;left:0;text-align:left;margin-left:455.85pt;margin-top:341.6pt;width:108.75pt;height:42.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" filled="f" stroked="f" strokeweight=".5pt">
                <v:textbox>
                  <w:txbxContent>
                    <w:p w14:paraId="4AEACBB8" w14:textId="77777777" w:rsidR="00D02594" w:rsidRPr="00202355" w:rsidRDefault="00D02594" w:rsidP="00D02594">
                      <w:pPr>
                        <w:jc w:val="center"/>
                        <w:rPr>
                          <w:b/>
                          <w:color w:val="FFFFFF" w:themeColor="background1"/>
                          <w:sz w:val="24"/>
                          <w:szCs w:val="24"/>
                          <w:u w:val="single"/>
                        </w:rPr>
                      </w:pPr>
                      <w:hyperlink r:id="rId14" w:history="1">
                        <w:r w:rsidRPr="00202355">
                          <w:rPr>
                            <w:rStyle w:val="Hyperlink"/>
                            <w:b/>
                            <w:color w:val="FFFFFF" w:themeColor="background1"/>
                            <w:sz w:val="24"/>
                            <w:szCs w:val="24"/>
                          </w:rPr>
                          <w:t>Sample Bidder Certification</w:t>
                        </w:r>
                      </w:hyperlink>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9705F68" wp14:editId="71F07FA5">
                <wp:simplePos x="0" y="0"/>
                <wp:positionH relativeFrom="column">
                  <wp:posOffset>4977765</wp:posOffset>
                </wp:positionH>
                <wp:positionV relativeFrom="paragraph">
                  <wp:posOffset>3268345</wp:posOffset>
                </wp:positionV>
                <wp:extent cx="1163955" cy="463550"/>
                <wp:effectExtent l="0" t="0" r="0" b="0"/>
                <wp:wrapNone/>
                <wp:docPr id="20" name="TextBox 62">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1163955" cy="463550"/>
                        </a:xfrm>
                        <a:prstGeom prst="rect">
                          <a:avLst/>
                        </a:prstGeom>
                        <a:noFill/>
                      </wps:spPr>
                      <wps:txbx>
                        <w:txbxContent>
                          <w:p w14:paraId="1CCD8C50" w14:textId="77777777" w:rsidR="000E761F" w:rsidRPr="00B24ACD" w:rsidRDefault="000E761F" w:rsidP="005A1BDC">
                            <w:pPr>
                              <w:pStyle w:val="NormalWeb"/>
                              <w:spacing w:after="0"/>
                              <w:jc w:val="center"/>
                              <w:rPr>
                                <w:rStyle w:val="Hyperlink"/>
                                <w:b/>
                                <w:color w:val="FFFFFF" w:themeColor="background1"/>
                              </w:rPr>
                            </w:pPr>
                            <w:r w:rsidRPr="00B24ACD">
                              <w:rPr>
                                <w:rFonts w:asciiTheme="minorHAnsi" w:hAnsi="Calibri" w:cstheme="minorBidi"/>
                                <w:b/>
                                <w:color w:val="FFFFFF" w:themeColor="background1"/>
                                <w:kern w:val="24"/>
                                <w:u w:val="single"/>
                              </w:rPr>
                              <w:fldChar w:fldCharType="begin"/>
                            </w:r>
                            <w:r w:rsidRPr="00B24ACD">
                              <w:rPr>
                                <w:rFonts w:asciiTheme="minorHAnsi" w:hAnsi="Calibri" w:cstheme="minorBidi"/>
                                <w:b/>
                                <w:color w:val="FFFFFF" w:themeColor="background1"/>
                                <w:kern w:val="24"/>
                                <w:u w:val="single"/>
                              </w:rPr>
                              <w:instrText xml:space="preserve"> HYPERLINK "https://youtu.be/EZOQdBr1dyc" </w:instrText>
                            </w:r>
                            <w:r w:rsidRPr="00B24ACD">
                              <w:rPr>
                                <w:rFonts w:asciiTheme="minorHAnsi" w:hAnsi="Calibri" w:cstheme="minorBidi"/>
                                <w:b/>
                                <w:color w:val="FFFFFF" w:themeColor="background1"/>
                                <w:kern w:val="24"/>
                                <w:u w:val="single"/>
                              </w:rPr>
                              <w:fldChar w:fldCharType="separate"/>
                            </w:r>
                            <w:r w:rsidRPr="00B24ACD">
                              <w:rPr>
                                <w:rStyle w:val="Hyperlink"/>
                                <w:rFonts w:asciiTheme="minorHAnsi" w:hAnsi="Calibri" w:cstheme="minorBidi"/>
                                <w:b/>
                                <w:color w:val="FFFFFF" w:themeColor="background1"/>
                                <w:kern w:val="24"/>
                              </w:rPr>
                              <w:t xml:space="preserve">PCBs </w:t>
                            </w:r>
                          </w:p>
                          <w:p w14:paraId="148CA33F" w14:textId="77777777" w:rsidR="000E761F" w:rsidRPr="00B24ACD" w:rsidRDefault="000E761F" w:rsidP="005A1BDC">
                            <w:pPr>
                              <w:pStyle w:val="NormalWeb"/>
                              <w:spacing w:after="0"/>
                              <w:jc w:val="center"/>
                              <w:rPr>
                                <w:b/>
                                <w:color w:val="FFFFFF" w:themeColor="background1"/>
                                <w:u w:val="single"/>
                              </w:rPr>
                            </w:pPr>
                            <w:r w:rsidRPr="00B24ACD">
                              <w:rPr>
                                <w:rStyle w:val="Hyperlink"/>
                                <w:rFonts w:asciiTheme="minorHAnsi" w:hAnsi="Calibri" w:cstheme="minorBidi"/>
                                <w:b/>
                                <w:color w:val="FFFFFF" w:themeColor="background1"/>
                                <w:kern w:val="24"/>
                              </w:rPr>
                              <w:t>Documentary</w:t>
                            </w:r>
                            <w:r w:rsidRPr="00B24ACD">
                              <w:rPr>
                                <w:rFonts w:asciiTheme="minorHAnsi" w:hAnsi="Calibri" w:cstheme="minorBidi"/>
                                <w:b/>
                                <w:color w:val="FFFFFF" w:themeColor="background1"/>
                                <w:kern w:val="24"/>
                                <w:u w:val="single"/>
                              </w:rPr>
                              <w:fldChar w:fldCharType="end"/>
                            </w:r>
                          </w:p>
                        </w:txbxContent>
                      </wps:txbx>
                      <wps:bodyPr wrap="square" rtlCol="0">
                        <a:spAutoFit/>
                      </wps:bodyPr>
                    </wps:wsp>
                  </a:graphicData>
                </a:graphic>
              </wp:anchor>
            </w:drawing>
          </mc:Choice>
          <mc:Fallback>
            <w:pict>
              <v:shape w14:anchorId="59705F68" id="TextBox 62" o:spid="_x0000_s1030" type="#_x0000_t202" href="https://youtu.be/iNMYF6185n0" style="position:absolute;left:0;text-align:left;margin-left:391.95pt;margin-top:257.35pt;width:91.65pt;height:3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" o:button="t" filled="f" stroked="f">
                <v:fill o:detectmouseclick="t"/>
                <v:textbox style="mso-fit-shape-to-text:t">
                  <w:txbxContent>
                    <w:p w14:paraId="1CCD8C50" w14:textId="77777777" w:rsidR="000E761F" w:rsidRPr="00B24ACD" w:rsidRDefault="000E761F" w:rsidP="005A1BDC">
                      <w:pPr>
                        <w:pStyle w:val="NormalWeb"/>
                        <w:spacing w:after="0"/>
                        <w:jc w:val="center"/>
                        <w:rPr>
                          <w:rStyle w:val="Hyperlink"/>
                          <w:b/>
                          <w:color w:val="FFFFFF" w:themeColor="background1"/>
                        </w:rPr>
                      </w:pPr>
                      <w:r w:rsidRPr="00B24ACD">
                        <w:rPr>
                          <w:rFonts w:asciiTheme="minorHAnsi" w:hAnsi="Calibri" w:cstheme="minorBidi"/>
                          <w:b/>
                          <w:color w:val="FFFFFF" w:themeColor="background1"/>
                          <w:kern w:val="24"/>
                          <w:u w:val="single"/>
                        </w:rPr>
                        <w:fldChar w:fldCharType="begin"/>
                      </w:r>
                      <w:r w:rsidRPr="00B24ACD">
                        <w:rPr>
                          <w:rFonts w:asciiTheme="minorHAnsi" w:hAnsi="Calibri" w:cstheme="minorBidi"/>
                          <w:b/>
                          <w:color w:val="FFFFFF" w:themeColor="background1"/>
                          <w:kern w:val="24"/>
                          <w:u w:val="single"/>
                        </w:rPr>
                        <w:instrText xml:space="preserve"> HYPERLINK "https://youtu.be/EZOQdBr1dyc" </w:instrText>
                      </w:r>
                      <w:r w:rsidRPr="00B24ACD">
                        <w:rPr>
                          <w:rFonts w:asciiTheme="minorHAnsi" w:hAnsi="Calibri" w:cstheme="minorBidi"/>
                          <w:b/>
                          <w:color w:val="FFFFFF" w:themeColor="background1"/>
                          <w:kern w:val="24"/>
                          <w:u w:val="single"/>
                        </w:rPr>
                        <w:fldChar w:fldCharType="separate"/>
                      </w:r>
                      <w:r w:rsidRPr="00B24ACD">
                        <w:rPr>
                          <w:rStyle w:val="Hyperlink"/>
                          <w:rFonts w:asciiTheme="minorHAnsi" w:hAnsi="Calibri" w:cstheme="minorBidi"/>
                          <w:b/>
                          <w:color w:val="FFFFFF" w:themeColor="background1"/>
                          <w:kern w:val="24"/>
                        </w:rPr>
                        <w:t xml:space="preserve">PCBs </w:t>
                      </w:r>
                    </w:p>
                    <w:p w14:paraId="148CA33F" w14:textId="77777777" w:rsidR="000E761F" w:rsidRPr="00B24ACD" w:rsidRDefault="000E761F" w:rsidP="005A1BDC">
                      <w:pPr>
                        <w:pStyle w:val="NormalWeb"/>
                        <w:spacing w:after="0"/>
                        <w:jc w:val="center"/>
                        <w:rPr>
                          <w:b/>
                          <w:color w:val="FFFFFF" w:themeColor="background1"/>
                          <w:u w:val="single"/>
                        </w:rPr>
                      </w:pPr>
                      <w:r w:rsidRPr="00B24ACD">
                        <w:rPr>
                          <w:rStyle w:val="Hyperlink"/>
                          <w:rFonts w:asciiTheme="minorHAnsi" w:hAnsi="Calibri" w:cstheme="minorBidi"/>
                          <w:b/>
                          <w:color w:val="FFFFFF" w:themeColor="background1"/>
                          <w:kern w:val="24"/>
                        </w:rPr>
                        <w:t>Documentary</w:t>
                      </w:r>
                      <w:r w:rsidRPr="00B24ACD">
                        <w:rPr>
                          <w:rFonts w:asciiTheme="minorHAnsi" w:hAnsi="Calibri" w:cstheme="minorBidi"/>
                          <w:b/>
                          <w:color w:val="FFFFFF" w:themeColor="background1"/>
                          <w:kern w:val="24"/>
                          <w:u w:val="single"/>
                        </w:rPr>
                        <w:fldChar w:fldCharType="end"/>
                      </w:r>
                    </w:p>
                  </w:txbxContent>
                </v:textbox>
              </v:shape>
            </w:pict>
          </mc:Fallback>
        </mc:AlternateContent>
      </w:r>
      <w:r w:rsidR="00B24ACD" w:rsidRPr="00FB7FA2">
        <w:rPr>
          <w:noProof/>
        </w:rPr>
        <mc:AlternateContent>
          <mc:Choice Requires="wps">
            <w:drawing>
              <wp:anchor distT="0" distB="0" distL="114300" distR="114300" simplePos="0" relativeHeight="251657216" behindDoc="0" locked="0" layoutInCell="1" allowOverlap="1" wp14:anchorId="0EC4156F" wp14:editId="1A4EACAD">
                <wp:simplePos x="0" y="0"/>
                <wp:positionH relativeFrom="column">
                  <wp:posOffset>240030</wp:posOffset>
                </wp:positionH>
                <wp:positionV relativeFrom="paragraph">
                  <wp:posOffset>3564656</wp:posOffset>
                </wp:positionV>
                <wp:extent cx="2768734" cy="771525"/>
                <wp:effectExtent l="0" t="0" r="0" b="0"/>
                <wp:wrapNone/>
                <wp:docPr id="26" name="Text Box 26">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2768734" cy="771525"/>
                        </a:xfrm>
                        <a:prstGeom prst="rect">
                          <a:avLst/>
                        </a:prstGeom>
                        <a:noFill/>
                        <a:ln w="6350">
                          <a:noFill/>
                        </a:ln>
                      </wps:spPr>
                      <wps:txbx>
                        <w:txbxContent>
                          <w:p w14:paraId="597E503E" w14:textId="22F3DC33" w:rsidR="000E761F" w:rsidRPr="00B24ACD" w:rsidRDefault="000E761F" w:rsidP="00B24ACD">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Include </w:t>
                            </w:r>
                            <w:r>
                              <w:rPr>
                                <w:rFonts w:ascii="Open Sans" w:hAnsi="Open Sans" w:cs="Open Sans"/>
                                <w:color w:val="FFFFFF"/>
                              </w:rPr>
                              <w:t>PCBs</w:t>
                            </w:r>
                            <w:r w:rsidRPr="009F18FD">
                              <w:rPr>
                                <w:rFonts w:ascii="Open Sans" w:hAnsi="Open Sans" w:cs="Open Sans"/>
                                <w:color w:val="FFFFFF"/>
                              </w:rPr>
                              <w:t xml:space="preserve"> language</w:t>
                            </w:r>
                            <w:r>
                              <w:rPr>
                                <w:rFonts w:ascii="Open Sans" w:hAnsi="Open Sans" w:cs="Open Sans"/>
                                <w:color w:val="FFFFFF"/>
                              </w:rPr>
                              <w:t xml:space="preserve"> in </w:t>
                            </w:r>
                            <w:r w:rsidRPr="009F18FD">
                              <w:rPr>
                                <w:rFonts w:ascii="Open Sans" w:hAnsi="Open Sans" w:cs="Open Sans"/>
                                <w:color w:val="FFFFFF"/>
                              </w:rPr>
                              <w:t>your solicitation</w:t>
                            </w:r>
                            <w:r>
                              <w:rPr>
                                <w:rFonts w:ascii="Open Sans" w:hAnsi="Open Sans" w:cs="Open Sans"/>
                                <w:color w:val="FFFFFF"/>
                              </w:rPr>
                              <w:t xml:space="preserve"> and mark it in WEBS</w:t>
                            </w:r>
                          </w:p>
                          <w:p w14:paraId="5DD9472B"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738C24FE"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156F" id="Text Box 26" o:spid="_x0000_s1031" type="#_x0000_t202" href="#_Step_4:_" style="position:absolute;left:0;text-align:left;margin-left:18.9pt;margin-top:280.7pt;width:218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" o:button="t" filled="f" stroked="f" strokeweight=".5pt">
                <v:fill o:detectmouseclick="t"/>
                <v:textbox>
                  <w:txbxContent>
                    <w:p w14:paraId="597E503E" w14:textId="22F3DC33" w:rsidR="000E761F" w:rsidRPr="00B24ACD" w:rsidRDefault="000E761F" w:rsidP="00B24ACD">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Include </w:t>
                      </w:r>
                      <w:r>
                        <w:rPr>
                          <w:rFonts w:ascii="Open Sans" w:hAnsi="Open Sans" w:cs="Open Sans"/>
                          <w:color w:val="FFFFFF"/>
                        </w:rPr>
                        <w:t>PCBs</w:t>
                      </w:r>
                      <w:r w:rsidRPr="009F18FD">
                        <w:rPr>
                          <w:rFonts w:ascii="Open Sans" w:hAnsi="Open Sans" w:cs="Open Sans"/>
                          <w:color w:val="FFFFFF"/>
                        </w:rPr>
                        <w:t xml:space="preserve"> language</w:t>
                      </w:r>
                      <w:r>
                        <w:rPr>
                          <w:rFonts w:ascii="Open Sans" w:hAnsi="Open Sans" w:cs="Open Sans"/>
                          <w:color w:val="FFFFFF"/>
                        </w:rPr>
                        <w:t xml:space="preserve"> in </w:t>
                      </w:r>
                      <w:r w:rsidRPr="009F18FD">
                        <w:rPr>
                          <w:rFonts w:ascii="Open Sans" w:hAnsi="Open Sans" w:cs="Open Sans"/>
                          <w:color w:val="FFFFFF"/>
                        </w:rPr>
                        <w:t>your solicitation</w:t>
                      </w:r>
                      <w:r>
                        <w:rPr>
                          <w:rFonts w:ascii="Open Sans" w:hAnsi="Open Sans" w:cs="Open Sans"/>
                          <w:color w:val="FFFFFF"/>
                        </w:rPr>
                        <w:t xml:space="preserve"> and mark it in WEBS</w:t>
                      </w:r>
                    </w:p>
                    <w:p w14:paraId="5DD9472B"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738C24FE" w14:textId="77777777" w:rsidR="000E761F" w:rsidRPr="009F18FD" w:rsidRDefault="000E761F" w:rsidP="00966202"/>
                  </w:txbxContent>
                </v:textbox>
              </v:shape>
            </w:pict>
          </mc:Fallback>
        </mc:AlternateContent>
      </w:r>
      <w:r w:rsidR="00B24ACD">
        <w:rPr>
          <w:noProof/>
        </w:rPr>
        <mc:AlternateContent>
          <mc:Choice Requires="wps">
            <w:drawing>
              <wp:anchor distT="0" distB="0" distL="114300" distR="114300" simplePos="0" relativeHeight="251687936" behindDoc="0" locked="0" layoutInCell="1" allowOverlap="1" wp14:anchorId="093324F7" wp14:editId="0A1DCF1B">
                <wp:simplePos x="0" y="0"/>
                <wp:positionH relativeFrom="column">
                  <wp:posOffset>3442970</wp:posOffset>
                </wp:positionH>
                <wp:positionV relativeFrom="paragraph">
                  <wp:posOffset>4485640</wp:posOffset>
                </wp:positionV>
                <wp:extent cx="836930" cy="276860"/>
                <wp:effectExtent l="0" t="0" r="0" b="0"/>
                <wp:wrapNone/>
                <wp:docPr id="17" name="TextBox 7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836930" cy="276860"/>
                        </a:xfrm>
                        <a:prstGeom prst="rect">
                          <a:avLst/>
                        </a:prstGeom>
                        <a:noFill/>
                      </wps:spPr>
                      <wps:txbx>
                        <w:txbxContent>
                          <w:p w14:paraId="58F193F4" w14:textId="77777777" w:rsidR="000E761F" w:rsidRPr="00B24ACD" w:rsidRDefault="000E761F" w:rsidP="005A1BDC">
                            <w:pPr>
                              <w:pStyle w:val="NormalWeb"/>
                              <w:spacing w:after="0"/>
                              <w:jc w:val="center"/>
                              <w:rPr>
                                <w:b/>
                                <w:color w:val="FFFFFF" w:themeColor="background1"/>
                                <w:u w:val="single"/>
                              </w:rPr>
                            </w:pPr>
                            <w:r w:rsidRPr="00B24ACD">
                              <w:rPr>
                                <w:rFonts w:asciiTheme="minorHAnsi" w:hAnsi="Calibri" w:cstheme="minorBidi"/>
                                <w:b/>
                                <w:color w:val="FFFFFF" w:themeColor="background1"/>
                                <w:kern w:val="24"/>
                                <w:u w:val="single"/>
                              </w:rPr>
                              <w:t>FAQs</w:t>
                            </w:r>
                          </w:p>
                        </w:txbxContent>
                      </wps:txbx>
                      <wps:bodyPr wrap="square" rtlCol="0">
                        <a:spAutoFit/>
                      </wps:bodyPr>
                    </wps:wsp>
                  </a:graphicData>
                </a:graphic>
              </wp:anchor>
            </w:drawing>
          </mc:Choice>
          <mc:Fallback>
            <w:pict>
              <v:shape w14:anchorId="093324F7" id="TextBox 71" o:spid="_x0000_s1032" type="#_x0000_t202" href="#_FAQs." style="position:absolute;left:0;text-align:left;margin-left:271.1pt;margin-top:353.2pt;width:65.9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" o:button="t" filled="f" stroked="f">
                <v:fill o:detectmouseclick="t"/>
                <v:textbox style="mso-fit-shape-to-text:t">
                  <w:txbxContent>
                    <w:p w14:paraId="58F193F4" w14:textId="77777777" w:rsidR="000E761F" w:rsidRPr="00B24ACD" w:rsidRDefault="000E761F" w:rsidP="005A1BDC">
                      <w:pPr>
                        <w:pStyle w:val="NormalWeb"/>
                        <w:spacing w:after="0"/>
                        <w:jc w:val="center"/>
                        <w:rPr>
                          <w:b/>
                          <w:color w:val="FFFFFF" w:themeColor="background1"/>
                          <w:u w:val="single"/>
                        </w:rPr>
                      </w:pPr>
                      <w:r w:rsidRPr="00B24ACD">
                        <w:rPr>
                          <w:rFonts w:asciiTheme="minorHAnsi" w:hAnsi="Calibri" w:cstheme="minorBidi"/>
                          <w:b/>
                          <w:color w:val="FFFFFF" w:themeColor="background1"/>
                          <w:kern w:val="24"/>
                          <w:u w:val="single"/>
                        </w:rPr>
                        <w:t>FAQs</w:t>
                      </w:r>
                    </w:p>
                  </w:txbxContent>
                </v:textbox>
              </v:shape>
            </w:pict>
          </mc:Fallback>
        </mc:AlternateContent>
      </w:r>
      <w:r w:rsidR="00B24ACD" w:rsidRPr="00FB7FA2">
        <w:rPr>
          <w:noProof/>
        </w:rPr>
        <mc:AlternateContent>
          <mc:Choice Requires="wps">
            <w:drawing>
              <wp:anchor distT="0" distB="0" distL="114300" distR="114300" simplePos="0" relativeHeight="251655168" behindDoc="0" locked="0" layoutInCell="1" allowOverlap="1" wp14:anchorId="349EFB34" wp14:editId="5217BCCD">
                <wp:simplePos x="0" y="0"/>
                <wp:positionH relativeFrom="column">
                  <wp:posOffset>349885</wp:posOffset>
                </wp:positionH>
                <wp:positionV relativeFrom="paragraph">
                  <wp:posOffset>2586054</wp:posOffset>
                </wp:positionV>
                <wp:extent cx="2466975" cy="771525"/>
                <wp:effectExtent l="0" t="0" r="0" b="0"/>
                <wp:wrapNone/>
                <wp:docPr id="25" name="Text Box 25">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2466975" cy="771525"/>
                        </a:xfrm>
                        <a:prstGeom prst="rect">
                          <a:avLst/>
                        </a:prstGeom>
                        <a:noFill/>
                        <a:ln w="6350">
                          <a:noFill/>
                        </a:ln>
                      </wps:spPr>
                      <wps:txbx>
                        <w:txbxContent>
                          <w:p w14:paraId="3166464D"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Plan how you will break down the preference during the evaluation.</w:t>
                            </w:r>
                          </w:p>
                          <w:p w14:paraId="3BA3C06E"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141A083E"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FB34" id="Text Box 25" o:spid="_x0000_s1033" type="#_x0000_t202" href="#_Step_3:_Plan" style="position:absolute;left:0;text-align:left;margin-left:27.55pt;margin-top:203.65pt;width:194.25pt;height: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" o:button="t" filled="f" stroked="f" strokeweight=".5pt">
                <v:fill o:detectmouseclick="t"/>
                <v:textbox>
                  <w:txbxContent>
                    <w:p w14:paraId="3166464D"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Plan how you will break down the preference during the evaluation.</w:t>
                      </w:r>
                    </w:p>
                    <w:p w14:paraId="3BA3C06E"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141A083E" w14:textId="77777777" w:rsidR="000E761F" w:rsidRPr="009F18FD" w:rsidRDefault="000E761F" w:rsidP="00966202"/>
                  </w:txbxContent>
                </v:textbox>
              </v:shape>
            </w:pict>
          </mc:Fallback>
        </mc:AlternateContent>
      </w:r>
      <w:r w:rsidR="00B24ACD" w:rsidRPr="00FB7FA2">
        <w:rPr>
          <w:noProof/>
        </w:rPr>
        <mc:AlternateContent>
          <mc:Choice Requires="wps">
            <w:drawing>
              <wp:anchor distT="0" distB="0" distL="114300" distR="114300" simplePos="0" relativeHeight="251653120" behindDoc="0" locked="0" layoutInCell="1" allowOverlap="1" wp14:anchorId="73B2E62D" wp14:editId="31354728">
                <wp:simplePos x="0" y="0"/>
                <wp:positionH relativeFrom="column">
                  <wp:posOffset>347345</wp:posOffset>
                </wp:positionH>
                <wp:positionV relativeFrom="paragraph">
                  <wp:posOffset>1514475</wp:posOffset>
                </wp:positionV>
                <wp:extent cx="2466975" cy="771525"/>
                <wp:effectExtent l="0" t="0" r="0" b="0"/>
                <wp:wrapNone/>
                <wp:docPr id="24" name="Text Box 24">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2466975" cy="771525"/>
                        </a:xfrm>
                        <a:prstGeom prst="rect">
                          <a:avLst/>
                        </a:prstGeom>
                        <a:noFill/>
                        <a:ln w="6350">
                          <a:noFill/>
                        </a:ln>
                      </wps:spPr>
                      <wps:txbx>
                        <w:txbxContent>
                          <w:p w14:paraId="2D92259F" w14:textId="77777777" w:rsidR="000E761F" w:rsidRPr="009F18FD" w:rsidRDefault="000E761F" w:rsidP="00966202">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Plan how the </w:t>
                            </w:r>
                            <w:r>
                              <w:rPr>
                                <w:rFonts w:ascii="Open Sans" w:hAnsi="Open Sans" w:cs="Open Sans"/>
                                <w:color w:val="FFFFFF"/>
                              </w:rPr>
                              <w:t>PCBs</w:t>
                            </w:r>
                            <w:r w:rsidRPr="009F18FD">
                              <w:rPr>
                                <w:rFonts w:ascii="Open Sans" w:hAnsi="Open Sans" w:cs="Open Sans"/>
                                <w:color w:val="FFFFFF"/>
                              </w:rPr>
                              <w:t xml:space="preserve"> preference</w:t>
                            </w:r>
                          </w:p>
                          <w:p w14:paraId="5ABA1BE7"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 xml:space="preserve"> will be applied.</w:t>
                            </w:r>
                          </w:p>
                          <w:p w14:paraId="30CD5046"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E62D" id="Text Box 24" o:spid="_x0000_s1034" type="#_x0000_t202" href="#_Step_2._Plan" style="position:absolute;left:0;text-align:left;margin-left:27.35pt;margin-top:119.25pt;width:194.25pt;height:6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" o:button="t" filled="f" stroked="f" strokeweight=".5pt">
                <v:fill o:detectmouseclick="t"/>
                <v:textbox>
                  <w:txbxContent>
                    <w:p w14:paraId="2D92259F" w14:textId="77777777" w:rsidR="000E761F" w:rsidRPr="009F18FD" w:rsidRDefault="000E761F" w:rsidP="00966202">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Plan how the </w:t>
                      </w:r>
                      <w:r>
                        <w:rPr>
                          <w:rFonts w:ascii="Open Sans" w:hAnsi="Open Sans" w:cs="Open Sans"/>
                          <w:color w:val="FFFFFF"/>
                        </w:rPr>
                        <w:t>PCBs</w:t>
                      </w:r>
                      <w:r w:rsidRPr="009F18FD">
                        <w:rPr>
                          <w:rFonts w:ascii="Open Sans" w:hAnsi="Open Sans" w:cs="Open Sans"/>
                          <w:color w:val="FFFFFF"/>
                        </w:rPr>
                        <w:t xml:space="preserve"> preference</w:t>
                      </w:r>
                    </w:p>
                    <w:p w14:paraId="5ABA1BE7"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 xml:space="preserve"> will be applied.</w:t>
                      </w:r>
                    </w:p>
                    <w:p w14:paraId="30CD5046" w14:textId="77777777" w:rsidR="000E761F" w:rsidRPr="009F18FD" w:rsidRDefault="000E761F" w:rsidP="00966202"/>
                  </w:txbxContent>
                </v:textbox>
              </v:shape>
            </w:pict>
          </mc:Fallback>
        </mc:AlternateContent>
      </w:r>
      <w:r w:rsidR="00B24ACD" w:rsidRPr="00FB7FA2">
        <w:rPr>
          <w:noProof/>
        </w:rPr>
        <mc:AlternateContent>
          <mc:Choice Requires="wps">
            <w:drawing>
              <wp:anchor distT="0" distB="0" distL="114300" distR="114300" simplePos="0" relativeHeight="251663360" behindDoc="0" locked="0" layoutInCell="1" allowOverlap="1" wp14:anchorId="63F79847" wp14:editId="2C99D853">
                <wp:simplePos x="0" y="0"/>
                <wp:positionH relativeFrom="column">
                  <wp:posOffset>4204602</wp:posOffset>
                </wp:positionH>
                <wp:positionV relativeFrom="paragraph">
                  <wp:posOffset>1447800</wp:posOffset>
                </wp:positionV>
                <wp:extent cx="2466975" cy="838200"/>
                <wp:effectExtent l="0" t="0" r="0" b="0"/>
                <wp:wrapNone/>
                <wp:docPr id="29" name="Text Box 2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2466975" cy="838200"/>
                        </a:xfrm>
                        <a:prstGeom prst="rect">
                          <a:avLst/>
                        </a:prstGeom>
                        <a:noFill/>
                        <a:ln w="6350">
                          <a:noFill/>
                        </a:ln>
                      </wps:spPr>
                      <wps:txbx>
                        <w:txbxContent>
                          <w:p w14:paraId="426DF905" w14:textId="6DB06BA4" w:rsidR="000E761F" w:rsidRPr="009F18FD" w:rsidRDefault="00727D28" w:rsidP="00966202">
                            <w:pPr>
                              <w:autoSpaceDE w:val="0"/>
                              <w:autoSpaceDN w:val="0"/>
                              <w:adjustRightInd w:val="0"/>
                              <w:spacing w:after="0" w:line="240" w:lineRule="auto"/>
                              <w:jc w:val="center"/>
                              <w:rPr>
                                <w:rFonts w:ascii="Microsoft Sans Serif" w:hAnsi="Microsoft Sans Serif" w:cs="Microsoft Sans Serif"/>
                              </w:rPr>
                            </w:pPr>
                            <w:r>
                              <w:rPr>
                                <w:rFonts w:ascii="Open Sans" w:hAnsi="Open Sans" w:cs="Open Sans"/>
                                <w:color w:val="FFFFFF"/>
                              </w:rPr>
                              <w:t>Proceed in completing your procurement, and skip the other steps found in this desk aid.</w:t>
                            </w:r>
                          </w:p>
                          <w:p w14:paraId="0FF6FF99"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79847" id="_x0000_t202" coordsize="21600,21600" o:spt="202" path="m,l,21600r21600,l21600,xe">
                <v:stroke joinstyle="miter"/>
                <v:path gradientshapeok="t" o:connecttype="rect"/>
              </v:shapetype>
              <v:shape id="Text Box 29" o:spid="_x0000_s1035" type="#_x0000_t202" href="#_Include_a_simple" style="position:absolute;left:0;text-align:left;margin-left:331.05pt;margin-top:114pt;width:194.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" o:button="t" filled="f" stroked="f" strokeweight=".5pt">
                <v:fill o:detectmouseclick="t"/>
                <v:textbox>
                  <w:txbxContent>
                    <w:p w14:paraId="426DF905" w14:textId="6DB06BA4" w:rsidR="000E761F" w:rsidRPr="009F18FD" w:rsidRDefault="00727D28" w:rsidP="00966202">
                      <w:pPr>
                        <w:autoSpaceDE w:val="0"/>
                        <w:autoSpaceDN w:val="0"/>
                        <w:adjustRightInd w:val="0"/>
                        <w:spacing w:after="0" w:line="240" w:lineRule="auto"/>
                        <w:jc w:val="center"/>
                        <w:rPr>
                          <w:rFonts w:ascii="Microsoft Sans Serif" w:hAnsi="Microsoft Sans Serif" w:cs="Microsoft Sans Serif"/>
                        </w:rPr>
                      </w:pPr>
                      <w:r>
                        <w:rPr>
                          <w:rFonts w:ascii="Open Sans" w:hAnsi="Open Sans" w:cs="Open Sans"/>
                          <w:color w:val="FFFFFF"/>
                        </w:rPr>
                        <w:t>Proceed in completing your procurement, and skip the other steps found in this desk aid.</w:t>
                      </w:r>
                    </w:p>
                    <w:p w14:paraId="0FF6FF99" w14:textId="77777777" w:rsidR="000E761F" w:rsidRPr="009F18FD" w:rsidRDefault="000E761F" w:rsidP="00966202"/>
                  </w:txbxContent>
                </v:textbox>
              </v:shape>
            </w:pict>
          </mc:Fallback>
        </mc:AlternateContent>
      </w:r>
      <w:r w:rsidR="00B24ACD" w:rsidRPr="00FB7FA2">
        <w:rPr>
          <w:noProof/>
        </w:rPr>
        <mc:AlternateContent>
          <mc:Choice Requires="wps">
            <w:drawing>
              <wp:anchor distT="0" distB="0" distL="114300" distR="114300" simplePos="0" relativeHeight="251651072" behindDoc="0" locked="0" layoutInCell="1" allowOverlap="1" wp14:anchorId="250CBDA6" wp14:editId="74D44671">
                <wp:simplePos x="0" y="0"/>
                <wp:positionH relativeFrom="column">
                  <wp:posOffset>240030</wp:posOffset>
                </wp:positionH>
                <wp:positionV relativeFrom="paragraph">
                  <wp:posOffset>427355</wp:posOffset>
                </wp:positionV>
                <wp:extent cx="6301105" cy="613410"/>
                <wp:effectExtent l="0" t="0" r="0" b="0"/>
                <wp:wrapNone/>
                <wp:docPr id="23" name="Text Box 23">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6301105" cy="613410"/>
                        </a:xfrm>
                        <a:prstGeom prst="rect">
                          <a:avLst/>
                        </a:prstGeom>
                        <a:noFill/>
                        <a:ln w="6350">
                          <a:noFill/>
                        </a:ln>
                      </wps:spPr>
                      <wps:txbx>
                        <w:txbxContent>
                          <w:p w14:paraId="66AFF2C1" w14:textId="77777777" w:rsidR="000E761F" w:rsidRPr="00966202" w:rsidRDefault="000E761F" w:rsidP="00966202">
                            <w:pPr>
                              <w:autoSpaceDE w:val="0"/>
                              <w:autoSpaceDN w:val="0"/>
                              <w:adjustRightInd w:val="0"/>
                              <w:spacing w:after="0" w:line="240" w:lineRule="auto"/>
                              <w:jc w:val="center"/>
                              <w:rPr>
                                <w:rFonts w:ascii="Open Sans" w:hAnsi="Open Sans" w:cs="Open Sans"/>
                                <w:color w:val="FFFFFF"/>
                              </w:rPr>
                            </w:pPr>
                            <w:r w:rsidRPr="00966202">
                              <w:rPr>
                                <w:rFonts w:ascii="Open Sans" w:hAnsi="Open Sans" w:cs="Open Sans"/>
                                <w:color w:val="FFFFFF"/>
                              </w:rPr>
                              <w:t xml:space="preserve">Determine if the product you are purchasing needs testing for </w:t>
                            </w:r>
                            <w:r>
                              <w:rPr>
                                <w:rFonts w:ascii="Open Sans" w:hAnsi="Open Sans" w:cs="Open Sans"/>
                                <w:color w:val="FFFFFF"/>
                              </w:rPr>
                              <w:t>PCBs</w:t>
                            </w:r>
                            <w:r w:rsidRPr="00966202">
                              <w:rPr>
                                <w:rFonts w:ascii="Open Sans" w:hAnsi="Open Sans" w:cs="Open Sans"/>
                                <w:color w:val="FFFFFF"/>
                              </w:rPr>
                              <w:t xml:space="preserve">.  </w:t>
                            </w:r>
                          </w:p>
                          <w:p w14:paraId="0700CC21" w14:textId="77777777" w:rsidR="000E761F" w:rsidRPr="00856353" w:rsidRDefault="000E761F" w:rsidP="00966202">
                            <w:pPr>
                              <w:autoSpaceDE w:val="0"/>
                              <w:autoSpaceDN w:val="0"/>
                              <w:adjustRightInd w:val="0"/>
                              <w:spacing w:after="0" w:line="240" w:lineRule="auto"/>
                              <w:jc w:val="center"/>
                              <w:rPr>
                                <w:rStyle w:val="Hyperlink"/>
                                <w:rFonts w:ascii="Microsoft Sans Serif" w:hAnsi="Microsoft Sans Serif" w:cs="Microsoft Sans Serif"/>
                                <w:color w:val="FFFFFF" w:themeColor="background1"/>
                              </w:rPr>
                            </w:pPr>
                            <w:r w:rsidRPr="00856353">
                              <w:rPr>
                                <w:rStyle w:val="Hyperlink"/>
                                <w:rFonts w:ascii="Open Sans" w:hAnsi="Open Sans" w:cs="Open Sans"/>
                                <w:color w:val="FFFFFF" w:themeColor="background1"/>
                              </w:rPr>
                              <w:fldChar w:fldCharType="begin"/>
                            </w:r>
                            <w:r w:rsidRPr="00856353">
                              <w:rPr>
                                <w:rStyle w:val="Hyperlink"/>
                                <w:rFonts w:ascii="Open Sans" w:hAnsi="Open Sans" w:cs="Open Sans"/>
                                <w:color w:val="FFFFFF" w:themeColor="background1"/>
                              </w:rPr>
                              <w:instrText xml:space="preserve"> HYPERLINK "https://des.wa.gov/sites/default/files/public/documents/About/Procurement_reform/training/NonStateEmp/PCB/PCBsRiskCalculator/story_flash.html" </w:instrText>
                            </w:r>
                            <w:r w:rsidRPr="00856353">
                              <w:rPr>
                                <w:rStyle w:val="Hyperlink"/>
                                <w:rFonts w:ascii="Open Sans" w:hAnsi="Open Sans" w:cs="Open Sans"/>
                                <w:color w:val="FFFFFF" w:themeColor="background1"/>
                              </w:rPr>
                              <w:fldChar w:fldCharType="separate"/>
                            </w:r>
                            <w:r w:rsidRPr="00856353">
                              <w:rPr>
                                <w:rStyle w:val="Hyperlink"/>
                                <w:rFonts w:ascii="Open Sans" w:hAnsi="Open Sans" w:cs="Open Sans"/>
                                <w:color w:val="FFFFFF" w:themeColor="background1"/>
                              </w:rPr>
                              <w:t>Use this PCBs Risk Calculator</w:t>
                            </w:r>
                          </w:p>
                          <w:p w14:paraId="44A3C4B0" w14:textId="77777777" w:rsidR="000E761F" w:rsidRDefault="000E761F">
                            <w:r w:rsidRPr="00856353">
                              <w:rPr>
                                <w:rStyle w:val="Hyperlink"/>
                                <w:rFonts w:ascii="Open Sans" w:hAnsi="Open Sans" w:cs="Open Sans"/>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BDA6" id="Text Box 23" o:spid="_x0000_s1036" type="#_x0000_t202" href="#_Step_1._Determine" style="position:absolute;left:0;text-align:left;margin-left:18.9pt;margin-top:33.65pt;width:496.15pt;height:4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" o:button="t" filled="f" stroked="f" strokeweight=".5pt">
                <v:fill o:detectmouseclick="t"/>
                <v:textbox>
                  <w:txbxContent>
                    <w:p w14:paraId="66AFF2C1" w14:textId="77777777" w:rsidR="000E761F" w:rsidRPr="00966202" w:rsidRDefault="000E761F" w:rsidP="00966202">
                      <w:pPr>
                        <w:autoSpaceDE w:val="0"/>
                        <w:autoSpaceDN w:val="0"/>
                        <w:adjustRightInd w:val="0"/>
                        <w:spacing w:after="0" w:line="240" w:lineRule="auto"/>
                        <w:jc w:val="center"/>
                        <w:rPr>
                          <w:rFonts w:ascii="Open Sans" w:hAnsi="Open Sans" w:cs="Open Sans"/>
                          <w:color w:val="FFFFFF"/>
                        </w:rPr>
                      </w:pPr>
                      <w:r w:rsidRPr="00966202">
                        <w:rPr>
                          <w:rFonts w:ascii="Open Sans" w:hAnsi="Open Sans" w:cs="Open Sans"/>
                          <w:color w:val="FFFFFF"/>
                        </w:rPr>
                        <w:t xml:space="preserve">Determine if the product you are purchasing needs testing for </w:t>
                      </w:r>
                      <w:r>
                        <w:rPr>
                          <w:rFonts w:ascii="Open Sans" w:hAnsi="Open Sans" w:cs="Open Sans"/>
                          <w:color w:val="FFFFFF"/>
                        </w:rPr>
                        <w:t>PCBs</w:t>
                      </w:r>
                      <w:r w:rsidRPr="00966202">
                        <w:rPr>
                          <w:rFonts w:ascii="Open Sans" w:hAnsi="Open Sans" w:cs="Open Sans"/>
                          <w:color w:val="FFFFFF"/>
                        </w:rPr>
                        <w:t xml:space="preserve">.  </w:t>
                      </w:r>
                    </w:p>
                    <w:p w14:paraId="0700CC21" w14:textId="77777777" w:rsidR="000E761F" w:rsidRPr="00856353" w:rsidRDefault="000E761F" w:rsidP="00966202">
                      <w:pPr>
                        <w:autoSpaceDE w:val="0"/>
                        <w:autoSpaceDN w:val="0"/>
                        <w:adjustRightInd w:val="0"/>
                        <w:spacing w:after="0" w:line="240" w:lineRule="auto"/>
                        <w:jc w:val="center"/>
                        <w:rPr>
                          <w:rStyle w:val="Hyperlink"/>
                          <w:rFonts w:ascii="Microsoft Sans Serif" w:hAnsi="Microsoft Sans Serif" w:cs="Microsoft Sans Serif"/>
                          <w:color w:val="FFFFFF" w:themeColor="background1"/>
                        </w:rPr>
                      </w:pPr>
                      <w:r w:rsidRPr="00856353">
                        <w:rPr>
                          <w:rStyle w:val="Hyperlink"/>
                          <w:rFonts w:ascii="Open Sans" w:hAnsi="Open Sans" w:cs="Open Sans"/>
                          <w:color w:val="FFFFFF" w:themeColor="background1"/>
                        </w:rPr>
                        <w:fldChar w:fldCharType="begin"/>
                      </w:r>
                      <w:r w:rsidRPr="00856353">
                        <w:rPr>
                          <w:rStyle w:val="Hyperlink"/>
                          <w:rFonts w:ascii="Open Sans" w:hAnsi="Open Sans" w:cs="Open Sans"/>
                          <w:color w:val="FFFFFF" w:themeColor="background1"/>
                        </w:rPr>
                        <w:instrText xml:space="preserve"> HYPERLINK "https://des.wa.gov/sites/default/files/public/documents/About/Procurement_reform/training/NonStateEmp/PCB/PCBsRiskCalculator/story_flash.html" </w:instrText>
                      </w:r>
                      <w:r w:rsidRPr="00856353">
                        <w:rPr>
                          <w:rStyle w:val="Hyperlink"/>
                          <w:rFonts w:ascii="Open Sans" w:hAnsi="Open Sans" w:cs="Open Sans"/>
                          <w:color w:val="FFFFFF" w:themeColor="background1"/>
                        </w:rPr>
                        <w:fldChar w:fldCharType="separate"/>
                      </w:r>
                      <w:r w:rsidRPr="00856353">
                        <w:rPr>
                          <w:rStyle w:val="Hyperlink"/>
                          <w:rFonts w:ascii="Open Sans" w:hAnsi="Open Sans" w:cs="Open Sans"/>
                          <w:color w:val="FFFFFF" w:themeColor="background1"/>
                        </w:rPr>
                        <w:t>Use this PCBs Risk Calculator</w:t>
                      </w:r>
                    </w:p>
                    <w:p w14:paraId="44A3C4B0" w14:textId="77777777" w:rsidR="000E761F" w:rsidRDefault="000E761F">
                      <w:r w:rsidRPr="00856353">
                        <w:rPr>
                          <w:rStyle w:val="Hyperlink"/>
                          <w:rFonts w:ascii="Open Sans" w:hAnsi="Open Sans" w:cs="Open Sans"/>
                          <w:color w:val="FFFFFF" w:themeColor="background1"/>
                        </w:rPr>
                        <w:fldChar w:fldCharType="end"/>
                      </w:r>
                    </w:p>
                  </w:txbxContent>
                </v:textbox>
              </v:shape>
            </w:pict>
          </mc:Fallback>
        </mc:AlternateContent>
      </w:r>
      <w:r w:rsidR="00B24ACD" w:rsidRPr="00FB7FA2">
        <w:rPr>
          <w:noProof/>
        </w:rPr>
        <mc:AlternateContent>
          <mc:Choice Requires="wps">
            <w:drawing>
              <wp:anchor distT="0" distB="0" distL="114300" distR="114300" simplePos="0" relativeHeight="251659264" behindDoc="0" locked="0" layoutInCell="1" allowOverlap="1" wp14:anchorId="0E9F65A6" wp14:editId="140B49E1">
                <wp:simplePos x="0" y="0"/>
                <wp:positionH relativeFrom="column">
                  <wp:posOffset>352425</wp:posOffset>
                </wp:positionH>
                <wp:positionV relativeFrom="paragraph">
                  <wp:posOffset>4491990</wp:posOffset>
                </wp:positionV>
                <wp:extent cx="2466975" cy="771525"/>
                <wp:effectExtent l="0" t="0" r="0" b="0"/>
                <wp:wrapNone/>
                <wp:docPr id="27" name="Text Box 2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466975" cy="771525"/>
                        </a:xfrm>
                        <a:prstGeom prst="rect">
                          <a:avLst/>
                        </a:prstGeom>
                        <a:noFill/>
                        <a:ln w="6350">
                          <a:noFill/>
                        </a:ln>
                      </wps:spPr>
                      <wps:txbx>
                        <w:txbxContent>
                          <w:p w14:paraId="50D9179B" w14:textId="77777777" w:rsidR="000E761F" w:rsidRPr="009F18FD" w:rsidRDefault="000E761F" w:rsidP="00966202">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Include </w:t>
                            </w:r>
                            <w:r>
                              <w:rPr>
                                <w:rFonts w:ascii="Open Sans" w:hAnsi="Open Sans" w:cs="Open Sans"/>
                                <w:color w:val="FFFFFF"/>
                              </w:rPr>
                              <w:t>PCBs</w:t>
                            </w:r>
                            <w:r w:rsidRPr="009F18FD">
                              <w:rPr>
                                <w:rFonts w:ascii="Open Sans" w:hAnsi="Open Sans" w:cs="Open Sans"/>
                                <w:color w:val="FFFFFF"/>
                              </w:rPr>
                              <w:t xml:space="preserve"> language </w:t>
                            </w:r>
                          </w:p>
                          <w:p w14:paraId="336B73A5"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in your sample contract</w:t>
                            </w:r>
                          </w:p>
                          <w:p w14:paraId="3C404EB8"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65A6" id="Text Box 27" o:spid="_x0000_s1037" type="#_x0000_t202" href="#_Step_5:_Include" style="position:absolute;left:0;text-align:left;margin-left:27.75pt;margin-top:353.7pt;width:194.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" o:button="t" filled="f" stroked="f" strokeweight=".5pt">
                <v:fill o:detectmouseclick="t"/>
                <v:textbox>
                  <w:txbxContent>
                    <w:p w14:paraId="50D9179B" w14:textId="77777777" w:rsidR="000E761F" w:rsidRPr="009F18FD" w:rsidRDefault="000E761F" w:rsidP="00966202">
                      <w:pPr>
                        <w:autoSpaceDE w:val="0"/>
                        <w:autoSpaceDN w:val="0"/>
                        <w:adjustRightInd w:val="0"/>
                        <w:spacing w:after="0" w:line="240" w:lineRule="auto"/>
                        <w:jc w:val="center"/>
                        <w:rPr>
                          <w:rFonts w:ascii="Open Sans" w:hAnsi="Open Sans" w:cs="Open Sans"/>
                          <w:color w:val="FFFFFF"/>
                        </w:rPr>
                      </w:pPr>
                      <w:r w:rsidRPr="009F18FD">
                        <w:rPr>
                          <w:rFonts w:ascii="Open Sans" w:hAnsi="Open Sans" w:cs="Open Sans"/>
                          <w:color w:val="FFFFFF"/>
                        </w:rPr>
                        <w:t xml:space="preserve">Include </w:t>
                      </w:r>
                      <w:r>
                        <w:rPr>
                          <w:rFonts w:ascii="Open Sans" w:hAnsi="Open Sans" w:cs="Open Sans"/>
                          <w:color w:val="FFFFFF"/>
                        </w:rPr>
                        <w:t>PCBs</w:t>
                      </w:r>
                      <w:r w:rsidRPr="009F18FD">
                        <w:rPr>
                          <w:rFonts w:ascii="Open Sans" w:hAnsi="Open Sans" w:cs="Open Sans"/>
                          <w:color w:val="FFFFFF"/>
                        </w:rPr>
                        <w:t xml:space="preserve"> language </w:t>
                      </w:r>
                    </w:p>
                    <w:p w14:paraId="336B73A5"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in your sample contract</w:t>
                      </w:r>
                    </w:p>
                    <w:p w14:paraId="3C404EB8" w14:textId="77777777" w:rsidR="000E761F" w:rsidRPr="009F18FD" w:rsidRDefault="000E761F" w:rsidP="00966202"/>
                  </w:txbxContent>
                </v:textbox>
              </v:shape>
            </w:pict>
          </mc:Fallback>
        </mc:AlternateContent>
      </w:r>
      <w:r w:rsidR="00B24ACD" w:rsidRPr="00FB7FA2">
        <w:rPr>
          <w:noProof/>
        </w:rPr>
        <mc:AlternateContent>
          <mc:Choice Requires="wps">
            <w:drawing>
              <wp:anchor distT="0" distB="0" distL="114300" distR="114300" simplePos="0" relativeHeight="251661312" behindDoc="0" locked="0" layoutInCell="1" allowOverlap="1" wp14:anchorId="101DF58A" wp14:editId="68615678">
                <wp:simplePos x="0" y="0"/>
                <wp:positionH relativeFrom="column">
                  <wp:posOffset>349885</wp:posOffset>
                </wp:positionH>
                <wp:positionV relativeFrom="paragraph">
                  <wp:posOffset>5518785</wp:posOffset>
                </wp:positionV>
                <wp:extent cx="2466975" cy="771525"/>
                <wp:effectExtent l="0" t="0" r="0" b="0"/>
                <wp:wrapNone/>
                <wp:docPr id="28" name="Text Box 28">
                  <a:hlinkClick xmlns:a="http://schemas.openxmlformats.org/drawingml/2006/main" r:id="rId22"/>
                </wp:docPr>
                <wp:cNvGraphicFramePr/>
                <a:graphic xmlns:a="http://schemas.openxmlformats.org/drawingml/2006/main">
                  <a:graphicData uri="http://schemas.microsoft.com/office/word/2010/wordprocessingShape">
                    <wps:wsp>
                      <wps:cNvSpPr txBox="1"/>
                      <wps:spPr>
                        <a:xfrm>
                          <a:off x="0" y="0"/>
                          <a:ext cx="2466975" cy="771525"/>
                        </a:xfrm>
                        <a:prstGeom prst="rect">
                          <a:avLst/>
                        </a:prstGeom>
                        <a:noFill/>
                        <a:ln w="6350">
                          <a:noFill/>
                        </a:ln>
                      </wps:spPr>
                      <wps:txbx>
                        <w:txbxContent>
                          <w:p w14:paraId="7050E381"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 xml:space="preserve">Rank tests in order of amount of </w:t>
                            </w:r>
                            <w:r>
                              <w:rPr>
                                <w:rFonts w:ascii="Open Sans" w:hAnsi="Open Sans" w:cs="Open Sans"/>
                                <w:color w:val="FFFFFF"/>
                              </w:rPr>
                              <w:t>PCBs</w:t>
                            </w:r>
                            <w:r w:rsidRPr="009F18FD">
                              <w:rPr>
                                <w:rFonts w:ascii="Open Sans" w:hAnsi="Open Sans" w:cs="Open Sans"/>
                                <w:color w:val="FFFFFF"/>
                              </w:rPr>
                              <w:t xml:space="preserve"> present in product. </w:t>
                            </w:r>
                          </w:p>
                          <w:p w14:paraId="6A34D0DC"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073D71A6" w14:textId="77777777" w:rsidR="000E761F" w:rsidRPr="009F18FD" w:rsidRDefault="000E761F" w:rsidP="0096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F58A" id="Text Box 28" o:spid="_x0000_s1038" type="#_x0000_t202" href="#_Step_6:_Rank" style="position:absolute;left:0;text-align:left;margin-left:27.55pt;margin-top:434.55pt;width:194.2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" o:button="t" filled="f" stroked="f" strokeweight=".5pt">
                <v:fill o:detectmouseclick="t"/>
                <v:textbox>
                  <w:txbxContent>
                    <w:p w14:paraId="7050E381"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r w:rsidRPr="009F18FD">
                        <w:rPr>
                          <w:rFonts w:ascii="Open Sans" w:hAnsi="Open Sans" w:cs="Open Sans"/>
                          <w:color w:val="FFFFFF"/>
                        </w:rPr>
                        <w:t xml:space="preserve">Rank tests in order of amount of </w:t>
                      </w:r>
                      <w:r>
                        <w:rPr>
                          <w:rFonts w:ascii="Open Sans" w:hAnsi="Open Sans" w:cs="Open Sans"/>
                          <w:color w:val="FFFFFF"/>
                        </w:rPr>
                        <w:t>PCBs</w:t>
                      </w:r>
                      <w:r w:rsidRPr="009F18FD">
                        <w:rPr>
                          <w:rFonts w:ascii="Open Sans" w:hAnsi="Open Sans" w:cs="Open Sans"/>
                          <w:color w:val="FFFFFF"/>
                        </w:rPr>
                        <w:t xml:space="preserve"> present in product. </w:t>
                      </w:r>
                    </w:p>
                    <w:p w14:paraId="6A34D0DC" w14:textId="77777777" w:rsidR="000E761F" w:rsidRPr="009F18FD" w:rsidRDefault="000E761F" w:rsidP="00966202">
                      <w:pPr>
                        <w:autoSpaceDE w:val="0"/>
                        <w:autoSpaceDN w:val="0"/>
                        <w:adjustRightInd w:val="0"/>
                        <w:spacing w:after="0" w:line="240" w:lineRule="auto"/>
                        <w:jc w:val="center"/>
                        <w:rPr>
                          <w:rFonts w:ascii="Microsoft Sans Serif" w:hAnsi="Microsoft Sans Serif" w:cs="Microsoft Sans Serif"/>
                        </w:rPr>
                      </w:pPr>
                    </w:p>
                    <w:p w14:paraId="073D71A6" w14:textId="77777777" w:rsidR="000E761F" w:rsidRPr="009F18FD" w:rsidRDefault="000E761F" w:rsidP="00966202"/>
                  </w:txbxContent>
                </v:textbox>
              </v:shape>
            </w:pict>
          </mc:Fallback>
        </mc:AlternateContent>
      </w:r>
      <w:r w:rsidR="00B24ACD">
        <w:rPr>
          <w:noProof/>
        </w:rPr>
        <mc:AlternateContent>
          <mc:Choice Requires="wps">
            <w:drawing>
              <wp:anchor distT="0" distB="0" distL="114300" distR="114300" simplePos="0" relativeHeight="251704320" behindDoc="0" locked="0" layoutInCell="1" allowOverlap="1" wp14:anchorId="793F214B" wp14:editId="05ED2313">
                <wp:simplePos x="0" y="0"/>
                <wp:positionH relativeFrom="column">
                  <wp:posOffset>4066407</wp:posOffset>
                </wp:positionH>
                <wp:positionV relativeFrom="paragraph">
                  <wp:posOffset>7001510</wp:posOffset>
                </wp:positionV>
                <wp:extent cx="2302544" cy="361348"/>
                <wp:effectExtent l="0" t="0" r="2540" b="635"/>
                <wp:wrapNone/>
                <wp:docPr id="37" name="Text Box 37"/>
                <wp:cNvGraphicFramePr/>
                <a:graphic xmlns:a="http://schemas.openxmlformats.org/drawingml/2006/main">
                  <a:graphicData uri="http://schemas.microsoft.com/office/word/2010/wordprocessingShape">
                    <wps:wsp>
                      <wps:cNvSpPr txBox="1"/>
                      <wps:spPr>
                        <a:xfrm>
                          <a:off x="0" y="0"/>
                          <a:ext cx="2302544" cy="361348"/>
                        </a:xfrm>
                        <a:prstGeom prst="rect">
                          <a:avLst/>
                        </a:prstGeom>
                        <a:solidFill>
                          <a:schemeClr val="lt1"/>
                        </a:solidFill>
                        <a:ln w="6350">
                          <a:noFill/>
                        </a:ln>
                      </wps:spPr>
                      <wps:txbx>
                        <w:txbxContent>
                          <w:p w14:paraId="67FFF6CC" w14:textId="77777777" w:rsidR="000E761F" w:rsidRPr="00B24ACD" w:rsidRDefault="001C6479">
                            <w:pPr>
                              <w:rPr>
                                <w:color w:val="800000"/>
                              </w:rPr>
                            </w:pPr>
                            <w:hyperlink r:id="rId23" w:history="1">
                              <w:r w:rsidR="000E761F" w:rsidRPr="00B24ACD">
                                <w:rPr>
                                  <w:rStyle w:val="Hyperlink"/>
                                  <w:rFonts w:eastAsia="Times New Roman" w:cstheme="minorHAnsi"/>
                                  <w:bCs/>
                                  <w:color w:val="800000"/>
                                  <w:sz w:val="24"/>
                                  <w:szCs w:val="24"/>
                                </w:rPr>
                                <w:t>RCW 39.26.280</w:t>
                              </w:r>
                            </w:hyperlink>
                            <w:r w:rsidR="000E761F" w:rsidRPr="00B24ACD">
                              <w:rPr>
                                <w:rFonts w:eastAsia="Times New Roman" w:cstheme="minorHAnsi"/>
                                <w:bCs/>
                                <w:color w:val="800000"/>
                                <w:sz w:val="24"/>
                                <w:szCs w:val="24"/>
                              </w:rPr>
                              <w:t xml:space="preserve">   </w:t>
                            </w:r>
                            <w:hyperlink r:id="rId24" w:history="1">
                              <w:r w:rsidR="000E761F" w:rsidRPr="00B24ACD">
                                <w:rPr>
                                  <w:rStyle w:val="Hyperlink"/>
                                  <w:rFonts w:ascii="Calibri" w:hAnsi="Calibri" w:cs="Calibri"/>
                                  <w:color w:val="800000"/>
                                </w:rPr>
                                <w:t>POL-DES-280-00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F214B" id="Text Box 37" o:spid="_x0000_s1039" type="#_x0000_t202" style="position:absolute;left:0;text-align:left;margin-left:320.2pt;margin-top:551.3pt;width:181.3pt;height:28.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" fillcolor="white [3201]" stroked="f" strokeweight=".5pt">
                <v:textbox>
                  <w:txbxContent>
                    <w:p w14:paraId="67FFF6CC" w14:textId="77777777" w:rsidR="000E761F" w:rsidRPr="00B24ACD" w:rsidRDefault="000E761F">
                      <w:pPr>
                        <w:rPr>
                          <w:color w:val="800000"/>
                        </w:rPr>
                      </w:pPr>
                      <w:hyperlink r:id="rId25" w:history="1">
                        <w:r w:rsidRPr="00B24ACD">
                          <w:rPr>
                            <w:rStyle w:val="Hyperlink"/>
                            <w:rFonts w:eastAsia="Times New Roman" w:cstheme="minorHAnsi"/>
                            <w:bCs/>
                            <w:color w:val="800000"/>
                            <w:sz w:val="24"/>
                            <w:szCs w:val="24"/>
                          </w:rPr>
                          <w:t>RCW 39.26.280</w:t>
                        </w:r>
                      </w:hyperlink>
                      <w:r w:rsidRPr="00B24ACD">
                        <w:rPr>
                          <w:rFonts w:eastAsia="Times New Roman" w:cstheme="minorHAnsi"/>
                          <w:bCs/>
                          <w:color w:val="800000"/>
                          <w:sz w:val="24"/>
                          <w:szCs w:val="24"/>
                        </w:rPr>
                        <w:t xml:space="preserve">   </w:t>
                      </w:r>
                      <w:hyperlink r:id="rId26" w:history="1">
                        <w:r w:rsidRPr="00B24ACD">
                          <w:rPr>
                            <w:rStyle w:val="Hyperlink"/>
                            <w:rFonts w:ascii="Calibri" w:hAnsi="Calibri" w:cs="Calibri"/>
                            <w:color w:val="800000"/>
                          </w:rPr>
                          <w:t>POL-DES-280-00</w:t>
                        </w:r>
                      </w:hyperlink>
                    </w:p>
                  </w:txbxContent>
                </v:textbox>
              </v:shape>
            </w:pict>
          </mc:Fallback>
        </mc:AlternateContent>
      </w:r>
      <w:r w:rsidR="007C54A7" w:rsidRPr="00FB7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r w:rsidR="00B24ACD" w:rsidRPr="00FB7FA2">
        <w:rPr>
          <w:rFonts w:eastAsia="Times New Roman" w:cstheme="minorHAnsi"/>
          <w:bCs/>
          <w:sz w:val="24"/>
          <w:szCs w:val="24"/>
        </w:rPr>
        <w:lastRenderedPageBreak/>
        <w:t xml:space="preserve"> </w:t>
      </w:r>
    </w:p>
    <w:p w14:paraId="7DA71251" w14:textId="77777777" w:rsidR="007C54A7" w:rsidRPr="00FB7FA2" w:rsidRDefault="007C54A7" w:rsidP="007C54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D769EF2" w14:textId="5CBB963E" w:rsidR="004220AA" w:rsidRPr="00FB7FA2" w:rsidRDefault="004220AA" w:rsidP="00D50C87">
      <w:pPr>
        <w:pStyle w:val="Heading1"/>
        <w:rPr>
          <w:sz w:val="28"/>
          <w:szCs w:val="28"/>
          <w:shd w:val="clear" w:color="auto" w:fill="FFFFFF" w:themeFill="background1"/>
        </w:rPr>
      </w:pPr>
      <w:bookmarkStart w:id="2" w:name="_Step_1._Determine"/>
      <w:bookmarkEnd w:id="2"/>
      <w:r w:rsidRPr="00FB7FA2">
        <w:rPr>
          <w:sz w:val="28"/>
          <w:szCs w:val="28"/>
          <w:shd w:val="clear" w:color="auto" w:fill="FFFFFF" w:themeFill="background1"/>
        </w:rPr>
        <w:t>Step 1. Determine whether the product you are purchasing should be tested</w:t>
      </w:r>
      <w:r w:rsidR="00966202" w:rsidRPr="00FB7FA2">
        <w:rPr>
          <w:sz w:val="28"/>
          <w:szCs w:val="28"/>
          <w:shd w:val="clear" w:color="auto" w:fill="FFFFFF" w:themeFill="background1"/>
        </w:rPr>
        <w:t xml:space="preserve"> for </w:t>
      </w:r>
      <w:r w:rsidR="008042DB" w:rsidRPr="00FB7FA2">
        <w:rPr>
          <w:sz w:val="28"/>
          <w:szCs w:val="28"/>
          <w:shd w:val="clear" w:color="auto" w:fill="FFFFFF" w:themeFill="background1"/>
        </w:rPr>
        <w:t>PCBs</w:t>
      </w:r>
      <w:r w:rsidRPr="00FB7FA2">
        <w:rPr>
          <w:sz w:val="28"/>
          <w:szCs w:val="28"/>
          <w:shd w:val="clear" w:color="auto" w:fill="FFFFFF" w:themeFill="background1"/>
        </w:rPr>
        <w:t>.</w:t>
      </w:r>
      <w:r w:rsidR="00D50C87" w:rsidRPr="00FB7FA2">
        <w:rPr>
          <w:sz w:val="28"/>
          <w:szCs w:val="28"/>
          <w:shd w:val="clear" w:color="auto" w:fill="FFFFFF" w:themeFill="background1"/>
        </w:rPr>
        <w:t xml:space="preserve">      </w:t>
      </w:r>
    </w:p>
    <w:p w14:paraId="1ABC6496" w14:textId="77777777" w:rsidR="00E07C44" w:rsidRPr="00FB7FA2" w:rsidRDefault="00E07C44" w:rsidP="00E07C44"/>
    <w:p w14:paraId="486B8A96" w14:textId="467A2DB5" w:rsidR="00CF77CA" w:rsidRPr="00FB7FA2" w:rsidRDefault="00366920" w:rsidP="00BD1DA5">
      <w:pPr>
        <w:pStyle w:val="Default"/>
        <w:numPr>
          <w:ilvl w:val="0"/>
          <w:numId w:val="11"/>
        </w:numPr>
        <w:ind w:left="720"/>
        <w:rPr>
          <w:rFonts w:asciiTheme="minorHAnsi" w:hAnsiTheme="minorHAnsi" w:cstheme="minorHAnsi"/>
          <w:color w:val="auto"/>
        </w:rPr>
      </w:pPr>
      <w:r w:rsidRPr="00FB7FA2">
        <w:rPr>
          <w:rFonts w:asciiTheme="minorHAnsi" w:hAnsiTheme="minorHAnsi" w:cstheme="minorHAnsi"/>
        </w:rPr>
        <w:t xml:space="preserve">Use this </w:t>
      </w:r>
      <w:hyperlink r:id="rId27" w:history="1">
        <w:r w:rsidR="008042DB" w:rsidRPr="00FB7FA2">
          <w:rPr>
            <w:rStyle w:val="Hyperlink"/>
            <w:rFonts w:asciiTheme="minorHAnsi" w:hAnsiTheme="minorHAnsi" w:cstheme="minorHAnsi"/>
          </w:rPr>
          <w:t>PCBs</w:t>
        </w:r>
        <w:r w:rsidR="008D0C06" w:rsidRPr="00FB7FA2">
          <w:rPr>
            <w:rStyle w:val="Hyperlink"/>
            <w:rFonts w:asciiTheme="minorHAnsi" w:hAnsiTheme="minorHAnsi" w:cstheme="minorHAnsi"/>
          </w:rPr>
          <w:t xml:space="preserve"> Risk Calculator</w:t>
        </w:r>
      </w:hyperlink>
      <w:r w:rsidRPr="00FB7FA2">
        <w:rPr>
          <w:rFonts w:asciiTheme="minorHAnsi" w:hAnsiTheme="minorHAnsi" w:cstheme="minorHAnsi"/>
        </w:rPr>
        <w:t xml:space="preserve"> to determine whether the product you are purchasing should be tested. </w:t>
      </w:r>
      <w:r w:rsidR="00CF77CA" w:rsidRPr="00FB7FA2">
        <w:rPr>
          <w:rFonts w:asciiTheme="minorHAnsi" w:hAnsiTheme="minorHAnsi" w:cstheme="minorHAnsi"/>
          <w:color w:val="auto"/>
        </w:rPr>
        <w:t xml:space="preserve">If you have questions about this process, </w:t>
      </w:r>
      <w:r w:rsidR="009438A0">
        <w:rPr>
          <w:rFonts w:asciiTheme="minorHAnsi" w:hAnsiTheme="minorHAnsi" w:cstheme="minorHAnsi"/>
          <w:color w:val="auto"/>
        </w:rPr>
        <w:t>the Department of E</w:t>
      </w:r>
      <w:r w:rsidR="009438A0" w:rsidRPr="00FB7FA2">
        <w:rPr>
          <w:rFonts w:asciiTheme="minorHAnsi" w:hAnsiTheme="minorHAnsi" w:cstheme="minorHAnsi"/>
          <w:color w:val="auto"/>
        </w:rPr>
        <w:t xml:space="preserve">cology </w:t>
      </w:r>
      <w:r w:rsidR="00CF77CA" w:rsidRPr="00FB7FA2">
        <w:rPr>
          <w:rFonts w:asciiTheme="minorHAnsi" w:hAnsiTheme="minorHAnsi" w:cstheme="minorHAnsi"/>
          <w:color w:val="auto"/>
        </w:rPr>
        <w:t xml:space="preserve">has provided a resource/subject matter expert: Contact Kari Trumbull, (360) 407-6093 or email </w:t>
      </w:r>
      <w:hyperlink r:id="rId28" w:history="1">
        <w:r w:rsidR="00CF77CA" w:rsidRPr="00FB7FA2">
          <w:rPr>
            <w:rStyle w:val="Hyperlink"/>
            <w:rFonts w:asciiTheme="minorHAnsi" w:hAnsiTheme="minorHAnsi" w:cstheme="minorHAnsi"/>
          </w:rPr>
          <w:t>kari.trumbull@ecy.wa.gov</w:t>
        </w:r>
      </w:hyperlink>
      <w:r w:rsidR="00CF77CA" w:rsidRPr="00FB7FA2">
        <w:rPr>
          <w:rStyle w:val="Hyperlink"/>
          <w:rFonts w:asciiTheme="minorHAnsi" w:hAnsiTheme="minorHAnsi" w:cstheme="minorHAnsi"/>
        </w:rPr>
        <w:t>.</w:t>
      </w:r>
      <w:r w:rsidR="00CF77CA" w:rsidRPr="00FB7FA2">
        <w:rPr>
          <w:rFonts w:asciiTheme="minorHAnsi" w:hAnsiTheme="minorHAnsi" w:cstheme="minorHAnsi"/>
          <w:color w:val="auto"/>
        </w:rPr>
        <w:t xml:space="preserve"> </w:t>
      </w:r>
    </w:p>
    <w:p w14:paraId="60B069E4" w14:textId="77777777" w:rsidR="00366920" w:rsidRPr="00FB7FA2" w:rsidRDefault="00366920" w:rsidP="00CF77CA">
      <w:pPr>
        <w:pStyle w:val="Heading3"/>
        <w:rPr>
          <w:rFonts w:asciiTheme="minorHAnsi" w:hAnsiTheme="minorHAnsi" w:cstheme="minorHAnsi"/>
          <w:color w:val="auto"/>
        </w:rPr>
      </w:pPr>
    </w:p>
    <w:p w14:paraId="6ADB4204" w14:textId="6E8A266C" w:rsidR="005E6E4C" w:rsidRPr="00FB7FA2" w:rsidRDefault="005E6E4C" w:rsidP="00BD1DA5">
      <w:pPr>
        <w:pStyle w:val="ListParagraph"/>
        <w:numPr>
          <w:ilvl w:val="0"/>
          <w:numId w:val="11"/>
        </w:numPr>
        <w:spacing w:after="0" w:line="240" w:lineRule="auto"/>
        <w:ind w:left="720"/>
        <w:rPr>
          <w:rFonts w:cstheme="minorHAnsi"/>
          <w:sz w:val="24"/>
          <w:szCs w:val="24"/>
        </w:rPr>
      </w:pPr>
      <w:r w:rsidRPr="00FB7FA2">
        <w:rPr>
          <w:rFonts w:cstheme="minorHAnsi"/>
          <w:sz w:val="24"/>
          <w:szCs w:val="24"/>
        </w:rPr>
        <w:t xml:space="preserve">A helpful hint to avoid the need to test for </w:t>
      </w:r>
      <w:r w:rsidR="008042DB" w:rsidRPr="00FB7FA2">
        <w:rPr>
          <w:rFonts w:cstheme="minorHAnsi"/>
          <w:sz w:val="24"/>
          <w:szCs w:val="24"/>
        </w:rPr>
        <w:t>PCBs</w:t>
      </w:r>
      <w:r w:rsidRPr="00FB7FA2">
        <w:rPr>
          <w:rFonts w:cstheme="minorHAnsi"/>
          <w:sz w:val="24"/>
          <w:szCs w:val="24"/>
        </w:rPr>
        <w:t xml:space="preserve">: If available, choose a transparent, non-pigmented metal, or unpainted wood version of </w:t>
      </w:r>
      <w:r w:rsidR="009438A0">
        <w:rPr>
          <w:rFonts w:cstheme="minorHAnsi"/>
          <w:sz w:val="24"/>
          <w:szCs w:val="24"/>
        </w:rPr>
        <w:t>the</w:t>
      </w:r>
      <w:r w:rsidR="009438A0" w:rsidRPr="00FB7FA2">
        <w:rPr>
          <w:rFonts w:cstheme="minorHAnsi"/>
          <w:sz w:val="24"/>
          <w:szCs w:val="24"/>
        </w:rPr>
        <w:t xml:space="preserve"> </w:t>
      </w:r>
      <w:r w:rsidRPr="00FB7FA2">
        <w:rPr>
          <w:rFonts w:cstheme="minorHAnsi"/>
          <w:sz w:val="24"/>
          <w:szCs w:val="24"/>
        </w:rPr>
        <w:t>product</w:t>
      </w:r>
      <w:r w:rsidR="009438A0">
        <w:rPr>
          <w:rFonts w:cstheme="minorHAnsi"/>
          <w:sz w:val="24"/>
          <w:szCs w:val="24"/>
        </w:rPr>
        <w:t>,</w:t>
      </w:r>
      <w:r w:rsidRPr="00FB7FA2">
        <w:rPr>
          <w:rFonts w:cstheme="minorHAnsi"/>
          <w:sz w:val="24"/>
          <w:szCs w:val="24"/>
        </w:rPr>
        <w:t xml:space="preserve"> </w:t>
      </w:r>
      <w:r w:rsidR="009438A0">
        <w:rPr>
          <w:rFonts w:cstheme="minorHAnsi"/>
          <w:sz w:val="24"/>
          <w:szCs w:val="24"/>
        </w:rPr>
        <w:t>the</w:t>
      </w:r>
      <w:r w:rsidR="009438A0" w:rsidRPr="00FB7FA2">
        <w:rPr>
          <w:rFonts w:cstheme="minorHAnsi"/>
          <w:sz w:val="24"/>
          <w:szCs w:val="24"/>
        </w:rPr>
        <w:t xml:space="preserve"> </w:t>
      </w:r>
      <w:r w:rsidRPr="00FB7FA2">
        <w:rPr>
          <w:rFonts w:cstheme="minorHAnsi"/>
          <w:sz w:val="24"/>
          <w:szCs w:val="24"/>
        </w:rPr>
        <w:t>product’s packaging</w:t>
      </w:r>
      <w:r w:rsidR="009438A0">
        <w:rPr>
          <w:rFonts w:cstheme="minorHAnsi"/>
          <w:sz w:val="24"/>
          <w:szCs w:val="24"/>
        </w:rPr>
        <w:t>, or both</w:t>
      </w:r>
      <w:r w:rsidRPr="00FB7FA2">
        <w:rPr>
          <w:rFonts w:cstheme="minorHAnsi"/>
          <w:sz w:val="24"/>
          <w:szCs w:val="24"/>
        </w:rPr>
        <w:t xml:space="preserve">. </w:t>
      </w:r>
    </w:p>
    <w:p w14:paraId="76A4F1AC" w14:textId="44F0F8A4" w:rsidR="00D42556" w:rsidRPr="007C00BA" w:rsidRDefault="00D42556" w:rsidP="00457A00">
      <w:pPr>
        <w:spacing w:line="240" w:lineRule="auto"/>
        <w:rPr>
          <w:iCs/>
          <w:sz w:val="24"/>
          <w:szCs w:val="24"/>
        </w:rPr>
      </w:pPr>
      <w:r w:rsidRPr="007C00BA">
        <w:rPr>
          <w:iCs/>
          <w:sz w:val="24"/>
          <w:szCs w:val="24"/>
        </w:rPr>
        <w:t xml:space="preserve">Note: You may have noticed that the last question on the calculator was regarding the products’ packaging or labeling. By requesting plain packaging from our </w:t>
      </w:r>
      <w:r w:rsidR="00A56E28" w:rsidRPr="007C00BA">
        <w:rPr>
          <w:iCs/>
          <w:sz w:val="24"/>
          <w:szCs w:val="24"/>
        </w:rPr>
        <w:t>manufacturers,</w:t>
      </w:r>
      <w:r w:rsidRPr="007C00BA">
        <w:rPr>
          <w:iCs/>
          <w:sz w:val="24"/>
          <w:szCs w:val="24"/>
        </w:rPr>
        <w:t xml:space="preserve"> we are educating them on the importance of reducing </w:t>
      </w:r>
      <w:r w:rsidR="008042DB" w:rsidRPr="007C00BA">
        <w:rPr>
          <w:iCs/>
          <w:sz w:val="24"/>
          <w:szCs w:val="24"/>
        </w:rPr>
        <w:t>PCBs</w:t>
      </w:r>
      <w:r w:rsidRPr="007C00BA">
        <w:rPr>
          <w:iCs/>
          <w:sz w:val="24"/>
          <w:szCs w:val="24"/>
        </w:rPr>
        <w:t xml:space="preserve"> </w:t>
      </w:r>
      <w:r w:rsidR="009438A0" w:rsidRPr="007C00BA">
        <w:rPr>
          <w:iCs/>
          <w:sz w:val="24"/>
          <w:szCs w:val="24"/>
        </w:rPr>
        <w:t xml:space="preserve">in both products </w:t>
      </w:r>
      <w:r w:rsidRPr="007C00BA">
        <w:rPr>
          <w:iCs/>
          <w:sz w:val="24"/>
          <w:szCs w:val="24"/>
        </w:rPr>
        <w:t xml:space="preserve">and packaging. </w:t>
      </w:r>
    </w:p>
    <w:p w14:paraId="30D855C9" w14:textId="77777777" w:rsidR="00D42556" w:rsidRPr="009438A0" w:rsidRDefault="00D42556" w:rsidP="00D42556">
      <w:pPr>
        <w:spacing w:after="0" w:line="240" w:lineRule="auto"/>
        <w:ind w:left="-720"/>
        <w:rPr>
          <w:rFonts w:cstheme="minorHAnsi"/>
          <w:sz w:val="24"/>
          <w:szCs w:val="24"/>
        </w:rPr>
      </w:pPr>
    </w:p>
    <w:p w14:paraId="765FD50F" w14:textId="77777777" w:rsidR="00B70676" w:rsidRPr="00FB7FA2" w:rsidRDefault="00B70676" w:rsidP="00D42556">
      <w:pPr>
        <w:pStyle w:val="ListParagraph"/>
        <w:ind w:left="-360"/>
        <w:rPr>
          <w:rFonts w:cstheme="minorHAnsi"/>
          <w:sz w:val="24"/>
          <w:szCs w:val="24"/>
        </w:rPr>
      </w:pPr>
    </w:p>
    <w:p w14:paraId="557DA6DF" w14:textId="77777777" w:rsidR="00D42556" w:rsidRPr="00FB7FA2" w:rsidRDefault="00D42556" w:rsidP="00D42556">
      <w:pPr>
        <w:ind w:left="720"/>
        <w:rPr>
          <w:iCs/>
        </w:rPr>
      </w:pPr>
    </w:p>
    <w:p w14:paraId="50778DC1" w14:textId="77777777" w:rsidR="0013634C" w:rsidRPr="00FB7FA2" w:rsidRDefault="0013634C" w:rsidP="0013634C">
      <w:pPr>
        <w:pStyle w:val="ListParagraph"/>
        <w:rPr>
          <w:rFonts w:cstheme="minorHAnsi"/>
          <w:sz w:val="24"/>
          <w:szCs w:val="24"/>
        </w:rPr>
      </w:pPr>
    </w:p>
    <w:p w14:paraId="15860FAA" w14:textId="77777777" w:rsidR="007C54A7" w:rsidRPr="00FB7FA2" w:rsidRDefault="007C54A7">
      <w:pPr>
        <w:rPr>
          <w:rFonts w:cstheme="minorHAnsi"/>
          <w:sz w:val="24"/>
          <w:szCs w:val="24"/>
        </w:rPr>
      </w:pPr>
      <w:r w:rsidRPr="00FB7FA2">
        <w:rPr>
          <w:rFonts w:cstheme="minorHAnsi"/>
          <w:sz w:val="24"/>
          <w:szCs w:val="24"/>
        </w:rPr>
        <w:br w:type="page"/>
      </w:r>
    </w:p>
    <w:p w14:paraId="5313AB79" w14:textId="77777777" w:rsidR="008B5C2D" w:rsidRPr="00FB7FA2" w:rsidRDefault="008B5C2D" w:rsidP="008D0C06">
      <w:pPr>
        <w:pStyle w:val="Heading3"/>
        <w:rPr>
          <w:rFonts w:asciiTheme="minorHAnsi" w:hAnsiTheme="minorHAnsi" w:cstheme="minorHAnsi"/>
          <w:color w:val="auto"/>
        </w:rPr>
      </w:pPr>
    </w:p>
    <w:p w14:paraId="34A61C12" w14:textId="77777777" w:rsidR="008C0047" w:rsidRPr="00FB7FA2" w:rsidRDefault="00D63754" w:rsidP="008B5C2D">
      <w:pPr>
        <w:pStyle w:val="Heading1"/>
        <w:rPr>
          <w:rFonts w:asciiTheme="minorHAnsi" w:hAnsiTheme="minorHAnsi" w:cstheme="minorHAnsi"/>
          <w:sz w:val="28"/>
          <w:szCs w:val="28"/>
        </w:rPr>
      </w:pPr>
      <w:bookmarkStart w:id="3" w:name="_Step_2._Plan"/>
      <w:bookmarkEnd w:id="3"/>
      <w:r w:rsidRPr="00FB7FA2">
        <w:rPr>
          <w:rFonts w:asciiTheme="minorHAnsi" w:hAnsiTheme="minorHAnsi" w:cstheme="minorHAnsi"/>
          <w:sz w:val="28"/>
          <w:szCs w:val="28"/>
        </w:rPr>
        <w:t xml:space="preserve">Step 2. Plan </w:t>
      </w:r>
      <w:r w:rsidR="00BD619F" w:rsidRPr="00FB7FA2">
        <w:rPr>
          <w:rFonts w:asciiTheme="minorHAnsi" w:hAnsiTheme="minorHAnsi" w:cstheme="minorHAnsi"/>
          <w:sz w:val="28"/>
          <w:szCs w:val="28"/>
        </w:rPr>
        <w:t xml:space="preserve">how the </w:t>
      </w:r>
      <w:r w:rsidR="008042DB" w:rsidRPr="00FB7FA2">
        <w:rPr>
          <w:rFonts w:asciiTheme="minorHAnsi" w:hAnsiTheme="minorHAnsi" w:cstheme="minorHAnsi"/>
          <w:sz w:val="28"/>
          <w:szCs w:val="28"/>
        </w:rPr>
        <w:t>PCBs</w:t>
      </w:r>
      <w:r w:rsidR="005356AC" w:rsidRPr="00FB7FA2">
        <w:rPr>
          <w:rFonts w:asciiTheme="minorHAnsi" w:hAnsiTheme="minorHAnsi" w:cstheme="minorHAnsi"/>
          <w:sz w:val="28"/>
          <w:szCs w:val="28"/>
        </w:rPr>
        <w:t xml:space="preserve"> </w:t>
      </w:r>
      <w:r w:rsidR="00BD619F" w:rsidRPr="00FB7FA2">
        <w:rPr>
          <w:rFonts w:asciiTheme="minorHAnsi" w:hAnsiTheme="minorHAnsi" w:cstheme="minorHAnsi"/>
          <w:sz w:val="28"/>
          <w:szCs w:val="28"/>
        </w:rPr>
        <w:t>preference will be applied.</w:t>
      </w:r>
      <w:r w:rsidR="00C34D60" w:rsidRPr="00FB7FA2">
        <w:rPr>
          <w:rFonts w:asciiTheme="minorHAnsi" w:hAnsiTheme="minorHAnsi" w:cstheme="minorHAnsi"/>
          <w:sz w:val="28"/>
          <w:szCs w:val="28"/>
        </w:rPr>
        <w:t xml:space="preserve"> There are </w:t>
      </w:r>
      <w:r w:rsidR="005356AC" w:rsidRPr="00FB7FA2">
        <w:rPr>
          <w:rFonts w:asciiTheme="minorHAnsi" w:hAnsiTheme="minorHAnsi" w:cstheme="minorHAnsi"/>
          <w:sz w:val="28"/>
          <w:szCs w:val="28"/>
        </w:rPr>
        <w:t>Four</w:t>
      </w:r>
      <w:r w:rsidR="00C34D60" w:rsidRPr="00FB7FA2">
        <w:rPr>
          <w:rFonts w:asciiTheme="minorHAnsi" w:hAnsiTheme="minorHAnsi" w:cstheme="minorHAnsi"/>
          <w:sz w:val="28"/>
          <w:szCs w:val="28"/>
        </w:rPr>
        <w:t xml:space="preserve"> considerations</w:t>
      </w:r>
      <w:r w:rsidR="00D50C87" w:rsidRPr="00FB7FA2">
        <w:rPr>
          <w:rFonts w:asciiTheme="minorHAnsi" w:hAnsiTheme="minorHAnsi" w:cstheme="minorHAnsi"/>
          <w:sz w:val="28"/>
          <w:szCs w:val="28"/>
        </w:rPr>
        <w:t>.</w:t>
      </w:r>
      <w:r w:rsidR="00554B88" w:rsidRPr="00FB7FA2">
        <w:rPr>
          <w:rFonts w:asciiTheme="minorHAnsi" w:hAnsiTheme="minorHAnsi" w:cstheme="minorHAnsi"/>
          <w:sz w:val="28"/>
          <w:szCs w:val="28"/>
        </w:rPr>
        <w:t xml:space="preserve">  </w:t>
      </w:r>
    </w:p>
    <w:p w14:paraId="638FB395" w14:textId="77777777" w:rsidR="00E07C44" w:rsidRPr="00FB7FA2" w:rsidRDefault="00E07C44" w:rsidP="00E07C44"/>
    <w:p w14:paraId="1AE93B31" w14:textId="77777777" w:rsidR="00BD619F" w:rsidRPr="00FB7FA2" w:rsidRDefault="009C3D26" w:rsidP="00BD1DA5">
      <w:pPr>
        <w:pStyle w:val="Heading3"/>
        <w:numPr>
          <w:ilvl w:val="0"/>
          <w:numId w:val="4"/>
        </w:numPr>
        <w:rPr>
          <w:rFonts w:asciiTheme="minorHAnsi" w:hAnsiTheme="minorHAnsi" w:cstheme="minorHAnsi"/>
          <w:color w:val="auto"/>
        </w:rPr>
      </w:pPr>
      <w:r w:rsidRPr="00FB7FA2">
        <w:rPr>
          <w:rFonts w:asciiTheme="minorHAnsi" w:hAnsiTheme="minorHAnsi" w:cstheme="minorHAnsi"/>
          <w:color w:val="auto"/>
        </w:rPr>
        <w:t>Do you need to test one</w:t>
      </w:r>
      <w:r w:rsidR="00F04126" w:rsidRPr="00FB7FA2">
        <w:rPr>
          <w:rFonts w:asciiTheme="minorHAnsi" w:hAnsiTheme="minorHAnsi" w:cstheme="minorHAnsi"/>
          <w:color w:val="auto"/>
        </w:rPr>
        <w:t xml:space="preserve"> item</w:t>
      </w:r>
      <w:r w:rsidRPr="00FB7FA2">
        <w:rPr>
          <w:rFonts w:asciiTheme="minorHAnsi" w:hAnsiTheme="minorHAnsi" w:cstheme="minorHAnsi"/>
          <w:color w:val="auto"/>
        </w:rPr>
        <w:t xml:space="preserve"> or multiple </w:t>
      </w:r>
      <w:r w:rsidR="00FB1A3D" w:rsidRPr="00FB7FA2">
        <w:rPr>
          <w:rFonts w:asciiTheme="minorHAnsi" w:hAnsiTheme="minorHAnsi" w:cstheme="minorHAnsi"/>
          <w:color w:val="auto"/>
        </w:rPr>
        <w:t>items</w:t>
      </w:r>
      <w:r w:rsidR="00BD619F" w:rsidRPr="00FB7FA2">
        <w:rPr>
          <w:rFonts w:asciiTheme="minorHAnsi" w:hAnsiTheme="minorHAnsi" w:cstheme="minorHAnsi"/>
          <w:color w:val="auto"/>
        </w:rPr>
        <w:t>(s)?</w:t>
      </w:r>
    </w:p>
    <w:p w14:paraId="00907509" w14:textId="219AFF3B" w:rsidR="00BD619F" w:rsidRPr="00FB7FA2" w:rsidRDefault="00F04126" w:rsidP="00BD1DA5">
      <w:pPr>
        <w:pStyle w:val="Default"/>
        <w:numPr>
          <w:ilvl w:val="1"/>
          <w:numId w:val="4"/>
        </w:numPr>
        <w:rPr>
          <w:rFonts w:asciiTheme="minorHAnsi" w:hAnsiTheme="minorHAnsi" w:cstheme="minorHAnsi"/>
          <w:color w:val="auto"/>
        </w:rPr>
      </w:pPr>
      <w:r w:rsidRPr="00FB7FA2">
        <w:rPr>
          <w:rFonts w:asciiTheme="minorHAnsi" w:hAnsiTheme="minorHAnsi" w:cstheme="minorHAnsi"/>
          <w:color w:val="auto"/>
        </w:rPr>
        <w:t>One</w:t>
      </w:r>
      <w:r w:rsidR="00BD619F" w:rsidRPr="00FB7FA2">
        <w:rPr>
          <w:rFonts w:asciiTheme="minorHAnsi" w:hAnsiTheme="minorHAnsi" w:cstheme="minorHAnsi"/>
          <w:color w:val="auto"/>
        </w:rPr>
        <w:t xml:space="preserve"> item: If the procurement is for a single item, </w:t>
      </w:r>
      <w:r w:rsidR="0018376D">
        <w:rPr>
          <w:rFonts w:asciiTheme="minorHAnsi" w:hAnsiTheme="minorHAnsi" w:cstheme="minorHAnsi"/>
          <w:color w:val="auto"/>
        </w:rPr>
        <w:t xml:space="preserve">and the bidder wishes to receive the PCBs preference, </w:t>
      </w:r>
      <w:r w:rsidR="00BD619F" w:rsidRPr="00FB7FA2">
        <w:rPr>
          <w:rFonts w:asciiTheme="minorHAnsi" w:hAnsiTheme="minorHAnsi" w:cstheme="minorHAnsi"/>
          <w:color w:val="auto"/>
        </w:rPr>
        <w:t xml:space="preserve">require the </w:t>
      </w:r>
      <w:r w:rsidR="005356AC" w:rsidRPr="00FB7FA2">
        <w:rPr>
          <w:rFonts w:asciiTheme="minorHAnsi" w:hAnsiTheme="minorHAnsi" w:cstheme="minorHAnsi"/>
          <w:color w:val="auto"/>
        </w:rPr>
        <w:t>bidder</w:t>
      </w:r>
      <w:r w:rsidR="00BD619F" w:rsidRPr="00FB7FA2">
        <w:rPr>
          <w:rFonts w:asciiTheme="minorHAnsi" w:hAnsiTheme="minorHAnsi" w:cstheme="minorHAnsi"/>
          <w:color w:val="auto"/>
        </w:rPr>
        <w:t xml:space="preserve"> to test the specific item. </w:t>
      </w:r>
    </w:p>
    <w:p w14:paraId="40E69085" w14:textId="6DB6AEA5" w:rsidR="00885370" w:rsidRPr="00FB7FA2" w:rsidRDefault="009C3D26" w:rsidP="00BD1DA5">
      <w:pPr>
        <w:pStyle w:val="Default"/>
        <w:numPr>
          <w:ilvl w:val="1"/>
          <w:numId w:val="4"/>
        </w:numPr>
        <w:rPr>
          <w:rFonts w:asciiTheme="minorHAnsi" w:hAnsiTheme="minorHAnsi" w:cstheme="minorHAnsi"/>
          <w:color w:val="auto"/>
        </w:rPr>
      </w:pPr>
      <w:r w:rsidRPr="00FB7FA2">
        <w:rPr>
          <w:rFonts w:asciiTheme="minorHAnsi" w:hAnsiTheme="minorHAnsi" w:cstheme="minorHAnsi"/>
          <w:color w:val="auto"/>
        </w:rPr>
        <w:t xml:space="preserve">Multiple </w:t>
      </w:r>
      <w:r w:rsidR="00FB1A3D" w:rsidRPr="00FB7FA2">
        <w:rPr>
          <w:rFonts w:asciiTheme="minorHAnsi" w:hAnsiTheme="minorHAnsi" w:cstheme="minorHAnsi"/>
          <w:color w:val="auto"/>
        </w:rPr>
        <w:t>items</w:t>
      </w:r>
      <w:r w:rsidR="00BD619F" w:rsidRPr="00FB7FA2">
        <w:rPr>
          <w:rFonts w:asciiTheme="minorHAnsi" w:hAnsiTheme="minorHAnsi" w:cstheme="minorHAnsi"/>
          <w:color w:val="auto"/>
        </w:rPr>
        <w:t>: If the procurement is for numerous line items (e.g., office produc</w:t>
      </w:r>
      <w:r w:rsidR="00497965" w:rsidRPr="00FB7FA2">
        <w:rPr>
          <w:rFonts w:asciiTheme="minorHAnsi" w:hAnsiTheme="minorHAnsi" w:cstheme="minorHAnsi"/>
          <w:color w:val="auto"/>
        </w:rPr>
        <w:t xml:space="preserve">ts, MRO, paint, clothing, food), </w:t>
      </w:r>
      <w:r w:rsidR="0018376D">
        <w:rPr>
          <w:rFonts w:asciiTheme="minorHAnsi" w:hAnsiTheme="minorHAnsi" w:cstheme="minorHAnsi"/>
          <w:color w:val="auto"/>
        </w:rPr>
        <w:t>specify within the solicitation that</w:t>
      </w:r>
      <w:r w:rsidR="00BD619F" w:rsidRPr="00FB7FA2">
        <w:rPr>
          <w:rFonts w:asciiTheme="minorHAnsi" w:hAnsiTheme="minorHAnsi" w:cstheme="minorHAnsi"/>
          <w:color w:val="auto"/>
        </w:rPr>
        <w:t xml:space="preserve"> bidder</w:t>
      </w:r>
      <w:r w:rsidR="00457A00">
        <w:rPr>
          <w:rFonts w:asciiTheme="minorHAnsi" w:hAnsiTheme="minorHAnsi" w:cstheme="minorHAnsi"/>
          <w:color w:val="auto"/>
        </w:rPr>
        <w:t xml:space="preserve"> </w:t>
      </w:r>
      <w:r w:rsidR="0018376D">
        <w:rPr>
          <w:rFonts w:asciiTheme="minorHAnsi" w:hAnsiTheme="minorHAnsi" w:cstheme="minorHAnsi"/>
          <w:color w:val="auto"/>
        </w:rPr>
        <w:t>must</w:t>
      </w:r>
      <w:r w:rsidR="0018376D" w:rsidRPr="00FB7FA2">
        <w:rPr>
          <w:rFonts w:asciiTheme="minorHAnsi" w:hAnsiTheme="minorHAnsi" w:cstheme="minorHAnsi"/>
          <w:color w:val="auto"/>
        </w:rPr>
        <w:t xml:space="preserve"> </w:t>
      </w:r>
      <w:r w:rsidR="00BD619F" w:rsidRPr="00FB7FA2">
        <w:rPr>
          <w:rFonts w:asciiTheme="minorHAnsi" w:hAnsiTheme="minorHAnsi" w:cstheme="minorHAnsi"/>
          <w:color w:val="auto"/>
        </w:rPr>
        <w:t xml:space="preserve">apply </w:t>
      </w:r>
      <w:r w:rsidR="00F04126" w:rsidRPr="00FB7FA2">
        <w:rPr>
          <w:rFonts w:asciiTheme="minorHAnsi" w:hAnsiTheme="minorHAnsi" w:cstheme="minorHAnsi"/>
          <w:color w:val="auto"/>
        </w:rPr>
        <w:t xml:space="preserve">the test </w:t>
      </w:r>
      <w:r w:rsidR="00BD619F" w:rsidRPr="00FB7FA2">
        <w:rPr>
          <w:rFonts w:asciiTheme="minorHAnsi" w:hAnsiTheme="minorHAnsi" w:cstheme="minorHAnsi"/>
          <w:color w:val="auto"/>
        </w:rPr>
        <w:t xml:space="preserve">to a pre-determined line item or items within the bid. </w:t>
      </w:r>
    </w:p>
    <w:p w14:paraId="68430546" w14:textId="77777777" w:rsidR="008D0C06" w:rsidRPr="00FB7FA2" w:rsidRDefault="008D0C06" w:rsidP="00554B88">
      <w:pPr>
        <w:pStyle w:val="Default"/>
        <w:ind w:left="1440"/>
        <w:rPr>
          <w:rFonts w:asciiTheme="minorHAnsi" w:hAnsiTheme="minorHAnsi" w:cstheme="minorHAnsi"/>
          <w:color w:val="auto"/>
        </w:rPr>
      </w:pPr>
    </w:p>
    <w:p w14:paraId="6E2E3441" w14:textId="318FD1D4" w:rsidR="00554B88" w:rsidRPr="00FB7FA2" w:rsidRDefault="00BD619F" w:rsidP="00554B88">
      <w:pPr>
        <w:pStyle w:val="Default"/>
        <w:ind w:left="1440"/>
        <w:rPr>
          <w:rFonts w:asciiTheme="minorHAnsi" w:hAnsiTheme="minorHAnsi" w:cstheme="minorHAnsi"/>
          <w:color w:val="auto"/>
        </w:rPr>
      </w:pPr>
      <w:r w:rsidRPr="00FB7FA2">
        <w:rPr>
          <w:rFonts w:asciiTheme="minorHAnsi" w:hAnsiTheme="minorHAnsi" w:cstheme="minorHAnsi"/>
          <w:color w:val="auto"/>
        </w:rPr>
        <w:t>For examp</w:t>
      </w:r>
      <w:r w:rsidR="008D0C06" w:rsidRPr="00FB7FA2">
        <w:rPr>
          <w:rFonts w:asciiTheme="minorHAnsi" w:hAnsiTheme="minorHAnsi" w:cstheme="minorHAnsi"/>
          <w:color w:val="auto"/>
        </w:rPr>
        <w:t>le, if the solicitation is for m</w:t>
      </w:r>
      <w:r w:rsidRPr="00FB7FA2">
        <w:rPr>
          <w:rFonts w:asciiTheme="minorHAnsi" w:hAnsiTheme="minorHAnsi" w:cstheme="minorHAnsi"/>
          <w:color w:val="auto"/>
        </w:rPr>
        <w:t>ultiple office products</w:t>
      </w:r>
      <w:r w:rsidR="009C3D26" w:rsidRPr="00FB7FA2">
        <w:rPr>
          <w:rFonts w:asciiTheme="minorHAnsi" w:hAnsiTheme="minorHAnsi" w:cstheme="minorHAnsi"/>
          <w:color w:val="auto"/>
        </w:rPr>
        <w:t>, the agency could specify each bidder test specific items such as yellow sticky no</w:t>
      </w:r>
      <w:r w:rsidR="00943EE1" w:rsidRPr="00FB7FA2">
        <w:rPr>
          <w:rFonts w:asciiTheme="minorHAnsi" w:hAnsiTheme="minorHAnsi" w:cstheme="minorHAnsi"/>
          <w:color w:val="auto"/>
        </w:rPr>
        <w:t>tes, blue tape, green paper</w:t>
      </w:r>
      <w:r w:rsidR="00FD2195" w:rsidRPr="00FB7FA2">
        <w:rPr>
          <w:rFonts w:asciiTheme="minorHAnsi" w:hAnsiTheme="minorHAnsi" w:cstheme="minorHAnsi"/>
          <w:color w:val="auto"/>
        </w:rPr>
        <w:t xml:space="preserve">, but not the </w:t>
      </w:r>
      <w:r w:rsidR="008F2EA0">
        <w:rPr>
          <w:rFonts w:asciiTheme="minorHAnsi" w:hAnsiTheme="minorHAnsi" w:cstheme="minorHAnsi"/>
          <w:color w:val="auto"/>
        </w:rPr>
        <w:t>items</w:t>
      </w:r>
      <w:r w:rsidR="008F2EA0" w:rsidRPr="00FB7FA2">
        <w:rPr>
          <w:rFonts w:asciiTheme="minorHAnsi" w:hAnsiTheme="minorHAnsi" w:cstheme="minorHAnsi"/>
          <w:color w:val="auto"/>
        </w:rPr>
        <w:t xml:space="preserve"> </w:t>
      </w:r>
      <w:r w:rsidR="00FD2195" w:rsidRPr="00FB7FA2">
        <w:rPr>
          <w:rFonts w:asciiTheme="minorHAnsi" w:hAnsiTheme="minorHAnsi" w:cstheme="minorHAnsi"/>
          <w:color w:val="auto"/>
        </w:rPr>
        <w:t xml:space="preserve">that most likely </w:t>
      </w:r>
      <w:r w:rsidR="00A56E28" w:rsidRPr="00FB7FA2">
        <w:rPr>
          <w:rFonts w:asciiTheme="minorHAnsi" w:hAnsiTheme="minorHAnsi" w:cstheme="minorHAnsi"/>
          <w:color w:val="auto"/>
        </w:rPr>
        <w:t>do not</w:t>
      </w:r>
      <w:r w:rsidR="00FD2195" w:rsidRPr="00FB7FA2">
        <w:rPr>
          <w:rFonts w:asciiTheme="minorHAnsi" w:hAnsiTheme="minorHAnsi" w:cstheme="minorHAnsi"/>
          <w:color w:val="auto"/>
        </w:rPr>
        <w:t xml:space="preserve"> contain </w:t>
      </w:r>
      <w:r w:rsidR="008042DB" w:rsidRPr="00FB7FA2">
        <w:rPr>
          <w:rFonts w:asciiTheme="minorHAnsi" w:hAnsiTheme="minorHAnsi" w:cstheme="minorHAnsi"/>
          <w:color w:val="auto"/>
        </w:rPr>
        <w:t>PCBs</w:t>
      </w:r>
      <w:r w:rsidR="00FD2195" w:rsidRPr="00FB7FA2">
        <w:rPr>
          <w:rFonts w:asciiTheme="minorHAnsi" w:hAnsiTheme="minorHAnsi" w:cstheme="minorHAnsi"/>
          <w:color w:val="auto"/>
        </w:rPr>
        <w:t>.</w:t>
      </w:r>
      <w:r w:rsidR="006D01A0" w:rsidRPr="00FB7FA2">
        <w:rPr>
          <w:rFonts w:asciiTheme="minorHAnsi" w:hAnsiTheme="minorHAnsi" w:cstheme="minorHAnsi"/>
          <w:color w:val="auto"/>
        </w:rPr>
        <w:t xml:space="preserve"> Or</w:t>
      </w:r>
      <w:r w:rsidR="00AB1C91" w:rsidRPr="00FB7FA2">
        <w:rPr>
          <w:rFonts w:asciiTheme="minorHAnsi" w:hAnsiTheme="minorHAnsi" w:cstheme="minorHAnsi"/>
          <w:color w:val="auto"/>
        </w:rPr>
        <w:t>,</w:t>
      </w:r>
      <w:r w:rsidR="00CE72DF" w:rsidRPr="00FB7FA2">
        <w:rPr>
          <w:rFonts w:asciiTheme="minorHAnsi" w:hAnsiTheme="minorHAnsi" w:cstheme="minorHAnsi"/>
          <w:color w:val="auto"/>
        </w:rPr>
        <w:t xml:space="preserve"> if the solicitation is for traffic marking p</w:t>
      </w:r>
      <w:r w:rsidR="00943EE1" w:rsidRPr="00FB7FA2">
        <w:rPr>
          <w:rFonts w:asciiTheme="minorHAnsi" w:hAnsiTheme="minorHAnsi" w:cstheme="minorHAnsi"/>
          <w:color w:val="auto"/>
        </w:rPr>
        <w:t>aint</w:t>
      </w:r>
      <w:r w:rsidR="00885370" w:rsidRPr="00FB7FA2">
        <w:rPr>
          <w:rFonts w:asciiTheme="minorHAnsi" w:hAnsiTheme="minorHAnsi" w:cstheme="minorHAnsi"/>
          <w:color w:val="auto"/>
        </w:rPr>
        <w:t xml:space="preserve"> and </w:t>
      </w:r>
      <w:r w:rsidR="00943EE1" w:rsidRPr="00FB7FA2">
        <w:rPr>
          <w:rFonts w:asciiTheme="minorHAnsi" w:hAnsiTheme="minorHAnsi" w:cstheme="minorHAnsi"/>
          <w:color w:val="auto"/>
        </w:rPr>
        <w:t>there are several items on the contract</w:t>
      </w:r>
      <w:r w:rsidR="00497965" w:rsidRPr="00FB7FA2">
        <w:rPr>
          <w:rFonts w:asciiTheme="minorHAnsi" w:hAnsiTheme="minorHAnsi" w:cstheme="minorHAnsi"/>
          <w:color w:val="auto"/>
        </w:rPr>
        <w:t>,</w:t>
      </w:r>
      <w:r w:rsidR="00943EE1" w:rsidRPr="00FB7FA2">
        <w:rPr>
          <w:rFonts w:asciiTheme="minorHAnsi" w:hAnsiTheme="minorHAnsi" w:cstheme="minorHAnsi"/>
          <w:color w:val="auto"/>
        </w:rPr>
        <w:t xml:space="preserve"> </w:t>
      </w:r>
      <w:r w:rsidR="00885370" w:rsidRPr="00FB7FA2">
        <w:rPr>
          <w:rFonts w:asciiTheme="minorHAnsi" w:hAnsiTheme="minorHAnsi" w:cstheme="minorHAnsi"/>
          <w:color w:val="auto"/>
        </w:rPr>
        <w:t xml:space="preserve">such as </w:t>
      </w:r>
      <w:r w:rsidR="00497965" w:rsidRPr="00FB7FA2">
        <w:rPr>
          <w:rFonts w:asciiTheme="minorHAnsi" w:hAnsiTheme="minorHAnsi" w:cstheme="minorHAnsi"/>
          <w:color w:val="auto"/>
        </w:rPr>
        <w:t xml:space="preserve">shown </w:t>
      </w:r>
      <w:r w:rsidR="00457A00">
        <w:rPr>
          <w:rFonts w:asciiTheme="minorHAnsi" w:hAnsiTheme="minorHAnsi" w:cstheme="minorHAnsi"/>
          <w:color w:val="auto"/>
        </w:rPr>
        <w:t>in the e</w:t>
      </w:r>
      <w:r w:rsidR="003A1618">
        <w:rPr>
          <w:rFonts w:asciiTheme="minorHAnsi" w:hAnsiTheme="minorHAnsi" w:cstheme="minorHAnsi"/>
          <w:color w:val="auto"/>
        </w:rPr>
        <w:t xml:space="preserve">xample </w:t>
      </w:r>
      <w:r w:rsidR="00497965" w:rsidRPr="00FB7FA2">
        <w:rPr>
          <w:rFonts w:asciiTheme="minorHAnsi" w:hAnsiTheme="minorHAnsi" w:cstheme="minorHAnsi"/>
          <w:color w:val="auto"/>
        </w:rPr>
        <w:t xml:space="preserve">below, </w:t>
      </w:r>
      <w:r w:rsidR="00554B88" w:rsidRPr="00FB7FA2">
        <w:rPr>
          <w:rFonts w:asciiTheme="minorHAnsi" w:hAnsiTheme="minorHAnsi" w:cstheme="minorHAnsi"/>
          <w:color w:val="auto"/>
        </w:rPr>
        <w:t xml:space="preserve">the agency could specify that </w:t>
      </w:r>
      <w:r w:rsidR="008F2EA0">
        <w:rPr>
          <w:rFonts w:asciiTheme="minorHAnsi" w:hAnsiTheme="minorHAnsi" w:cstheme="minorHAnsi"/>
          <w:color w:val="auto"/>
        </w:rPr>
        <w:t>only</w:t>
      </w:r>
      <w:r w:rsidR="008F2EA0" w:rsidRPr="00FB7FA2">
        <w:rPr>
          <w:rFonts w:asciiTheme="minorHAnsi" w:hAnsiTheme="minorHAnsi" w:cstheme="minorHAnsi"/>
          <w:color w:val="auto"/>
        </w:rPr>
        <w:t xml:space="preserve"> </w:t>
      </w:r>
      <w:r w:rsidR="00554B88" w:rsidRPr="00FB7FA2">
        <w:rPr>
          <w:rFonts w:asciiTheme="minorHAnsi" w:hAnsiTheme="minorHAnsi" w:cstheme="minorHAnsi"/>
          <w:color w:val="auto"/>
        </w:rPr>
        <w:t xml:space="preserve">the yellow paint and the sealing solvent are tested. </w:t>
      </w:r>
    </w:p>
    <w:p w14:paraId="7D979C0B" w14:textId="77777777" w:rsidR="00FD2195" w:rsidRPr="00FB7FA2" w:rsidRDefault="00FD2195" w:rsidP="00885370">
      <w:pPr>
        <w:pStyle w:val="Default"/>
        <w:ind w:left="1440"/>
        <w:rPr>
          <w:rFonts w:asciiTheme="minorHAnsi" w:hAnsiTheme="minorHAnsi" w:cstheme="minorHAnsi"/>
          <w:color w:val="auto"/>
        </w:rPr>
      </w:pPr>
    </w:p>
    <w:p w14:paraId="3C4A4AB5" w14:textId="280E2104" w:rsidR="00CE72DF" w:rsidRPr="00FB7FA2" w:rsidRDefault="00CE72DF" w:rsidP="00885370">
      <w:pPr>
        <w:pStyle w:val="Default"/>
        <w:ind w:left="1440"/>
        <w:rPr>
          <w:rFonts w:asciiTheme="minorHAnsi" w:hAnsiTheme="minorHAnsi" w:cstheme="minorHAnsi"/>
          <w:color w:val="auto"/>
        </w:rPr>
      </w:pPr>
      <w:r w:rsidRPr="00FB7FA2">
        <w:rPr>
          <w:rFonts w:asciiTheme="minorHAnsi" w:hAnsiTheme="minorHAnsi" w:cstheme="minorHAnsi"/>
          <w:color w:val="auto"/>
        </w:rPr>
        <w:t xml:space="preserve">Example of </w:t>
      </w:r>
      <w:r w:rsidR="003A1618">
        <w:rPr>
          <w:rFonts w:asciiTheme="minorHAnsi" w:hAnsiTheme="minorHAnsi" w:cstheme="minorHAnsi"/>
          <w:color w:val="auto"/>
        </w:rPr>
        <w:t xml:space="preserve">items included in procurement for </w:t>
      </w:r>
      <w:r w:rsidRPr="00FB7FA2">
        <w:rPr>
          <w:rFonts w:asciiTheme="minorHAnsi" w:hAnsiTheme="minorHAnsi" w:cstheme="minorHAnsi"/>
          <w:color w:val="auto"/>
        </w:rPr>
        <w:t>traffic marking paint</w:t>
      </w:r>
      <w:r w:rsidR="003A1618">
        <w:rPr>
          <w:rFonts w:asciiTheme="minorHAnsi" w:hAnsiTheme="minorHAnsi" w:cstheme="minorHAnsi"/>
          <w:color w:val="auto"/>
        </w:rPr>
        <w:t>:</w:t>
      </w:r>
      <w:r w:rsidRPr="00FB7FA2">
        <w:rPr>
          <w:rFonts w:asciiTheme="minorHAnsi" w:hAnsiTheme="minorHAnsi" w:cstheme="minorHAnsi"/>
          <w:color w:val="auto"/>
        </w:rPr>
        <w:t xml:space="preserve"> </w:t>
      </w:r>
    </w:p>
    <w:p w14:paraId="0920CD36"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Preformed Thermoplastic Pavement Markings, White</w:t>
      </w:r>
    </w:p>
    <w:p w14:paraId="4A6D40B9"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Steel Transfer punch sets</w:t>
      </w:r>
    </w:p>
    <w:p w14:paraId="5C58C435"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Airless line Striper Sprayer gun</w:t>
      </w:r>
    </w:p>
    <w:p w14:paraId="546C1EA3"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Steel ADA template Stencil</w:t>
      </w:r>
    </w:p>
    <w:p w14:paraId="52E036F2"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Steel Alphabet template Stencil</w:t>
      </w:r>
    </w:p>
    <w:p w14:paraId="7EA8B2AF" w14:textId="77777777" w:rsidR="00FD2195" w:rsidRPr="00FB7FA2" w:rsidRDefault="00FD2195" w:rsidP="00BD1DA5">
      <w:pPr>
        <w:pStyle w:val="Default"/>
        <w:numPr>
          <w:ilvl w:val="0"/>
          <w:numId w:val="12"/>
        </w:numPr>
        <w:rPr>
          <w:rFonts w:asciiTheme="minorHAnsi" w:hAnsiTheme="minorHAnsi" w:cstheme="minorHAnsi"/>
          <w:color w:val="auto"/>
        </w:rPr>
      </w:pPr>
      <w:r w:rsidRPr="00FB7FA2">
        <w:rPr>
          <w:rFonts w:asciiTheme="minorHAnsi" w:hAnsiTheme="minorHAnsi" w:cstheme="minorHAnsi"/>
          <w:color w:val="auto"/>
        </w:rPr>
        <w:t>Steel Safety and Warning Stencil</w:t>
      </w:r>
    </w:p>
    <w:p w14:paraId="28DBDC6F" w14:textId="77777777" w:rsidR="00FD2195" w:rsidRPr="00FB7FA2" w:rsidRDefault="00FD2195" w:rsidP="00BD1DA5">
      <w:pPr>
        <w:pStyle w:val="Default"/>
        <w:numPr>
          <w:ilvl w:val="0"/>
          <w:numId w:val="12"/>
        </w:numPr>
        <w:rPr>
          <w:rFonts w:asciiTheme="minorHAnsi" w:hAnsiTheme="minorHAnsi" w:cstheme="minorHAnsi"/>
          <w:color w:val="auto"/>
          <w:highlight w:val="yellow"/>
        </w:rPr>
      </w:pPr>
      <w:r w:rsidRPr="00FB7FA2">
        <w:rPr>
          <w:rFonts w:asciiTheme="minorHAnsi" w:hAnsiTheme="minorHAnsi" w:cstheme="minorHAnsi"/>
          <w:color w:val="auto"/>
          <w:highlight w:val="yellow"/>
        </w:rPr>
        <w:t>Sealing Solvent</w:t>
      </w:r>
    </w:p>
    <w:p w14:paraId="15A467B7" w14:textId="77777777" w:rsidR="00FD2195" w:rsidRPr="00FB7FA2" w:rsidRDefault="00FD2195" w:rsidP="00BD1DA5">
      <w:pPr>
        <w:pStyle w:val="Default"/>
        <w:numPr>
          <w:ilvl w:val="0"/>
          <w:numId w:val="12"/>
        </w:numPr>
        <w:rPr>
          <w:rFonts w:asciiTheme="minorHAnsi" w:hAnsiTheme="minorHAnsi" w:cstheme="minorHAnsi"/>
          <w:color w:val="auto"/>
          <w:highlight w:val="yellow"/>
        </w:rPr>
      </w:pPr>
      <w:r w:rsidRPr="00FB7FA2">
        <w:rPr>
          <w:rFonts w:asciiTheme="minorHAnsi" w:hAnsiTheme="minorHAnsi" w:cstheme="minorHAnsi"/>
          <w:color w:val="auto"/>
          <w:highlight w:val="yellow"/>
        </w:rPr>
        <w:t>Yellow Paint</w:t>
      </w:r>
    </w:p>
    <w:p w14:paraId="5F2BA5B4" w14:textId="77777777" w:rsidR="00512EF6" w:rsidRPr="00FB7FA2" w:rsidRDefault="00512EF6" w:rsidP="00512EF6">
      <w:pPr>
        <w:pStyle w:val="Default"/>
        <w:rPr>
          <w:rFonts w:asciiTheme="minorHAnsi" w:hAnsiTheme="minorHAnsi" w:cstheme="minorHAnsi"/>
          <w:color w:val="auto"/>
        </w:rPr>
      </w:pPr>
    </w:p>
    <w:p w14:paraId="2880DC82" w14:textId="08AC1C9C" w:rsidR="00512EF6" w:rsidRPr="00FB7FA2" w:rsidRDefault="00943EE1" w:rsidP="00457A00">
      <w:pPr>
        <w:pStyle w:val="Heading3"/>
        <w:numPr>
          <w:ilvl w:val="0"/>
          <w:numId w:val="4"/>
        </w:numPr>
        <w:spacing w:line="240" w:lineRule="auto"/>
        <w:rPr>
          <w:rFonts w:asciiTheme="minorHAnsi" w:hAnsiTheme="minorHAnsi" w:cstheme="minorHAnsi"/>
          <w:color w:val="auto"/>
        </w:rPr>
      </w:pPr>
      <w:r w:rsidRPr="00FB7FA2">
        <w:rPr>
          <w:rFonts w:asciiTheme="minorHAnsi" w:hAnsiTheme="minorHAnsi" w:cstheme="minorHAnsi"/>
          <w:color w:val="auto"/>
        </w:rPr>
        <w:t xml:space="preserve">Determine Frequency of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Testing. </w:t>
      </w:r>
      <w:r w:rsidR="00512EF6" w:rsidRPr="00FB7FA2">
        <w:rPr>
          <w:rFonts w:asciiTheme="minorHAnsi" w:hAnsiTheme="minorHAnsi" w:cstheme="minorHAnsi"/>
          <w:color w:val="auto"/>
        </w:rPr>
        <w:t>Will you require</w:t>
      </w:r>
      <w:r w:rsidR="00366920" w:rsidRPr="00FB7FA2">
        <w:rPr>
          <w:rFonts w:asciiTheme="minorHAnsi" w:hAnsiTheme="minorHAnsi" w:cstheme="minorHAnsi"/>
          <w:color w:val="auto"/>
        </w:rPr>
        <w:t xml:space="preserve"> the bidder to test the item(s) </w:t>
      </w:r>
      <w:r w:rsidR="00512EF6" w:rsidRPr="00FB7FA2">
        <w:rPr>
          <w:rFonts w:asciiTheme="minorHAnsi" w:hAnsiTheme="minorHAnsi" w:cstheme="minorHAnsi"/>
          <w:color w:val="auto"/>
        </w:rPr>
        <w:t>at other times throughout the term of the contract? If so</w:t>
      </w:r>
      <w:r w:rsidR="00FD2195" w:rsidRPr="00FB7FA2">
        <w:rPr>
          <w:rFonts w:asciiTheme="minorHAnsi" w:hAnsiTheme="minorHAnsi" w:cstheme="minorHAnsi"/>
          <w:color w:val="auto"/>
        </w:rPr>
        <w:t>,</w:t>
      </w:r>
      <w:r w:rsidR="00512EF6" w:rsidRPr="00FB7FA2">
        <w:rPr>
          <w:rFonts w:asciiTheme="minorHAnsi" w:hAnsiTheme="minorHAnsi" w:cstheme="minorHAnsi"/>
          <w:color w:val="auto"/>
        </w:rPr>
        <w:t xml:space="preserve"> determine how many times. </w:t>
      </w:r>
      <w:r w:rsidR="003A1618">
        <w:rPr>
          <w:rFonts w:asciiTheme="minorHAnsi" w:hAnsiTheme="minorHAnsi" w:cstheme="minorHAnsi"/>
          <w:color w:val="auto"/>
        </w:rPr>
        <w:t>Include the</w:t>
      </w:r>
      <w:r w:rsidR="003A1618" w:rsidRPr="00FB7FA2">
        <w:rPr>
          <w:rFonts w:asciiTheme="minorHAnsi" w:hAnsiTheme="minorHAnsi" w:cstheme="minorHAnsi"/>
          <w:color w:val="auto"/>
        </w:rPr>
        <w:t xml:space="preserve"> </w:t>
      </w:r>
      <w:r w:rsidR="00512EF6" w:rsidRPr="00FB7FA2">
        <w:rPr>
          <w:rFonts w:asciiTheme="minorHAnsi" w:hAnsiTheme="minorHAnsi" w:cstheme="minorHAnsi"/>
          <w:color w:val="auto"/>
        </w:rPr>
        <w:t>predetermined frequency of testing need</w:t>
      </w:r>
      <w:r w:rsidR="00CE72DF" w:rsidRPr="00FB7FA2">
        <w:rPr>
          <w:rFonts w:asciiTheme="minorHAnsi" w:hAnsiTheme="minorHAnsi" w:cstheme="minorHAnsi"/>
          <w:color w:val="auto"/>
        </w:rPr>
        <w:t>s</w:t>
      </w:r>
      <w:r w:rsidR="00512EF6" w:rsidRPr="00FB7FA2">
        <w:rPr>
          <w:rFonts w:asciiTheme="minorHAnsi" w:hAnsiTheme="minorHAnsi" w:cstheme="minorHAnsi"/>
          <w:color w:val="auto"/>
        </w:rPr>
        <w:t xml:space="preserve"> to be established and identified in the solicitation and then again in the contract. </w:t>
      </w:r>
    </w:p>
    <w:p w14:paraId="72983333" w14:textId="77777777" w:rsidR="00CE72DF" w:rsidRPr="00FB7FA2" w:rsidRDefault="00CE72DF" w:rsidP="00CE72DF"/>
    <w:p w14:paraId="53F132C6" w14:textId="77777777" w:rsidR="008C0047" w:rsidRPr="00FB7FA2" w:rsidRDefault="008C0047" w:rsidP="00BD1DA5">
      <w:pPr>
        <w:pStyle w:val="Heading3"/>
        <w:numPr>
          <w:ilvl w:val="0"/>
          <w:numId w:val="4"/>
        </w:numPr>
        <w:spacing w:line="240" w:lineRule="auto"/>
        <w:rPr>
          <w:rFonts w:asciiTheme="minorHAnsi" w:hAnsiTheme="minorHAnsi" w:cstheme="minorHAnsi"/>
          <w:color w:val="auto"/>
        </w:rPr>
      </w:pPr>
      <w:r w:rsidRPr="00FB7FA2">
        <w:rPr>
          <w:rFonts w:asciiTheme="minorHAnsi" w:hAnsiTheme="minorHAnsi" w:cstheme="minorHAnsi"/>
          <w:color w:val="auto"/>
        </w:rPr>
        <w:t>W</w:t>
      </w:r>
      <w:r w:rsidR="00D63754" w:rsidRPr="00FB7FA2">
        <w:rPr>
          <w:rFonts w:asciiTheme="minorHAnsi" w:hAnsiTheme="minorHAnsi" w:cstheme="minorHAnsi"/>
          <w:color w:val="auto"/>
        </w:rPr>
        <w:t xml:space="preserve">ill </w:t>
      </w:r>
      <w:r w:rsidRPr="00FB7FA2">
        <w:rPr>
          <w:rFonts w:asciiTheme="minorHAnsi" w:hAnsiTheme="minorHAnsi" w:cstheme="minorHAnsi"/>
          <w:color w:val="auto"/>
        </w:rPr>
        <w:t xml:space="preserve">you </w:t>
      </w:r>
      <w:r w:rsidR="00D63754" w:rsidRPr="00FB7FA2">
        <w:rPr>
          <w:rFonts w:asciiTheme="minorHAnsi" w:hAnsiTheme="minorHAnsi" w:cstheme="minorHAnsi"/>
          <w:color w:val="auto"/>
        </w:rPr>
        <w:t>give the minimum 5% preference</w:t>
      </w:r>
      <w:r w:rsidR="007319ED" w:rsidRPr="00FB7FA2">
        <w:rPr>
          <w:rFonts w:asciiTheme="minorHAnsi" w:hAnsiTheme="minorHAnsi" w:cstheme="minorHAnsi"/>
          <w:color w:val="auto"/>
        </w:rPr>
        <w:t>,</w:t>
      </w:r>
      <w:r w:rsidR="00D63754" w:rsidRPr="00FB7FA2">
        <w:rPr>
          <w:rFonts w:asciiTheme="minorHAnsi" w:hAnsiTheme="minorHAnsi" w:cstheme="minorHAnsi"/>
          <w:color w:val="auto"/>
        </w:rPr>
        <w:t xml:space="preserve"> or will </w:t>
      </w:r>
      <w:r w:rsidR="007319ED" w:rsidRPr="00FB7FA2">
        <w:rPr>
          <w:rFonts w:asciiTheme="minorHAnsi" w:hAnsiTheme="minorHAnsi" w:cstheme="minorHAnsi"/>
          <w:color w:val="auto"/>
        </w:rPr>
        <w:t xml:space="preserve">you </w:t>
      </w:r>
      <w:r w:rsidR="00D63754" w:rsidRPr="00FB7FA2">
        <w:rPr>
          <w:rFonts w:asciiTheme="minorHAnsi" w:hAnsiTheme="minorHAnsi" w:cstheme="minorHAnsi"/>
          <w:color w:val="auto"/>
        </w:rPr>
        <w:t>give a h</w:t>
      </w:r>
      <w:r w:rsidR="00366920" w:rsidRPr="00FB7FA2">
        <w:rPr>
          <w:rFonts w:asciiTheme="minorHAnsi" w:hAnsiTheme="minorHAnsi" w:cstheme="minorHAnsi"/>
          <w:color w:val="auto"/>
        </w:rPr>
        <w:t>igher percentage?</w:t>
      </w:r>
      <w:r w:rsidR="006C030C" w:rsidRPr="00FB7FA2">
        <w:rPr>
          <w:rFonts w:asciiTheme="minorHAnsi" w:eastAsiaTheme="minorHAnsi" w:hAnsiTheme="minorHAnsi" w:cstheme="minorHAnsi"/>
          <w:noProof/>
          <w:color w:val="auto"/>
        </w:rPr>
        <w:t xml:space="preserve"> </w:t>
      </w:r>
    </w:p>
    <w:p w14:paraId="6735AA86" w14:textId="77777777" w:rsidR="00963346" w:rsidRPr="00FB7FA2" w:rsidRDefault="00963346" w:rsidP="00907DE6">
      <w:pPr>
        <w:spacing w:after="0" w:line="240" w:lineRule="auto"/>
        <w:ind w:left="720"/>
        <w:rPr>
          <w:rFonts w:cstheme="minorHAnsi"/>
          <w:sz w:val="24"/>
          <w:szCs w:val="24"/>
        </w:rPr>
      </w:pPr>
    </w:p>
    <w:p w14:paraId="10DBB34B" w14:textId="77777777" w:rsidR="008C0047" w:rsidRPr="00FB7FA2" w:rsidRDefault="008C0047" w:rsidP="008C0047">
      <w:pPr>
        <w:spacing w:after="0" w:line="240" w:lineRule="auto"/>
        <w:rPr>
          <w:rFonts w:cstheme="minorHAnsi"/>
          <w:sz w:val="24"/>
          <w:szCs w:val="24"/>
        </w:rPr>
      </w:pPr>
    </w:p>
    <w:p w14:paraId="577A0B34" w14:textId="28AAD12C" w:rsidR="00C34D60" w:rsidRPr="00FB7FA2" w:rsidRDefault="008C0047" w:rsidP="00BD1DA5">
      <w:pPr>
        <w:pStyle w:val="Heading3"/>
        <w:numPr>
          <w:ilvl w:val="0"/>
          <w:numId w:val="4"/>
        </w:numPr>
        <w:rPr>
          <w:rFonts w:asciiTheme="minorHAnsi" w:hAnsiTheme="minorHAnsi" w:cstheme="minorHAnsi"/>
          <w:color w:val="auto"/>
        </w:rPr>
      </w:pPr>
      <w:r w:rsidRPr="00FB7FA2">
        <w:rPr>
          <w:rFonts w:asciiTheme="minorHAnsi" w:hAnsiTheme="minorHAnsi" w:cstheme="minorHAnsi"/>
          <w:color w:val="auto"/>
        </w:rPr>
        <w:t xml:space="preserve">Will </w:t>
      </w:r>
      <w:r w:rsidR="00264582">
        <w:rPr>
          <w:rFonts w:asciiTheme="minorHAnsi" w:hAnsiTheme="minorHAnsi" w:cstheme="minorHAnsi"/>
          <w:color w:val="auto"/>
        </w:rPr>
        <w:t>you give</w:t>
      </w:r>
      <w:r w:rsidRPr="00FB7FA2">
        <w:rPr>
          <w:rFonts w:asciiTheme="minorHAnsi" w:hAnsiTheme="minorHAnsi" w:cstheme="minorHAnsi"/>
          <w:color w:val="auto"/>
        </w:rPr>
        <w:t xml:space="preserve"> a cost </w:t>
      </w:r>
      <w:r w:rsidR="00264582">
        <w:rPr>
          <w:rFonts w:asciiTheme="minorHAnsi" w:hAnsiTheme="minorHAnsi" w:cstheme="minorHAnsi"/>
          <w:color w:val="auto"/>
        </w:rPr>
        <w:t>preference</w:t>
      </w:r>
      <w:r w:rsidR="00457A00">
        <w:rPr>
          <w:rFonts w:asciiTheme="minorHAnsi" w:hAnsiTheme="minorHAnsi" w:cstheme="minorHAnsi"/>
          <w:color w:val="auto"/>
        </w:rPr>
        <w:t xml:space="preserve"> or a </w:t>
      </w:r>
      <w:r w:rsidRPr="00FB7FA2">
        <w:rPr>
          <w:rFonts w:asciiTheme="minorHAnsi" w:hAnsiTheme="minorHAnsi" w:cstheme="minorHAnsi"/>
          <w:color w:val="auto"/>
        </w:rPr>
        <w:t xml:space="preserve">non-cost preference? </w:t>
      </w:r>
    </w:p>
    <w:p w14:paraId="000CA442" w14:textId="77777777" w:rsidR="00C34D60" w:rsidRPr="00FB7FA2" w:rsidRDefault="00C34D60" w:rsidP="00C34D60">
      <w:pPr>
        <w:pStyle w:val="Default"/>
        <w:rPr>
          <w:rFonts w:asciiTheme="minorHAnsi" w:hAnsiTheme="minorHAnsi" w:cstheme="minorHAnsi"/>
          <w:color w:val="auto"/>
        </w:rPr>
      </w:pPr>
    </w:p>
    <w:p w14:paraId="00062DB4" w14:textId="7C469D33" w:rsidR="008C0047" w:rsidRPr="00FB7FA2" w:rsidRDefault="00264582" w:rsidP="00BD1DA5">
      <w:pPr>
        <w:pStyle w:val="Default"/>
        <w:numPr>
          <w:ilvl w:val="0"/>
          <w:numId w:val="5"/>
        </w:numPr>
        <w:ind w:left="1080"/>
        <w:rPr>
          <w:rFonts w:asciiTheme="minorHAnsi" w:hAnsiTheme="minorHAnsi" w:cstheme="minorHAnsi"/>
          <w:color w:val="auto"/>
        </w:rPr>
      </w:pPr>
      <w:r>
        <w:rPr>
          <w:rFonts w:asciiTheme="minorHAnsi" w:hAnsiTheme="minorHAnsi" w:cstheme="minorHAnsi"/>
          <w:color w:val="auto"/>
        </w:rPr>
        <w:t>I</w:t>
      </w:r>
      <w:r w:rsidR="008C0047" w:rsidRPr="00FB7FA2">
        <w:rPr>
          <w:rFonts w:asciiTheme="minorHAnsi" w:hAnsiTheme="minorHAnsi" w:cstheme="minorHAnsi"/>
          <w:color w:val="auto"/>
        </w:rPr>
        <w:t xml:space="preserve">f you </w:t>
      </w:r>
      <w:r w:rsidR="003A1618">
        <w:rPr>
          <w:rFonts w:asciiTheme="minorHAnsi" w:hAnsiTheme="minorHAnsi" w:cstheme="minorHAnsi"/>
          <w:color w:val="auto"/>
        </w:rPr>
        <w:t>give</w:t>
      </w:r>
      <w:r w:rsidR="008C0047" w:rsidRPr="00FB7FA2">
        <w:rPr>
          <w:rFonts w:asciiTheme="minorHAnsi" w:hAnsiTheme="minorHAnsi" w:cstheme="minorHAnsi"/>
          <w:color w:val="auto"/>
        </w:rPr>
        <w:t xml:space="preserve"> a cost preference</w:t>
      </w:r>
      <w:r>
        <w:rPr>
          <w:rFonts w:asciiTheme="minorHAnsi" w:hAnsiTheme="minorHAnsi" w:cstheme="minorHAnsi"/>
          <w:color w:val="auto"/>
        </w:rPr>
        <w:t>,</w:t>
      </w:r>
      <w:r w:rsidR="008C0047" w:rsidRPr="00FB7FA2">
        <w:rPr>
          <w:rFonts w:asciiTheme="minorHAnsi" w:hAnsiTheme="minorHAnsi" w:cstheme="minorHAnsi"/>
          <w:color w:val="auto"/>
        </w:rPr>
        <w:t xml:space="preserve"> note </w:t>
      </w:r>
      <w:r>
        <w:rPr>
          <w:rFonts w:asciiTheme="minorHAnsi" w:hAnsiTheme="minorHAnsi" w:cstheme="minorHAnsi"/>
          <w:color w:val="auto"/>
        </w:rPr>
        <w:t xml:space="preserve">in your solicitation </w:t>
      </w:r>
      <w:r w:rsidR="008C0047" w:rsidRPr="00FB7FA2">
        <w:rPr>
          <w:rFonts w:asciiTheme="minorHAnsi" w:hAnsiTheme="minorHAnsi" w:cstheme="minorHAnsi"/>
          <w:color w:val="auto"/>
        </w:rPr>
        <w:t>that the preference is applied for evaluation purposes only. If awarded, the vendor’s pricing would be as bid</w:t>
      </w:r>
      <w:r w:rsidR="00A42074">
        <w:rPr>
          <w:rFonts w:asciiTheme="minorHAnsi" w:hAnsiTheme="minorHAnsi" w:cstheme="minorHAnsi"/>
          <w:color w:val="auto"/>
        </w:rPr>
        <w:t>. The preference won’t be paid to the vendor.</w:t>
      </w:r>
    </w:p>
    <w:p w14:paraId="08140EF0" w14:textId="77777777" w:rsidR="00BF2F7D" w:rsidRPr="00FB7FA2" w:rsidRDefault="00BF2F7D" w:rsidP="00907DE6">
      <w:pPr>
        <w:pStyle w:val="Default"/>
        <w:ind w:left="360"/>
        <w:rPr>
          <w:rFonts w:asciiTheme="minorHAnsi" w:hAnsiTheme="minorHAnsi" w:cstheme="minorHAnsi"/>
          <w:color w:val="auto"/>
        </w:rPr>
      </w:pPr>
    </w:p>
    <w:p w14:paraId="048DC555" w14:textId="25BCFE6E" w:rsidR="006B3BE4" w:rsidRPr="00FB7FA2" w:rsidRDefault="00264582" w:rsidP="00BD1DA5">
      <w:pPr>
        <w:pStyle w:val="Default"/>
        <w:numPr>
          <w:ilvl w:val="0"/>
          <w:numId w:val="5"/>
        </w:numPr>
        <w:ind w:left="1080"/>
        <w:rPr>
          <w:rFonts w:asciiTheme="minorHAnsi" w:hAnsiTheme="minorHAnsi" w:cstheme="minorHAnsi"/>
          <w:color w:val="auto"/>
        </w:rPr>
      </w:pPr>
      <w:r>
        <w:rPr>
          <w:rFonts w:asciiTheme="minorHAnsi" w:hAnsiTheme="minorHAnsi" w:cstheme="minorHAnsi"/>
          <w:color w:val="auto"/>
        </w:rPr>
        <w:lastRenderedPageBreak/>
        <w:t>I</w:t>
      </w:r>
      <w:r w:rsidR="00BF2F7D" w:rsidRPr="00FB7FA2">
        <w:rPr>
          <w:rFonts w:asciiTheme="minorHAnsi" w:hAnsiTheme="minorHAnsi" w:cstheme="minorHAnsi"/>
          <w:color w:val="auto"/>
        </w:rPr>
        <w:t xml:space="preserve">f you </w:t>
      </w:r>
      <w:r w:rsidR="003A1618">
        <w:rPr>
          <w:rFonts w:asciiTheme="minorHAnsi" w:hAnsiTheme="minorHAnsi" w:cstheme="minorHAnsi"/>
          <w:color w:val="auto"/>
        </w:rPr>
        <w:t>use</w:t>
      </w:r>
      <w:r w:rsidR="00BF2F7D" w:rsidRPr="00FB7FA2">
        <w:rPr>
          <w:rFonts w:asciiTheme="minorHAnsi" w:hAnsiTheme="minorHAnsi" w:cstheme="minorHAnsi"/>
          <w:color w:val="auto"/>
        </w:rPr>
        <w:t xml:space="preserve"> a non-cost preference</w:t>
      </w:r>
      <w:r>
        <w:rPr>
          <w:rFonts w:asciiTheme="minorHAnsi" w:hAnsiTheme="minorHAnsi" w:cstheme="minorHAnsi"/>
          <w:color w:val="auto"/>
        </w:rPr>
        <w:t>,</w:t>
      </w:r>
      <w:r w:rsidR="00BF2F7D" w:rsidRPr="00FB7FA2">
        <w:rPr>
          <w:rFonts w:asciiTheme="minorHAnsi" w:hAnsiTheme="minorHAnsi" w:cstheme="minorHAnsi"/>
          <w:color w:val="auto"/>
        </w:rPr>
        <w:t xml:space="preserve"> determine the points available for preference out of the total available points.  </w:t>
      </w:r>
    </w:p>
    <w:p w14:paraId="4DD7F712" w14:textId="77777777" w:rsidR="006B3BE4" w:rsidRPr="00FB7FA2" w:rsidRDefault="006B3BE4" w:rsidP="006B3BE4">
      <w:pPr>
        <w:pStyle w:val="ListParagraph"/>
        <w:rPr>
          <w:rFonts w:cstheme="minorHAnsi"/>
          <w:sz w:val="24"/>
          <w:szCs w:val="24"/>
        </w:rPr>
      </w:pPr>
    </w:p>
    <w:p w14:paraId="712E4B7A" w14:textId="0A321607" w:rsidR="006B3BE4" w:rsidRPr="00FB7FA2" w:rsidRDefault="00264582" w:rsidP="00457A00">
      <w:pPr>
        <w:pStyle w:val="Default"/>
        <w:ind w:left="1080"/>
        <w:rPr>
          <w:rFonts w:asciiTheme="minorHAnsi" w:hAnsiTheme="minorHAnsi" w:cstheme="minorHAnsi"/>
          <w:color w:val="auto"/>
        </w:rPr>
      </w:pPr>
      <w:r>
        <w:rPr>
          <w:rFonts w:asciiTheme="minorHAnsi" w:hAnsiTheme="minorHAnsi" w:cstheme="minorHAnsi"/>
          <w:color w:val="auto"/>
        </w:rPr>
        <w:t>Example:  Y</w:t>
      </w:r>
      <w:r w:rsidR="006B3BE4" w:rsidRPr="00FB7FA2">
        <w:rPr>
          <w:rFonts w:asciiTheme="minorHAnsi" w:hAnsiTheme="minorHAnsi" w:cstheme="minorHAnsi"/>
          <w:color w:val="auto"/>
        </w:rPr>
        <w:t xml:space="preserve">our agency needs to purchase 200 (75 medium, 75 large and 50 x-large) yellow rain coats with your agency’s logo.  Your agency will </w:t>
      </w:r>
      <w:r w:rsidRPr="00FB7FA2">
        <w:rPr>
          <w:rFonts w:asciiTheme="minorHAnsi" w:hAnsiTheme="minorHAnsi" w:cstheme="minorHAnsi"/>
          <w:color w:val="auto"/>
        </w:rPr>
        <w:t>provid</w:t>
      </w:r>
      <w:r>
        <w:rPr>
          <w:rFonts w:asciiTheme="minorHAnsi" w:hAnsiTheme="minorHAnsi" w:cstheme="minorHAnsi"/>
          <w:color w:val="auto"/>
        </w:rPr>
        <w:t>e</w:t>
      </w:r>
      <w:r w:rsidRPr="00FB7FA2">
        <w:rPr>
          <w:rFonts w:asciiTheme="minorHAnsi" w:hAnsiTheme="minorHAnsi" w:cstheme="minorHAnsi"/>
          <w:color w:val="auto"/>
        </w:rPr>
        <w:t xml:space="preserve"> </w:t>
      </w:r>
      <w:r w:rsidR="006B3BE4" w:rsidRPr="00FB7FA2">
        <w:rPr>
          <w:rFonts w:asciiTheme="minorHAnsi" w:hAnsiTheme="minorHAnsi" w:cstheme="minorHAnsi"/>
          <w:color w:val="auto"/>
        </w:rPr>
        <w:t xml:space="preserve">the vendor with the logo patches. </w:t>
      </w:r>
      <w:r w:rsidR="00607A99" w:rsidRPr="00FB7FA2">
        <w:rPr>
          <w:rFonts w:asciiTheme="minorHAnsi" w:hAnsiTheme="minorHAnsi" w:cstheme="minorHAnsi"/>
          <w:color w:val="auto"/>
        </w:rPr>
        <w:t>On page</w:t>
      </w:r>
      <w:r w:rsidR="00344EC2" w:rsidRPr="00FB7FA2">
        <w:rPr>
          <w:rFonts w:asciiTheme="minorHAnsi" w:hAnsiTheme="minorHAnsi" w:cstheme="minorHAnsi"/>
          <w:color w:val="auto"/>
        </w:rPr>
        <w:t>s</w:t>
      </w:r>
      <w:r w:rsidR="00607A99" w:rsidRPr="00FB7FA2">
        <w:rPr>
          <w:rFonts w:asciiTheme="minorHAnsi" w:hAnsiTheme="minorHAnsi" w:cstheme="minorHAnsi"/>
          <w:color w:val="auto"/>
        </w:rPr>
        <w:t xml:space="preserve"> 5</w:t>
      </w:r>
      <w:r w:rsidR="00344EC2" w:rsidRPr="00FB7FA2">
        <w:rPr>
          <w:rFonts w:asciiTheme="minorHAnsi" w:hAnsiTheme="minorHAnsi" w:cstheme="minorHAnsi"/>
          <w:color w:val="auto"/>
        </w:rPr>
        <w:t xml:space="preserve"> and 6</w:t>
      </w:r>
      <w:r w:rsidR="00700A32">
        <w:rPr>
          <w:rFonts w:asciiTheme="minorHAnsi" w:hAnsiTheme="minorHAnsi" w:cstheme="minorHAnsi"/>
          <w:color w:val="auto"/>
        </w:rPr>
        <w:t>,</w:t>
      </w:r>
      <w:r w:rsidR="00607A99" w:rsidRPr="00FB7FA2">
        <w:rPr>
          <w:rFonts w:asciiTheme="minorHAnsi" w:hAnsiTheme="minorHAnsi" w:cstheme="minorHAnsi"/>
          <w:color w:val="auto"/>
        </w:rPr>
        <w:t xml:space="preserve"> you will</w:t>
      </w:r>
      <w:r w:rsidR="006B3BE4" w:rsidRPr="00FB7FA2">
        <w:rPr>
          <w:rFonts w:asciiTheme="minorHAnsi" w:hAnsiTheme="minorHAnsi" w:cstheme="minorHAnsi"/>
          <w:color w:val="auto"/>
        </w:rPr>
        <w:t xml:space="preserve"> see a sample of how </w:t>
      </w:r>
      <w:r>
        <w:rPr>
          <w:rFonts w:asciiTheme="minorHAnsi" w:hAnsiTheme="minorHAnsi" w:cstheme="minorHAnsi"/>
          <w:color w:val="auto"/>
        </w:rPr>
        <w:t>you</w:t>
      </w:r>
      <w:r w:rsidRPr="00FB7FA2">
        <w:rPr>
          <w:rFonts w:asciiTheme="minorHAnsi" w:hAnsiTheme="minorHAnsi" w:cstheme="minorHAnsi"/>
          <w:color w:val="auto"/>
        </w:rPr>
        <w:t xml:space="preserve"> </w:t>
      </w:r>
      <w:r w:rsidR="006B3BE4" w:rsidRPr="00FB7FA2">
        <w:rPr>
          <w:rFonts w:asciiTheme="minorHAnsi" w:hAnsiTheme="minorHAnsi" w:cstheme="minorHAnsi"/>
          <w:color w:val="auto"/>
        </w:rPr>
        <w:t xml:space="preserve">could </w:t>
      </w:r>
      <w:r w:rsidR="00607A99" w:rsidRPr="00FB7FA2">
        <w:rPr>
          <w:rFonts w:asciiTheme="minorHAnsi" w:hAnsiTheme="minorHAnsi" w:cstheme="minorHAnsi"/>
          <w:color w:val="auto"/>
        </w:rPr>
        <w:t xml:space="preserve">use a </w:t>
      </w:r>
      <w:r w:rsidR="00607A99" w:rsidRPr="00FB7FA2">
        <w:rPr>
          <w:rFonts w:asciiTheme="minorHAnsi" w:hAnsiTheme="minorHAnsi" w:cstheme="minorHAnsi"/>
          <w:b/>
          <w:color w:val="auto"/>
        </w:rPr>
        <w:t>non-cost preference</w:t>
      </w:r>
      <w:r w:rsidR="00607A99" w:rsidRPr="00FB7FA2">
        <w:rPr>
          <w:rFonts w:asciiTheme="minorHAnsi" w:hAnsiTheme="minorHAnsi" w:cstheme="minorHAnsi"/>
          <w:color w:val="auto"/>
        </w:rPr>
        <w:t xml:space="preserve"> of </w:t>
      </w:r>
      <w:r w:rsidR="00344EC2" w:rsidRPr="00FB7FA2">
        <w:rPr>
          <w:rFonts w:asciiTheme="minorHAnsi" w:hAnsiTheme="minorHAnsi" w:cstheme="minorHAnsi"/>
          <w:color w:val="auto"/>
        </w:rPr>
        <w:t>10</w:t>
      </w:r>
      <w:r w:rsidR="00607A99" w:rsidRPr="00FB7FA2">
        <w:rPr>
          <w:rFonts w:asciiTheme="minorHAnsi" w:hAnsiTheme="minorHAnsi" w:cstheme="minorHAnsi"/>
          <w:color w:val="auto"/>
        </w:rPr>
        <w:t xml:space="preserve">%. On page </w:t>
      </w:r>
      <w:r w:rsidR="00344EC2" w:rsidRPr="00FB7FA2">
        <w:rPr>
          <w:rFonts w:asciiTheme="minorHAnsi" w:hAnsiTheme="minorHAnsi" w:cstheme="minorHAnsi"/>
          <w:color w:val="auto"/>
        </w:rPr>
        <w:t>7</w:t>
      </w:r>
      <w:r w:rsidR="00607A99" w:rsidRPr="00FB7FA2">
        <w:rPr>
          <w:rFonts w:asciiTheme="minorHAnsi" w:hAnsiTheme="minorHAnsi" w:cstheme="minorHAnsi"/>
          <w:color w:val="auto"/>
        </w:rPr>
        <w:t xml:space="preserve">, you will see a sample of how </w:t>
      </w:r>
      <w:r>
        <w:rPr>
          <w:rFonts w:asciiTheme="minorHAnsi" w:hAnsiTheme="minorHAnsi" w:cstheme="minorHAnsi"/>
          <w:color w:val="auto"/>
        </w:rPr>
        <w:t>you</w:t>
      </w:r>
      <w:r w:rsidRPr="00FB7FA2">
        <w:rPr>
          <w:rFonts w:asciiTheme="minorHAnsi" w:hAnsiTheme="minorHAnsi" w:cstheme="minorHAnsi"/>
          <w:color w:val="auto"/>
        </w:rPr>
        <w:t xml:space="preserve"> </w:t>
      </w:r>
      <w:r w:rsidR="00607A99" w:rsidRPr="00FB7FA2">
        <w:rPr>
          <w:rFonts w:asciiTheme="minorHAnsi" w:hAnsiTheme="minorHAnsi" w:cstheme="minorHAnsi"/>
          <w:color w:val="auto"/>
        </w:rPr>
        <w:t xml:space="preserve">could use a </w:t>
      </w:r>
      <w:r w:rsidR="00607A99" w:rsidRPr="00FB7FA2">
        <w:rPr>
          <w:rFonts w:asciiTheme="minorHAnsi" w:hAnsiTheme="minorHAnsi" w:cstheme="minorHAnsi"/>
          <w:b/>
          <w:color w:val="auto"/>
        </w:rPr>
        <w:t>cost</w:t>
      </w:r>
      <w:r w:rsidR="006B3BE4" w:rsidRPr="00FB7FA2">
        <w:rPr>
          <w:rFonts w:asciiTheme="minorHAnsi" w:hAnsiTheme="minorHAnsi" w:cstheme="minorHAnsi"/>
          <w:b/>
          <w:color w:val="auto"/>
        </w:rPr>
        <w:t xml:space="preserve"> preference</w:t>
      </w:r>
      <w:r w:rsidR="006B3BE4" w:rsidRPr="00FB7FA2">
        <w:rPr>
          <w:rFonts w:asciiTheme="minorHAnsi" w:hAnsiTheme="minorHAnsi" w:cstheme="minorHAnsi"/>
          <w:color w:val="auto"/>
        </w:rPr>
        <w:t xml:space="preserve"> of 5%. Remember, you can make your </w:t>
      </w:r>
      <w:r w:rsidR="008042DB" w:rsidRPr="00FB7FA2">
        <w:rPr>
          <w:rFonts w:asciiTheme="minorHAnsi" w:hAnsiTheme="minorHAnsi" w:cstheme="minorHAnsi"/>
          <w:color w:val="auto"/>
        </w:rPr>
        <w:t>PCBs</w:t>
      </w:r>
      <w:r w:rsidR="006B3BE4" w:rsidRPr="00FB7FA2">
        <w:rPr>
          <w:rFonts w:asciiTheme="minorHAnsi" w:hAnsiTheme="minorHAnsi" w:cstheme="minorHAnsi"/>
          <w:color w:val="auto"/>
        </w:rPr>
        <w:t xml:space="preserve"> preference higher than 5%.</w:t>
      </w:r>
      <w:r w:rsidR="00607A99" w:rsidRPr="00FB7FA2">
        <w:rPr>
          <w:rFonts w:asciiTheme="minorHAnsi" w:hAnsiTheme="minorHAnsi" w:cstheme="minorHAnsi"/>
          <w:color w:val="auto"/>
        </w:rPr>
        <w:t xml:space="preserve"> </w:t>
      </w:r>
    </w:p>
    <w:p w14:paraId="181286DA" w14:textId="77777777" w:rsidR="00554B88" w:rsidRPr="00FB7FA2" w:rsidRDefault="00554B88" w:rsidP="00554B88">
      <w:pPr>
        <w:pStyle w:val="Default"/>
        <w:rPr>
          <w:rFonts w:asciiTheme="minorHAnsi" w:hAnsiTheme="minorHAnsi" w:cstheme="minorHAnsi"/>
          <w:color w:val="auto"/>
        </w:rPr>
      </w:pPr>
    </w:p>
    <w:p w14:paraId="19CC12AB" w14:textId="77777777" w:rsidR="00607A99" w:rsidRPr="00FB7FA2" w:rsidRDefault="00607A99">
      <w:pPr>
        <w:rPr>
          <w:rFonts w:eastAsiaTheme="minorEastAsia" w:cstheme="minorHAnsi"/>
          <w:sz w:val="24"/>
          <w:szCs w:val="24"/>
        </w:rPr>
      </w:pPr>
      <w:r w:rsidRPr="00FB7FA2">
        <w:rPr>
          <w:rFonts w:cstheme="minorHAnsi"/>
        </w:rPr>
        <w:br w:type="page"/>
      </w:r>
    </w:p>
    <w:p w14:paraId="44F4E9CF" w14:textId="6539D15B" w:rsidR="00607A99" w:rsidRPr="00FB7FA2" w:rsidRDefault="00607A99" w:rsidP="00554B88">
      <w:pPr>
        <w:pStyle w:val="Default"/>
        <w:rPr>
          <w:rFonts w:asciiTheme="minorHAnsi" w:hAnsiTheme="minorHAnsi" w:cstheme="minorHAnsi"/>
          <w:color w:val="auto"/>
        </w:rPr>
      </w:pPr>
      <w:r w:rsidRPr="00FB7FA2">
        <w:rPr>
          <w:rFonts w:asciiTheme="minorHAnsi" w:hAnsiTheme="minorHAnsi" w:cstheme="minorHAnsi"/>
          <w:color w:val="auto"/>
        </w:rPr>
        <w:lastRenderedPageBreak/>
        <w:t>Step 2.3 (continued)</w:t>
      </w:r>
    </w:p>
    <w:p w14:paraId="4AACEB2E" w14:textId="735EA692" w:rsidR="00554B88" w:rsidRPr="00FB7FA2" w:rsidRDefault="00554B88" w:rsidP="008A68E0">
      <w:pPr>
        <w:pStyle w:val="Default"/>
        <w:ind w:firstLine="720"/>
        <w:rPr>
          <w:rFonts w:asciiTheme="minorHAnsi" w:hAnsiTheme="minorHAnsi" w:cstheme="minorHAnsi"/>
          <w:color w:val="auto"/>
        </w:rPr>
      </w:pPr>
      <w:r w:rsidRPr="00FB7FA2">
        <w:rPr>
          <w:rFonts w:asciiTheme="minorHAnsi" w:hAnsiTheme="minorHAnsi" w:cstheme="minorHAnsi"/>
          <w:b/>
          <w:color w:val="auto"/>
        </w:rPr>
        <w:t>Non-Cost Preference</w:t>
      </w:r>
      <w:r w:rsidR="00264582">
        <w:rPr>
          <w:rFonts w:asciiTheme="minorHAnsi" w:hAnsiTheme="minorHAnsi" w:cstheme="minorHAnsi"/>
          <w:b/>
          <w:color w:val="auto"/>
        </w:rPr>
        <w:t xml:space="preserve"> Example</w:t>
      </w:r>
      <w:r w:rsidRPr="00FB7FA2">
        <w:rPr>
          <w:rFonts w:asciiTheme="minorHAnsi" w:hAnsiTheme="minorHAnsi" w:cstheme="minorHAnsi"/>
          <w:b/>
          <w:color w:val="auto"/>
        </w:rPr>
        <w:t>:</w:t>
      </w:r>
      <w:r w:rsidRPr="00FB7FA2">
        <w:rPr>
          <w:rFonts w:asciiTheme="minorHAnsi" w:hAnsiTheme="minorHAnsi" w:cstheme="minorHAnsi"/>
          <w:color w:val="auto"/>
        </w:rPr>
        <w:t xml:space="preserve"> </w:t>
      </w:r>
    </w:p>
    <w:p w14:paraId="66C728A4" w14:textId="0F9B7E18" w:rsidR="00294547" w:rsidRPr="00FB7FA2" w:rsidRDefault="003A1618" w:rsidP="008A68E0">
      <w:pPr>
        <w:pStyle w:val="Default"/>
        <w:ind w:left="720"/>
        <w:rPr>
          <w:rFonts w:asciiTheme="minorHAnsi" w:hAnsiTheme="minorHAnsi" w:cstheme="minorHAnsi"/>
          <w:color w:val="auto"/>
        </w:rPr>
      </w:pPr>
      <w:r>
        <w:rPr>
          <w:rFonts w:asciiTheme="minorHAnsi" w:hAnsiTheme="minorHAnsi" w:cstheme="minorHAnsi"/>
          <w:color w:val="auto"/>
        </w:rPr>
        <w:t>Example of</w:t>
      </w:r>
      <w:r w:rsidR="00830715" w:rsidRPr="00FB7FA2">
        <w:rPr>
          <w:rFonts w:asciiTheme="minorHAnsi" w:hAnsiTheme="minorHAnsi" w:cstheme="minorHAnsi"/>
          <w:color w:val="auto"/>
        </w:rPr>
        <w:t xml:space="preserve"> purchasing 200 yellow jackets is </w:t>
      </w:r>
      <w:r w:rsidR="00294547" w:rsidRPr="00FB7FA2">
        <w:rPr>
          <w:rFonts w:asciiTheme="minorHAnsi" w:hAnsiTheme="minorHAnsi" w:cstheme="minorHAnsi"/>
          <w:color w:val="auto"/>
        </w:rPr>
        <w:t>an example of a</w:t>
      </w:r>
      <w:r w:rsidR="000A1631" w:rsidRPr="00FB7FA2">
        <w:rPr>
          <w:rFonts w:asciiTheme="minorHAnsi" w:hAnsiTheme="minorHAnsi" w:cstheme="minorHAnsi"/>
          <w:color w:val="auto"/>
        </w:rPr>
        <w:t xml:space="preserve"> bid tab </w:t>
      </w:r>
      <w:r w:rsidR="00FC332D" w:rsidRPr="00FB7FA2">
        <w:rPr>
          <w:rFonts w:asciiTheme="minorHAnsi" w:hAnsiTheme="minorHAnsi" w:cstheme="minorHAnsi"/>
          <w:color w:val="auto"/>
        </w:rPr>
        <w:t>using</w:t>
      </w:r>
      <w:r w:rsidR="003D0FB9" w:rsidRPr="00FB7FA2">
        <w:rPr>
          <w:rFonts w:asciiTheme="minorHAnsi" w:hAnsiTheme="minorHAnsi" w:cstheme="minorHAnsi"/>
          <w:color w:val="auto"/>
        </w:rPr>
        <w:t xml:space="preserve"> a non-cost preference of 10</w:t>
      </w:r>
      <w:r w:rsidR="000A1631" w:rsidRPr="00FB7FA2">
        <w:rPr>
          <w:rFonts w:asciiTheme="minorHAnsi" w:hAnsiTheme="minorHAnsi" w:cstheme="minorHAnsi"/>
          <w:color w:val="auto"/>
        </w:rPr>
        <w:t xml:space="preserve">%. </w:t>
      </w:r>
    </w:p>
    <w:p w14:paraId="016EFFC3" w14:textId="77777777" w:rsidR="00294547" w:rsidRPr="00FB7FA2" w:rsidRDefault="00294547" w:rsidP="00294547">
      <w:pPr>
        <w:pStyle w:val="Default"/>
        <w:ind w:left="720" w:firstLine="720"/>
        <w:rPr>
          <w:rFonts w:asciiTheme="minorHAnsi" w:hAnsiTheme="minorHAnsi" w:cstheme="minorHAnsi"/>
          <w:color w:val="auto"/>
        </w:rPr>
      </w:pPr>
    </w:p>
    <w:p w14:paraId="371D5998" w14:textId="77777777" w:rsidR="008A68E0" w:rsidRDefault="00294547" w:rsidP="008A68E0">
      <w:pPr>
        <w:pStyle w:val="Default"/>
        <w:ind w:left="720" w:firstLine="720"/>
        <w:rPr>
          <w:rFonts w:asciiTheme="minorHAnsi" w:hAnsiTheme="minorHAnsi" w:cstheme="minorHAnsi"/>
          <w:color w:val="auto"/>
        </w:rPr>
      </w:pPr>
      <w:r w:rsidRPr="00FB7FA2">
        <w:rPr>
          <w:rFonts w:asciiTheme="minorHAnsi" w:hAnsiTheme="minorHAnsi" w:cstheme="minorHAnsi"/>
          <w:color w:val="auto"/>
        </w:rPr>
        <w:t xml:space="preserve">This example procurement uses the following </w:t>
      </w:r>
      <w:r w:rsidR="008A68E0">
        <w:rPr>
          <w:rFonts w:asciiTheme="minorHAnsi" w:hAnsiTheme="minorHAnsi" w:cstheme="minorHAnsi"/>
          <w:color w:val="auto"/>
        </w:rPr>
        <w:t>evaluation</w:t>
      </w:r>
      <w:r w:rsidRPr="00FB7FA2">
        <w:rPr>
          <w:rFonts w:asciiTheme="minorHAnsi" w:hAnsiTheme="minorHAnsi" w:cstheme="minorHAnsi"/>
          <w:color w:val="auto"/>
        </w:rPr>
        <w:t xml:space="preserve"> criteria:</w:t>
      </w:r>
    </w:p>
    <w:p w14:paraId="04ED51CD" w14:textId="77777777" w:rsidR="00294547" w:rsidRPr="00FB7FA2" w:rsidRDefault="00294547" w:rsidP="00294547">
      <w:pPr>
        <w:pStyle w:val="Default"/>
        <w:ind w:left="1800"/>
        <w:rPr>
          <w:rFonts w:asciiTheme="minorHAnsi" w:hAnsiTheme="minorHAnsi" w:cstheme="minorHAnsi"/>
          <w:color w:val="auto"/>
        </w:rPr>
      </w:pPr>
    </w:p>
    <w:p w14:paraId="1F67E62D" w14:textId="77777777" w:rsidR="00D30F53" w:rsidRPr="00FB7FA2" w:rsidRDefault="00D30F53" w:rsidP="00294547">
      <w:pPr>
        <w:pStyle w:val="Default"/>
        <w:ind w:left="2880"/>
        <w:rPr>
          <w:rFonts w:asciiTheme="minorHAnsi" w:hAnsiTheme="minorHAnsi" w:cstheme="minorHAnsi"/>
          <w:color w:val="auto"/>
        </w:rPr>
      </w:pPr>
      <w:r w:rsidRPr="00FB7FA2">
        <w:rPr>
          <w:rFonts w:asciiTheme="minorHAnsi" w:hAnsiTheme="minorHAnsi" w:cstheme="minorHAnsi"/>
          <w:color w:val="auto"/>
        </w:rPr>
        <w:t>Non-cost (specifications)</w:t>
      </w:r>
      <w:r w:rsidRPr="00FB7FA2">
        <w:rPr>
          <w:rFonts w:asciiTheme="minorHAnsi" w:hAnsiTheme="minorHAnsi" w:cstheme="minorHAnsi"/>
          <w:color w:val="auto"/>
        </w:rPr>
        <w:tab/>
        <w:t>40</w:t>
      </w:r>
    </w:p>
    <w:p w14:paraId="6FF60D1F" w14:textId="77777777" w:rsidR="00D30F53" w:rsidRPr="00FB7FA2" w:rsidRDefault="00D30F53" w:rsidP="00294547">
      <w:pPr>
        <w:pStyle w:val="Default"/>
        <w:ind w:left="2880"/>
        <w:rPr>
          <w:rFonts w:asciiTheme="minorHAnsi" w:hAnsiTheme="minorHAnsi" w:cstheme="minorHAnsi"/>
          <w:color w:val="auto"/>
        </w:rPr>
      </w:pPr>
      <w:r w:rsidRPr="00FB7FA2">
        <w:rPr>
          <w:rFonts w:asciiTheme="minorHAnsi" w:hAnsiTheme="minorHAnsi" w:cstheme="minorHAnsi"/>
          <w:color w:val="auto"/>
        </w:rPr>
        <w:t>Cost</w:t>
      </w:r>
      <w:r w:rsidRPr="00FB7FA2">
        <w:rPr>
          <w:rFonts w:asciiTheme="minorHAnsi" w:hAnsiTheme="minorHAnsi" w:cstheme="minorHAnsi"/>
          <w:color w:val="auto"/>
        </w:rPr>
        <w:tab/>
      </w:r>
      <w:r w:rsidRPr="00FB7FA2">
        <w:rPr>
          <w:rFonts w:asciiTheme="minorHAnsi" w:hAnsiTheme="minorHAnsi" w:cstheme="minorHAnsi"/>
          <w:color w:val="auto"/>
        </w:rPr>
        <w:tab/>
      </w:r>
      <w:r w:rsidRPr="00FB7FA2">
        <w:rPr>
          <w:rFonts w:asciiTheme="minorHAnsi" w:hAnsiTheme="minorHAnsi" w:cstheme="minorHAnsi"/>
          <w:color w:val="auto"/>
        </w:rPr>
        <w:tab/>
      </w:r>
      <w:r w:rsidRPr="00FB7FA2">
        <w:rPr>
          <w:rFonts w:asciiTheme="minorHAnsi" w:hAnsiTheme="minorHAnsi" w:cstheme="minorHAnsi"/>
          <w:color w:val="auto"/>
        </w:rPr>
        <w:tab/>
        <w:t>60</w:t>
      </w:r>
    </w:p>
    <w:p w14:paraId="4D624C5E" w14:textId="77777777" w:rsidR="00D30F53" w:rsidRPr="00FB7FA2" w:rsidRDefault="008042DB" w:rsidP="00294547">
      <w:pPr>
        <w:pStyle w:val="Default"/>
        <w:ind w:left="2880"/>
        <w:rPr>
          <w:rFonts w:asciiTheme="minorHAnsi" w:hAnsiTheme="minorHAnsi" w:cstheme="minorHAnsi"/>
          <w:color w:val="auto"/>
          <w:u w:val="single"/>
        </w:rPr>
      </w:pPr>
      <w:r w:rsidRPr="00FB7FA2">
        <w:rPr>
          <w:rFonts w:asciiTheme="minorHAnsi" w:hAnsiTheme="minorHAnsi" w:cstheme="minorHAnsi"/>
          <w:color w:val="auto"/>
          <w:u w:val="single"/>
        </w:rPr>
        <w:t>PCBs</w:t>
      </w:r>
      <w:r w:rsidR="00D30F53" w:rsidRPr="00FB7FA2">
        <w:rPr>
          <w:rFonts w:asciiTheme="minorHAnsi" w:hAnsiTheme="minorHAnsi" w:cstheme="minorHAnsi"/>
          <w:color w:val="auto"/>
          <w:u w:val="single"/>
        </w:rPr>
        <w:t xml:space="preserve"> Preference (</w:t>
      </w:r>
      <w:r w:rsidR="00F12A2D" w:rsidRPr="00FB7FA2">
        <w:rPr>
          <w:rFonts w:asciiTheme="minorHAnsi" w:hAnsiTheme="minorHAnsi" w:cstheme="minorHAnsi"/>
          <w:color w:val="auto"/>
          <w:u w:val="single"/>
        </w:rPr>
        <w:t>10</w:t>
      </w:r>
      <w:r w:rsidR="00D30F53" w:rsidRPr="00FB7FA2">
        <w:rPr>
          <w:rFonts w:asciiTheme="minorHAnsi" w:hAnsiTheme="minorHAnsi" w:cstheme="minorHAnsi"/>
          <w:color w:val="auto"/>
          <w:u w:val="single"/>
        </w:rPr>
        <w:t>%)</w:t>
      </w:r>
      <w:r w:rsidR="00D30F53" w:rsidRPr="00FB7FA2">
        <w:rPr>
          <w:rFonts w:asciiTheme="minorHAnsi" w:hAnsiTheme="minorHAnsi" w:cstheme="minorHAnsi"/>
          <w:color w:val="auto"/>
          <w:u w:val="single"/>
        </w:rPr>
        <w:tab/>
      </w:r>
      <w:r w:rsidR="00946A8E" w:rsidRPr="00FB7FA2">
        <w:rPr>
          <w:rFonts w:asciiTheme="minorHAnsi" w:hAnsiTheme="minorHAnsi" w:cstheme="minorHAnsi"/>
          <w:color w:val="auto"/>
          <w:u w:val="single"/>
        </w:rPr>
        <w:t>10</w:t>
      </w:r>
    </w:p>
    <w:p w14:paraId="4F189C2C" w14:textId="77777777" w:rsidR="00D30F53" w:rsidRPr="00FB7FA2" w:rsidRDefault="00F12A2D" w:rsidP="00294547">
      <w:pPr>
        <w:pStyle w:val="Default"/>
        <w:ind w:left="2880"/>
        <w:rPr>
          <w:rFonts w:asciiTheme="minorHAnsi" w:hAnsiTheme="minorHAnsi" w:cstheme="minorHAnsi"/>
          <w:color w:val="auto"/>
        </w:rPr>
      </w:pPr>
      <w:r w:rsidRPr="00FB7FA2">
        <w:rPr>
          <w:rFonts w:asciiTheme="minorHAnsi" w:hAnsiTheme="minorHAnsi" w:cstheme="minorHAnsi"/>
          <w:color w:val="auto"/>
        </w:rPr>
        <w:tab/>
        <w:t>Total Points</w:t>
      </w:r>
      <w:r w:rsidRPr="00FB7FA2">
        <w:rPr>
          <w:rFonts w:asciiTheme="minorHAnsi" w:hAnsiTheme="minorHAnsi" w:cstheme="minorHAnsi"/>
          <w:color w:val="auto"/>
        </w:rPr>
        <w:tab/>
        <w:t xml:space="preserve">           </w:t>
      </w:r>
      <w:r w:rsidR="003D0FB9" w:rsidRPr="00FB7FA2">
        <w:rPr>
          <w:rFonts w:asciiTheme="minorHAnsi" w:hAnsiTheme="minorHAnsi" w:cstheme="minorHAnsi"/>
          <w:color w:val="auto"/>
        </w:rPr>
        <w:t>110</w:t>
      </w:r>
    </w:p>
    <w:p w14:paraId="7E2C1EA5" w14:textId="77777777" w:rsidR="00D30F53" w:rsidRPr="00FB7FA2" w:rsidRDefault="00D30F53" w:rsidP="00294547">
      <w:pPr>
        <w:pStyle w:val="Default"/>
        <w:ind w:left="2880"/>
        <w:rPr>
          <w:rFonts w:asciiTheme="minorHAnsi" w:hAnsiTheme="minorHAnsi" w:cstheme="minorHAnsi"/>
          <w:color w:val="auto"/>
        </w:rPr>
      </w:pPr>
    </w:p>
    <w:p w14:paraId="7DA097E6" w14:textId="1A8417F3" w:rsidR="00D30F53" w:rsidRPr="00FB7FA2" w:rsidRDefault="003A7650" w:rsidP="00294547">
      <w:pPr>
        <w:pStyle w:val="Default"/>
        <w:ind w:left="720" w:firstLine="720"/>
        <w:rPr>
          <w:rFonts w:asciiTheme="minorHAnsi" w:hAnsiTheme="minorHAnsi" w:cstheme="minorHAnsi"/>
          <w:color w:val="auto"/>
        </w:rPr>
      </w:pPr>
      <w:r>
        <w:rPr>
          <w:rFonts w:asciiTheme="minorHAnsi" w:hAnsiTheme="minorHAnsi" w:cstheme="minorHAnsi"/>
          <w:color w:val="auto"/>
        </w:rPr>
        <w:t>In t</w:t>
      </w:r>
      <w:r w:rsidRPr="00FB7FA2">
        <w:rPr>
          <w:rFonts w:asciiTheme="minorHAnsi" w:hAnsiTheme="minorHAnsi" w:cstheme="minorHAnsi"/>
          <w:color w:val="auto"/>
        </w:rPr>
        <w:t>his example</w:t>
      </w:r>
      <w:r>
        <w:rPr>
          <w:rFonts w:asciiTheme="minorHAnsi" w:hAnsiTheme="minorHAnsi" w:cstheme="minorHAnsi"/>
          <w:color w:val="auto"/>
        </w:rPr>
        <w:t>,</w:t>
      </w:r>
      <w:r w:rsidRPr="00FB7FA2">
        <w:rPr>
          <w:rFonts w:asciiTheme="minorHAnsi" w:hAnsiTheme="minorHAnsi" w:cstheme="minorHAnsi"/>
          <w:color w:val="auto"/>
        </w:rPr>
        <w:t xml:space="preserve"> </w:t>
      </w:r>
      <w:r>
        <w:rPr>
          <w:rFonts w:asciiTheme="minorHAnsi" w:hAnsiTheme="minorHAnsi" w:cstheme="minorHAnsi"/>
          <w:color w:val="auto"/>
        </w:rPr>
        <w:t xml:space="preserve">the </w:t>
      </w:r>
      <w:r w:rsidR="008042DB" w:rsidRPr="00FB7FA2">
        <w:rPr>
          <w:rFonts w:asciiTheme="minorHAnsi" w:hAnsiTheme="minorHAnsi" w:cstheme="minorHAnsi"/>
          <w:color w:val="auto"/>
        </w:rPr>
        <w:t>PCBs</w:t>
      </w:r>
      <w:r w:rsidR="00D30F53" w:rsidRPr="00FB7FA2">
        <w:rPr>
          <w:rFonts w:asciiTheme="minorHAnsi" w:hAnsiTheme="minorHAnsi" w:cstheme="minorHAnsi"/>
          <w:color w:val="auto"/>
        </w:rPr>
        <w:t xml:space="preserve"> Preference will be awarded as follows:</w:t>
      </w:r>
      <w:r w:rsidR="007A41CF" w:rsidRPr="00FB7FA2">
        <w:rPr>
          <w:rFonts w:eastAsia="Times New Roman"/>
          <w:noProof/>
          <w:sz w:val="0"/>
          <w:szCs w:val="0"/>
          <w:u w:color="000000"/>
        </w:rPr>
        <w:t xml:space="preserve"> </w:t>
      </w:r>
    </w:p>
    <w:p w14:paraId="14F04B6B" w14:textId="77777777" w:rsidR="003D0FB9" w:rsidRPr="00FB7FA2" w:rsidRDefault="00D30F53" w:rsidP="003D0FB9">
      <w:pPr>
        <w:spacing w:after="0"/>
        <w:rPr>
          <w:rFonts w:cstheme="minorHAnsi"/>
        </w:rPr>
      </w:pPr>
      <w:r w:rsidRPr="00FB7FA2">
        <w:rPr>
          <w:rFonts w:cstheme="minorHAnsi"/>
        </w:rPr>
        <w:tab/>
      </w:r>
      <w:r w:rsidRPr="00FB7FA2">
        <w:rPr>
          <w:rFonts w:cstheme="minorHAnsi"/>
        </w:rPr>
        <w:tab/>
      </w:r>
    </w:p>
    <w:p w14:paraId="6189FAE5" w14:textId="77777777" w:rsidR="003D0FB9" w:rsidRPr="008A68E0" w:rsidRDefault="003D0FB9" w:rsidP="003D0FB9">
      <w:pPr>
        <w:spacing w:after="0"/>
        <w:ind w:left="1440"/>
      </w:pPr>
      <w:r w:rsidRPr="008A68E0">
        <w:t>10 Points = Tested,</w:t>
      </w:r>
      <w:r w:rsidR="00CE72DF" w:rsidRPr="008A68E0">
        <w:t xml:space="preserve"> and</w:t>
      </w:r>
      <w:r w:rsidRPr="008A68E0">
        <w:t xml:space="preserve"> no </w:t>
      </w:r>
      <w:r w:rsidR="008042DB" w:rsidRPr="008A68E0">
        <w:t>PCBs</w:t>
      </w:r>
      <w:r w:rsidR="00CE72DF" w:rsidRPr="008A68E0">
        <w:t xml:space="preserve"> were found</w:t>
      </w:r>
    </w:p>
    <w:p w14:paraId="056B17C9" w14:textId="570F3EAA" w:rsidR="003D0FB9" w:rsidRPr="008A68E0" w:rsidRDefault="003D0FB9" w:rsidP="003D0FB9">
      <w:pPr>
        <w:spacing w:after="0"/>
        <w:ind w:left="1440"/>
      </w:pPr>
      <w:r w:rsidRPr="008A68E0">
        <w:t xml:space="preserve">9 Points = </w:t>
      </w:r>
      <w:r w:rsidR="003A7650" w:rsidRPr="008A68E0">
        <w:t>Tested</w:t>
      </w:r>
      <w:r w:rsidRPr="008A68E0">
        <w:t xml:space="preserve">, lowest level of </w:t>
      </w:r>
      <w:r w:rsidR="008042DB" w:rsidRPr="008A68E0">
        <w:t>PCBs</w:t>
      </w:r>
    </w:p>
    <w:p w14:paraId="787C1F68" w14:textId="77777777" w:rsidR="003D0FB9" w:rsidRPr="008A68E0" w:rsidRDefault="003D0FB9" w:rsidP="003D0FB9">
      <w:pPr>
        <w:spacing w:after="0"/>
        <w:ind w:left="1440"/>
      </w:pPr>
      <w:r w:rsidRPr="008A68E0">
        <w:t>8 Points = Tested, 2</w:t>
      </w:r>
      <w:r w:rsidRPr="008A68E0">
        <w:rPr>
          <w:vertAlign w:val="superscript"/>
        </w:rPr>
        <w:t>nd</w:t>
      </w:r>
      <w:r w:rsidRPr="008A68E0">
        <w:t xml:space="preserve"> lowest level of </w:t>
      </w:r>
      <w:r w:rsidR="008042DB" w:rsidRPr="008A68E0">
        <w:t>PCBs</w:t>
      </w:r>
    </w:p>
    <w:p w14:paraId="4CCDCB1F" w14:textId="77777777" w:rsidR="003D0FB9" w:rsidRPr="008A68E0" w:rsidRDefault="003D0FB9" w:rsidP="003D0FB9">
      <w:pPr>
        <w:spacing w:after="0"/>
        <w:ind w:left="1440"/>
      </w:pPr>
      <w:r w:rsidRPr="008A68E0">
        <w:t>7 Points = Tested, 3</w:t>
      </w:r>
      <w:r w:rsidRPr="008A68E0">
        <w:rPr>
          <w:vertAlign w:val="superscript"/>
        </w:rPr>
        <w:t>rd</w:t>
      </w:r>
      <w:r w:rsidRPr="008A68E0">
        <w:t xml:space="preserve"> lowest level of </w:t>
      </w:r>
      <w:r w:rsidR="008042DB" w:rsidRPr="008A68E0">
        <w:t>PCBs</w:t>
      </w:r>
    </w:p>
    <w:p w14:paraId="0DF6454C" w14:textId="77777777" w:rsidR="003D0FB9" w:rsidRPr="008A68E0" w:rsidRDefault="003D0FB9" w:rsidP="003D0FB9">
      <w:pPr>
        <w:spacing w:after="0"/>
        <w:ind w:left="1440"/>
      </w:pPr>
      <w:r w:rsidRPr="008A68E0">
        <w:t>6 Points = Tested, 4</w:t>
      </w:r>
      <w:r w:rsidRPr="008A68E0">
        <w:rPr>
          <w:vertAlign w:val="superscript"/>
        </w:rPr>
        <w:t>th</w:t>
      </w:r>
      <w:r w:rsidRPr="008A68E0">
        <w:t xml:space="preserve"> lowest level of </w:t>
      </w:r>
      <w:r w:rsidR="008042DB" w:rsidRPr="008A68E0">
        <w:t>PCBs</w:t>
      </w:r>
    </w:p>
    <w:p w14:paraId="3BCD30B4" w14:textId="77777777" w:rsidR="003D0FB9" w:rsidRPr="008A68E0" w:rsidRDefault="003D0FB9" w:rsidP="003D0FB9">
      <w:pPr>
        <w:spacing w:after="0"/>
        <w:ind w:left="1440"/>
      </w:pPr>
      <w:r w:rsidRPr="008A68E0">
        <w:t>5 Points = Tested, 5</w:t>
      </w:r>
      <w:r w:rsidRPr="008A68E0">
        <w:rPr>
          <w:vertAlign w:val="superscript"/>
        </w:rPr>
        <w:t>th</w:t>
      </w:r>
      <w:r w:rsidRPr="008A68E0">
        <w:t xml:space="preserve"> lowest level of </w:t>
      </w:r>
      <w:r w:rsidR="008042DB" w:rsidRPr="008A68E0">
        <w:t>PCBs</w:t>
      </w:r>
    </w:p>
    <w:p w14:paraId="49D236CB" w14:textId="77777777" w:rsidR="003D0FB9" w:rsidRPr="008A68E0" w:rsidRDefault="003D0FB9" w:rsidP="003D0FB9">
      <w:pPr>
        <w:spacing w:after="0"/>
        <w:ind w:left="1440"/>
      </w:pPr>
      <w:r w:rsidRPr="008A68E0">
        <w:t>4 Points = Tested, 6</w:t>
      </w:r>
      <w:r w:rsidRPr="008A68E0">
        <w:rPr>
          <w:vertAlign w:val="superscript"/>
        </w:rPr>
        <w:t>th</w:t>
      </w:r>
      <w:r w:rsidRPr="008A68E0">
        <w:t xml:space="preserve"> lowest level of </w:t>
      </w:r>
      <w:r w:rsidR="008042DB" w:rsidRPr="008A68E0">
        <w:t>PCBs</w:t>
      </w:r>
    </w:p>
    <w:p w14:paraId="208CD593" w14:textId="77777777" w:rsidR="003D0FB9" w:rsidRPr="008A68E0" w:rsidRDefault="003D0FB9" w:rsidP="003D0FB9">
      <w:pPr>
        <w:spacing w:after="0"/>
        <w:ind w:left="1440"/>
      </w:pPr>
      <w:r w:rsidRPr="008A68E0">
        <w:t>3 Points = Tested, 7</w:t>
      </w:r>
      <w:r w:rsidRPr="008A68E0">
        <w:rPr>
          <w:vertAlign w:val="superscript"/>
        </w:rPr>
        <w:t>th</w:t>
      </w:r>
      <w:r w:rsidRPr="008A68E0">
        <w:t xml:space="preserve"> lowest level of </w:t>
      </w:r>
      <w:r w:rsidR="008042DB" w:rsidRPr="008A68E0">
        <w:t>PCBs</w:t>
      </w:r>
    </w:p>
    <w:p w14:paraId="55EA3B59" w14:textId="77777777" w:rsidR="003D0FB9" w:rsidRPr="008A68E0" w:rsidRDefault="003D0FB9" w:rsidP="003D0FB9">
      <w:pPr>
        <w:spacing w:after="0"/>
        <w:ind w:left="1440"/>
      </w:pPr>
      <w:r w:rsidRPr="008A68E0">
        <w:t>2 Points = Tested, 8</w:t>
      </w:r>
      <w:r w:rsidRPr="008A68E0">
        <w:rPr>
          <w:vertAlign w:val="superscript"/>
        </w:rPr>
        <w:t>th</w:t>
      </w:r>
      <w:r w:rsidRPr="008A68E0">
        <w:t xml:space="preserve"> lowest level of </w:t>
      </w:r>
      <w:r w:rsidR="008042DB" w:rsidRPr="008A68E0">
        <w:t>PCBs</w:t>
      </w:r>
    </w:p>
    <w:p w14:paraId="15F3A219" w14:textId="77777777" w:rsidR="003D0FB9" w:rsidRPr="008A68E0" w:rsidRDefault="003D0FB9" w:rsidP="003D0FB9">
      <w:pPr>
        <w:spacing w:after="0"/>
        <w:ind w:left="1440"/>
      </w:pPr>
      <w:r w:rsidRPr="008A68E0">
        <w:t xml:space="preserve">1 Points = Tested, </w:t>
      </w:r>
      <w:r w:rsidR="00B87F14" w:rsidRPr="008A68E0">
        <w:t>9</w:t>
      </w:r>
      <w:r w:rsidR="00B87F14" w:rsidRPr="008A68E0">
        <w:rPr>
          <w:vertAlign w:val="superscript"/>
        </w:rPr>
        <w:t>th</w:t>
      </w:r>
      <w:r w:rsidR="00B87F14" w:rsidRPr="008A68E0">
        <w:t xml:space="preserve"> lowest</w:t>
      </w:r>
      <w:r w:rsidRPr="008A68E0">
        <w:t xml:space="preserve"> level of </w:t>
      </w:r>
      <w:r w:rsidR="008042DB" w:rsidRPr="008A68E0">
        <w:t>PCBs</w:t>
      </w:r>
    </w:p>
    <w:p w14:paraId="3E9E479D" w14:textId="77777777" w:rsidR="003D0FB9" w:rsidRPr="008A68E0" w:rsidRDefault="003D0FB9" w:rsidP="003D0FB9">
      <w:pPr>
        <w:spacing w:after="0"/>
        <w:ind w:left="1440"/>
      </w:pPr>
      <w:r w:rsidRPr="008A68E0">
        <w:t>0 Points = Not Tested</w:t>
      </w:r>
    </w:p>
    <w:p w14:paraId="592E2428" w14:textId="77777777" w:rsidR="00D30F53" w:rsidRPr="00FB7FA2" w:rsidRDefault="00D30F53" w:rsidP="003D0FB9">
      <w:pPr>
        <w:pStyle w:val="Default"/>
        <w:ind w:left="1800"/>
        <w:rPr>
          <w:rFonts w:asciiTheme="minorHAnsi" w:hAnsiTheme="minorHAnsi" w:cstheme="minorHAnsi"/>
          <w:color w:val="auto"/>
        </w:rPr>
      </w:pPr>
    </w:p>
    <w:p w14:paraId="5A2DEF5E" w14:textId="77777777" w:rsidR="00E07C44" w:rsidRPr="00FB7FA2" w:rsidRDefault="00E07C44" w:rsidP="00EF5BAD">
      <w:pPr>
        <w:pStyle w:val="Default"/>
        <w:ind w:left="1080"/>
        <w:rPr>
          <w:rFonts w:asciiTheme="minorHAnsi" w:hAnsiTheme="minorHAnsi" w:cstheme="minorHAnsi"/>
          <w:color w:val="auto"/>
        </w:rPr>
      </w:pPr>
    </w:p>
    <w:p w14:paraId="2F44C503" w14:textId="1C17386A" w:rsidR="00554B88" w:rsidRPr="00FB7FA2" w:rsidRDefault="002A0A3A" w:rsidP="002A0A3A">
      <w:pPr>
        <w:tabs>
          <w:tab w:val="left" w:pos="1425"/>
        </w:tabs>
        <w:rPr>
          <w:rFonts w:cstheme="minorHAnsi"/>
        </w:rPr>
      </w:pPr>
      <w:r w:rsidRPr="00FB7FA2">
        <w:rPr>
          <w:rFonts w:cstheme="minorHAnsi"/>
        </w:rPr>
        <w:t>Note:  I</w:t>
      </w:r>
      <w:r w:rsidR="00FC332D" w:rsidRPr="00FB7FA2">
        <w:rPr>
          <w:rFonts w:cstheme="minorHAnsi"/>
        </w:rPr>
        <w:t xml:space="preserve">f you are requiring </w:t>
      </w:r>
      <w:r w:rsidR="008042DB" w:rsidRPr="00FB7FA2">
        <w:rPr>
          <w:rFonts w:cstheme="minorHAnsi"/>
        </w:rPr>
        <w:t>PCBs</w:t>
      </w:r>
      <w:r w:rsidR="00FC332D" w:rsidRPr="00FB7FA2">
        <w:rPr>
          <w:rFonts w:cstheme="minorHAnsi"/>
        </w:rPr>
        <w:t xml:space="preserve"> testing on several items in your procurement, determine how you will award the </w:t>
      </w:r>
      <w:r w:rsidR="008042DB" w:rsidRPr="00FB7FA2">
        <w:rPr>
          <w:rFonts w:cstheme="minorHAnsi"/>
        </w:rPr>
        <w:t>PCBs</w:t>
      </w:r>
      <w:r w:rsidR="00FC332D" w:rsidRPr="00FB7FA2">
        <w:rPr>
          <w:rFonts w:cstheme="minorHAnsi"/>
        </w:rPr>
        <w:t xml:space="preserve"> Preference.  </w:t>
      </w:r>
      <w:r w:rsidR="005C5F51" w:rsidRPr="00FB7FA2">
        <w:rPr>
          <w:rFonts w:cstheme="minorHAnsi"/>
        </w:rPr>
        <w:t xml:space="preserve">Will each item </w:t>
      </w:r>
      <w:r w:rsidRPr="00FB7FA2">
        <w:rPr>
          <w:rFonts w:cstheme="minorHAnsi"/>
        </w:rPr>
        <w:t xml:space="preserve">that tests as having no </w:t>
      </w:r>
      <w:r w:rsidR="008042DB" w:rsidRPr="00FB7FA2">
        <w:rPr>
          <w:rFonts w:cstheme="minorHAnsi"/>
        </w:rPr>
        <w:t>PCBs</w:t>
      </w:r>
      <w:r w:rsidRPr="00FB7FA2">
        <w:rPr>
          <w:rFonts w:cstheme="minorHAnsi"/>
        </w:rPr>
        <w:t xml:space="preserve"> </w:t>
      </w:r>
      <w:r w:rsidR="005C5F51" w:rsidRPr="00FB7FA2">
        <w:rPr>
          <w:rFonts w:cstheme="minorHAnsi"/>
        </w:rPr>
        <w:t>receive points</w:t>
      </w:r>
      <w:r w:rsidRPr="00FB7FA2">
        <w:rPr>
          <w:rFonts w:cstheme="minorHAnsi"/>
        </w:rPr>
        <w:t>,</w:t>
      </w:r>
      <w:r w:rsidR="005C5F51" w:rsidRPr="00FB7FA2">
        <w:rPr>
          <w:rFonts w:cstheme="minorHAnsi"/>
        </w:rPr>
        <w:t xml:space="preserve"> or will you prorate the points across the items requiring </w:t>
      </w:r>
      <w:r w:rsidR="008042DB" w:rsidRPr="00FB7FA2">
        <w:rPr>
          <w:rFonts w:cstheme="minorHAnsi"/>
        </w:rPr>
        <w:t>PCBs</w:t>
      </w:r>
      <w:r w:rsidR="005C5F51" w:rsidRPr="00FB7FA2">
        <w:rPr>
          <w:rFonts w:cstheme="minorHAnsi"/>
        </w:rPr>
        <w:t xml:space="preserve"> testing? </w:t>
      </w:r>
    </w:p>
    <w:p w14:paraId="7C46D216" w14:textId="7A1D3806" w:rsidR="00761AE1" w:rsidRPr="00FB7FA2" w:rsidRDefault="00761AE1" w:rsidP="002A0A3A">
      <w:pPr>
        <w:tabs>
          <w:tab w:val="left" w:pos="1425"/>
        </w:tabs>
        <w:rPr>
          <w:rFonts w:cstheme="minorHAnsi"/>
        </w:rPr>
      </w:pPr>
      <w:r w:rsidRPr="00FB7FA2">
        <w:rPr>
          <w:rFonts w:cstheme="minorHAnsi"/>
        </w:rPr>
        <w:t xml:space="preserve">See example bid tab on next page. </w:t>
      </w:r>
    </w:p>
    <w:p w14:paraId="43F69991" w14:textId="77777777" w:rsidR="00D30F53" w:rsidRPr="00FB7FA2" w:rsidRDefault="00CE72DF" w:rsidP="00554B88">
      <w:pPr>
        <w:pStyle w:val="Default"/>
        <w:rPr>
          <w:rFonts w:asciiTheme="minorHAnsi" w:hAnsiTheme="minorHAnsi" w:cstheme="minorHAnsi"/>
          <w:color w:val="auto"/>
        </w:rPr>
      </w:pPr>
      <w:r w:rsidRPr="00FB7FA2">
        <w:rPr>
          <w:noProof/>
        </w:rPr>
        <w:lastRenderedPageBreak/>
        <w:drawing>
          <wp:inline distT="0" distB="0" distL="0" distR="0" wp14:anchorId="756747DF" wp14:editId="163D2A27">
            <wp:extent cx="6858000" cy="3160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160395"/>
                    </a:xfrm>
                    <a:prstGeom prst="rect">
                      <a:avLst/>
                    </a:prstGeom>
                  </pic:spPr>
                </pic:pic>
              </a:graphicData>
            </a:graphic>
          </wp:inline>
        </w:drawing>
      </w:r>
    </w:p>
    <w:p w14:paraId="666E2804" w14:textId="130D2C4C" w:rsidR="004F2B3A" w:rsidRPr="00FB7FA2" w:rsidRDefault="004F2B3A" w:rsidP="004F2B3A">
      <w:pPr>
        <w:pStyle w:val="Default"/>
        <w:rPr>
          <w:rFonts w:asciiTheme="minorHAnsi" w:hAnsiTheme="minorHAnsi" w:cstheme="minorHAnsi"/>
          <w:color w:val="auto"/>
          <w:u w:val="single"/>
        </w:rPr>
      </w:pPr>
    </w:p>
    <w:p w14:paraId="2B020137" w14:textId="77777777" w:rsidR="00D30F53" w:rsidRPr="00FB7FA2" w:rsidRDefault="00D30F53" w:rsidP="00EF5BAD">
      <w:pPr>
        <w:pStyle w:val="Default"/>
        <w:ind w:left="1080"/>
        <w:rPr>
          <w:rFonts w:asciiTheme="minorHAnsi" w:hAnsiTheme="minorHAnsi" w:cstheme="minorHAnsi"/>
          <w:color w:val="auto"/>
        </w:rPr>
      </w:pPr>
    </w:p>
    <w:p w14:paraId="06F553B4" w14:textId="05214127" w:rsidR="00830715" w:rsidRPr="00FB7FA2" w:rsidRDefault="00830715" w:rsidP="00EF5BAD">
      <w:pPr>
        <w:pStyle w:val="Default"/>
        <w:rPr>
          <w:rFonts w:asciiTheme="minorHAnsi" w:hAnsiTheme="minorHAnsi" w:cstheme="minorHAnsi"/>
          <w:color w:val="auto"/>
        </w:rPr>
      </w:pPr>
      <w:r w:rsidRPr="00FB7FA2">
        <w:rPr>
          <w:rFonts w:asciiTheme="minorHAnsi" w:hAnsiTheme="minorHAnsi" w:cstheme="minorHAnsi"/>
          <w:color w:val="auto"/>
        </w:rPr>
        <w:t xml:space="preserve">As you can see, the Apparent Successful Bidder in this case is a small and minority owned business </w:t>
      </w:r>
      <w:r w:rsidR="00D343E9">
        <w:rPr>
          <w:rFonts w:asciiTheme="minorHAnsi" w:hAnsiTheme="minorHAnsi" w:cstheme="minorHAnsi"/>
          <w:color w:val="auto"/>
        </w:rPr>
        <w:t>that</w:t>
      </w:r>
      <w:r w:rsidR="00D343E9" w:rsidRPr="00FB7FA2">
        <w:rPr>
          <w:rFonts w:asciiTheme="minorHAnsi" w:hAnsiTheme="minorHAnsi" w:cstheme="minorHAnsi"/>
          <w:color w:val="auto"/>
        </w:rPr>
        <w:t xml:space="preserve"> </w:t>
      </w:r>
      <w:r w:rsidRPr="00FB7FA2">
        <w:rPr>
          <w:rFonts w:asciiTheme="minorHAnsi" w:hAnsiTheme="minorHAnsi" w:cstheme="minorHAnsi"/>
          <w:color w:val="auto"/>
        </w:rPr>
        <w:t xml:space="preserve">opted to test for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and received the most points. Remember</w:t>
      </w:r>
      <w:r w:rsidR="007C00BA">
        <w:rPr>
          <w:rFonts w:asciiTheme="minorHAnsi" w:hAnsiTheme="minorHAnsi" w:cstheme="minorHAnsi"/>
          <w:color w:val="auto"/>
        </w:rPr>
        <w:t>,</w:t>
      </w:r>
      <w:r w:rsidRPr="00FB7FA2">
        <w:rPr>
          <w:rFonts w:asciiTheme="minorHAnsi" w:hAnsiTheme="minorHAnsi" w:cstheme="minorHAnsi"/>
          <w:color w:val="auto"/>
        </w:rPr>
        <w:t xml:space="preserve"> you can always make the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preference higher than the 5%.</w:t>
      </w:r>
    </w:p>
    <w:p w14:paraId="0C98E720" w14:textId="77777777" w:rsidR="00830715" w:rsidRPr="00FB7FA2" w:rsidRDefault="007A41CF">
      <w:pPr>
        <w:rPr>
          <w:rFonts w:eastAsiaTheme="minorEastAsia" w:cstheme="minorHAnsi"/>
          <w:sz w:val="24"/>
          <w:szCs w:val="24"/>
        </w:rPr>
      </w:pPr>
      <w:r w:rsidRPr="00FB7FA2">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700224" behindDoc="0" locked="0" layoutInCell="1" allowOverlap="1" wp14:anchorId="249DA5D0" wp14:editId="4EEEE099">
                <wp:simplePos x="0" y="0"/>
                <wp:positionH relativeFrom="page">
                  <wp:align>right</wp:align>
                </wp:positionH>
                <wp:positionV relativeFrom="paragraph">
                  <wp:posOffset>7010400</wp:posOffset>
                </wp:positionV>
                <wp:extent cx="809625" cy="695325"/>
                <wp:effectExtent l="0" t="0" r="0" b="0"/>
                <wp:wrapNone/>
                <wp:docPr id="46" name="Text Box 46">
                  <a:hlinkClick xmlns:a="http://schemas.openxmlformats.org/drawingml/2006/main" r:id="rId30"/>
                </wp:docPr>
                <wp:cNvGraphicFramePr/>
                <a:graphic xmlns:a="http://schemas.openxmlformats.org/drawingml/2006/main">
                  <a:graphicData uri="http://schemas.microsoft.com/office/word/2010/wordprocessingShape">
                    <wps:wsp>
                      <wps:cNvSpPr txBox="1"/>
                      <wps:spPr>
                        <a:xfrm>
                          <a:off x="0" y="0"/>
                          <a:ext cx="809625" cy="695325"/>
                        </a:xfrm>
                        <a:prstGeom prst="rect">
                          <a:avLst/>
                        </a:prstGeom>
                        <a:noFill/>
                        <a:ln w="6350">
                          <a:noFill/>
                        </a:ln>
                      </wps:spPr>
                      <wps:txbx>
                        <w:txbxContent>
                          <w:p w14:paraId="5BBE2508" w14:textId="77777777" w:rsidR="000E761F" w:rsidRDefault="000E761F" w:rsidP="007A41CF">
                            <w:r>
                              <w:rPr>
                                <w:noProof/>
                              </w:rPr>
                              <w:drawing>
                                <wp:inline distT="0" distB="0" distL="0" distR="0" wp14:anchorId="620B72DE" wp14:editId="6C429FCA">
                                  <wp:extent cx="581660" cy="764735"/>
                                  <wp:effectExtent l="0" t="0" r="8890" b="0"/>
                                  <wp:docPr id="47" name="Picture 4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omeicon.png"/>
                                          <pic:cNvPicPr/>
                                        </pic:nvPicPr>
                                        <pic:blipFill>
                                          <a:blip r:embed="rId31">
                                            <a:extLst>
                                              <a:ext uri="{28A0092B-C50C-407E-A947-70E740481C1C}">
                                                <a14:useLocalDpi xmlns:a14="http://schemas.microsoft.com/office/drawing/2010/main" val="0"/>
                                              </a:ext>
                                            </a:extLst>
                                          </a:blip>
                                          <a:stretch>
                                            <a:fillRect/>
                                          </a:stretch>
                                        </pic:blipFill>
                                        <pic:spPr>
                                          <a:xfrm>
                                            <a:off x="0" y="0"/>
                                            <a:ext cx="595303" cy="782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A5D0" id="Text Box 46" o:spid="_x0000_s1040" type="#_x0000_t202" href="#_top" style="position:absolute;margin-left:12.55pt;margin-top:552pt;width:63.75pt;height:54.75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" o:button="t" filled="f" stroked="f" strokeweight=".5pt">
                <v:fill o:detectmouseclick="t"/>
                <v:textbox>
                  <w:txbxContent>
                    <w:p w14:paraId="5BBE2508" w14:textId="77777777" w:rsidR="000E761F" w:rsidRDefault="000E761F" w:rsidP="007A41CF">
                      <w:r>
                        <w:rPr>
                          <w:noProof/>
                        </w:rPr>
                        <w:drawing>
                          <wp:inline distT="0" distB="0" distL="0" distR="0" wp14:anchorId="620B72DE" wp14:editId="6C429FCA">
                            <wp:extent cx="581660" cy="764735"/>
                            <wp:effectExtent l="0" t="0" r="8890" b="0"/>
                            <wp:docPr id="47" name="Picture 4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omeicon.png"/>
                                    <pic:cNvPicPr/>
                                  </pic:nvPicPr>
                                  <pic:blipFill>
                                    <a:blip r:embed="rId33">
                                      <a:extLst>
                                        <a:ext uri="{28A0092B-C50C-407E-A947-70E740481C1C}">
                                          <a14:useLocalDpi xmlns:a14="http://schemas.microsoft.com/office/drawing/2010/main" val="0"/>
                                        </a:ext>
                                      </a:extLst>
                                    </a:blip>
                                    <a:stretch>
                                      <a:fillRect/>
                                    </a:stretch>
                                  </pic:blipFill>
                                  <pic:spPr>
                                    <a:xfrm>
                                      <a:off x="0" y="0"/>
                                      <a:ext cx="595303" cy="782672"/>
                                    </a:xfrm>
                                    <a:prstGeom prst="rect">
                                      <a:avLst/>
                                    </a:prstGeom>
                                  </pic:spPr>
                                </pic:pic>
                              </a:graphicData>
                            </a:graphic>
                          </wp:inline>
                        </w:drawing>
                      </w:r>
                    </w:p>
                  </w:txbxContent>
                </v:textbox>
                <w10:wrap anchorx="page"/>
              </v:shape>
            </w:pict>
          </mc:Fallback>
        </mc:AlternateContent>
      </w:r>
      <w:r w:rsidR="00830715" w:rsidRPr="00FB7FA2">
        <w:rPr>
          <w:rFonts w:cstheme="minorHAnsi"/>
        </w:rPr>
        <w:br w:type="page"/>
      </w:r>
    </w:p>
    <w:p w14:paraId="60E77C15" w14:textId="7429A11A" w:rsidR="002A0A3A" w:rsidRPr="00FB7FA2" w:rsidRDefault="002A0A3A" w:rsidP="002A0A3A">
      <w:pPr>
        <w:pStyle w:val="Default"/>
        <w:rPr>
          <w:rFonts w:asciiTheme="minorHAnsi" w:hAnsiTheme="minorHAnsi" w:cstheme="minorHAnsi"/>
          <w:color w:val="auto"/>
        </w:rPr>
      </w:pPr>
      <w:r w:rsidRPr="00FB7FA2">
        <w:rPr>
          <w:rFonts w:asciiTheme="minorHAnsi" w:hAnsiTheme="minorHAnsi" w:cstheme="minorHAnsi"/>
          <w:color w:val="auto"/>
        </w:rPr>
        <w:lastRenderedPageBreak/>
        <w:t>Step 2.3 (continued)</w:t>
      </w:r>
    </w:p>
    <w:p w14:paraId="2B901A15" w14:textId="77777777" w:rsidR="002A0A3A" w:rsidRPr="00FB7FA2" w:rsidRDefault="002A0A3A" w:rsidP="002A0A3A">
      <w:pPr>
        <w:pStyle w:val="Default"/>
        <w:ind w:left="1440"/>
        <w:rPr>
          <w:rFonts w:asciiTheme="minorHAnsi" w:hAnsiTheme="minorHAnsi" w:cstheme="minorHAnsi"/>
          <w:color w:val="auto"/>
        </w:rPr>
      </w:pPr>
    </w:p>
    <w:p w14:paraId="5245530C" w14:textId="21658946" w:rsidR="00554B88" w:rsidRPr="00FB7FA2" w:rsidRDefault="00554B88" w:rsidP="008A68E0">
      <w:pPr>
        <w:pStyle w:val="Default"/>
        <w:rPr>
          <w:rFonts w:asciiTheme="minorHAnsi" w:hAnsiTheme="minorHAnsi" w:cstheme="minorHAnsi"/>
          <w:color w:val="auto"/>
        </w:rPr>
      </w:pPr>
      <w:r w:rsidRPr="00FB7FA2">
        <w:rPr>
          <w:rFonts w:asciiTheme="minorHAnsi" w:hAnsiTheme="minorHAnsi" w:cstheme="minorHAnsi"/>
          <w:b/>
          <w:color w:val="auto"/>
        </w:rPr>
        <w:t>Cost Preference</w:t>
      </w:r>
      <w:r w:rsidR="00D343E9">
        <w:rPr>
          <w:rFonts w:asciiTheme="minorHAnsi" w:hAnsiTheme="minorHAnsi" w:cstheme="minorHAnsi"/>
          <w:b/>
          <w:color w:val="auto"/>
        </w:rPr>
        <w:t xml:space="preserve"> Example</w:t>
      </w:r>
      <w:r w:rsidRPr="00FB7FA2">
        <w:rPr>
          <w:rFonts w:asciiTheme="minorHAnsi" w:hAnsiTheme="minorHAnsi" w:cstheme="minorHAnsi"/>
          <w:b/>
          <w:color w:val="auto"/>
        </w:rPr>
        <w:t>:</w:t>
      </w:r>
      <w:r w:rsidRPr="00FB7FA2">
        <w:rPr>
          <w:rFonts w:asciiTheme="minorHAnsi" w:hAnsiTheme="minorHAnsi" w:cstheme="minorHAnsi"/>
          <w:color w:val="auto"/>
        </w:rPr>
        <w:t xml:space="preserve"> </w:t>
      </w:r>
    </w:p>
    <w:p w14:paraId="488FCEC6" w14:textId="7DEDB549" w:rsidR="00830715" w:rsidRPr="00FB7FA2" w:rsidRDefault="00DF671D" w:rsidP="008A68E0">
      <w:pPr>
        <w:pStyle w:val="Default"/>
        <w:rPr>
          <w:rFonts w:asciiTheme="minorHAnsi" w:hAnsiTheme="minorHAnsi" w:cstheme="minorHAnsi"/>
          <w:color w:val="auto"/>
        </w:rPr>
      </w:pPr>
      <w:r>
        <w:rPr>
          <w:rFonts w:asciiTheme="minorHAnsi" w:hAnsiTheme="minorHAnsi" w:cstheme="minorHAnsi"/>
          <w:color w:val="auto"/>
        </w:rPr>
        <w:t>E</w:t>
      </w:r>
      <w:r w:rsidR="00830715" w:rsidRPr="00FB7FA2">
        <w:rPr>
          <w:rFonts w:asciiTheme="minorHAnsi" w:hAnsiTheme="minorHAnsi" w:cstheme="minorHAnsi"/>
          <w:color w:val="auto"/>
        </w:rPr>
        <w:t xml:space="preserve">xample </w:t>
      </w:r>
      <w:r>
        <w:rPr>
          <w:rFonts w:asciiTheme="minorHAnsi" w:hAnsiTheme="minorHAnsi" w:cstheme="minorHAnsi"/>
          <w:color w:val="auto"/>
        </w:rPr>
        <w:t>of</w:t>
      </w:r>
      <w:r w:rsidR="00830715" w:rsidRPr="00FB7FA2">
        <w:rPr>
          <w:rFonts w:asciiTheme="minorHAnsi" w:hAnsiTheme="minorHAnsi" w:cstheme="minorHAnsi"/>
          <w:color w:val="auto"/>
        </w:rPr>
        <w:t xml:space="preserve"> purchasing 200 yellow </w:t>
      </w:r>
      <w:r>
        <w:rPr>
          <w:rFonts w:asciiTheme="minorHAnsi" w:hAnsiTheme="minorHAnsi" w:cstheme="minorHAnsi"/>
          <w:color w:val="auto"/>
        </w:rPr>
        <w:t>rain coats</w:t>
      </w:r>
      <w:r w:rsidRPr="00FB7FA2">
        <w:rPr>
          <w:rFonts w:asciiTheme="minorHAnsi" w:hAnsiTheme="minorHAnsi" w:cstheme="minorHAnsi"/>
          <w:color w:val="auto"/>
        </w:rPr>
        <w:t xml:space="preserve"> </w:t>
      </w:r>
      <w:r w:rsidR="00830715" w:rsidRPr="00FB7FA2">
        <w:rPr>
          <w:rFonts w:asciiTheme="minorHAnsi" w:hAnsiTheme="minorHAnsi" w:cstheme="minorHAnsi"/>
          <w:color w:val="auto"/>
        </w:rPr>
        <w:t xml:space="preserve">using a cost preference of 5%. </w:t>
      </w:r>
    </w:p>
    <w:p w14:paraId="4FFC4C7C" w14:textId="77777777" w:rsidR="00FC332D" w:rsidRPr="00FB7FA2" w:rsidRDefault="00FC332D" w:rsidP="00FC332D">
      <w:pPr>
        <w:pStyle w:val="Default"/>
        <w:rPr>
          <w:rFonts w:asciiTheme="minorHAnsi" w:hAnsiTheme="minorHAnsi" w:cstheme="minorHAnsi"/>
          <w:color w:val="auto"/>
        </w:rPr>
      </w:pPr>
    </w:p>
    <w:p w14:paraId="30B8220C" w14:textId="5C5BD57D" w:rsidR="003A1618" w:rsidRPr="007C00BA" w:rsidRDefault="00FC332D" w:rsidP="00554B88">
      <w:pPr>
        <w:pStyle w:val="Default"/>
        <w:ind w:left="1440"/>
        <w:rPr>
          <w:rFonts w:asciiTheme="minorHAnsi" w:hAnsiTheme="minorHAnsi" w:cstheme="minorHAnsi"/>
          <w:b/>
          <w:color w:val="auto"/>
        </w:rPr>
      </w:pPr>
      <w:r w:rsidRPr="007C00BA">
        <w:rPr>
          <w:rFonts w:asciiTheme="minorHAnsi" w:hAnsiTheme="minorHAnsi" w:cstheme="minorHAnsi"/>
          <w:b/>
          <w:color w:val="auto"/>
        </w:rPr>
        <w:t>Evaluation criteria:</w:t>
      </w:r>
      <w:r w:rsidR="007C00BA" w:rsidRPr="007C00BA">
        <w:rPr>
          <w:rFonts w:asciiTheme="minorHAnsi" w:hAnsiTheme="minorHAnsi" w:cstheme="minorHAnsi"/>
          <w:b/>
          <w:color w:val="auto"/>
        </w:rPr>
        <w:tab/>
      </w:r>
      <w:r w:rsidR="003A1618" w:rsidRPr="007C00BA">
        <w:rPr>
          <w:rFonts w:asciiTheme="minorHAnsi" w:hAnsiTheme="minorHAnsi" w:cstheme="minorHAnsi"/>
          <w:b/>
          <w:color w:val="auto"/>
        </w:rPr>
        <w:tab/>
        <w:t>Maximum Points:</w:t>
      </w:r>
    </w:p>
    <w:p w14:paraId="1CB0A383" w14:textId="77777777" w:rsidR="007C00BA" w:rsidRDefault="00581527" w:rsidP="007C00BA">
      <w:pPr>
        <w:pStyle w:val="Default"/>
        <w:ind w:left="720" w:firstLine="720"/>
        <w:rPr>
          <w:rFonts w:asciiTheme="minorHAnsi" w:hAnsiTheme="minorHAnsi" w:cstheme="minorHAnsi"/>
          <w:color w:val="auto"/>
        </w:rPr>
      </w:pPr>
      <w:r w:rsidRPr="00FB7FA2">
        <w:rPr>
          <w:rFonts w:asciiTheme="minorHAnsi" w:hAnsiTheme="minorHAnsi" w:cstheme="minorHAnsi"/>
          <w:color w:val="auto"/>
        </w:rPr>
        <w:t xml:space="preserve"> </w:t>
      </w:r>
      <w:r w:rsidR="00FC332D" w:rsidRPr="00FB7FA2">
        <w:rPr>
          <w:rFonts w:asciiTheme="minorHAnsi" w:hAnsiTheme="minorHAnsi" w:cstheme="minorHAnsi"/>
          <w:color w:val="auto"/>
        </w:rPr>
        <w:t>Non-cost (specifications)</w:t>
      </w:r>
      <w:r w:rsidR="00FC332D" w:rsidRPr="00FB7FA2">
        <w:rPr>
          <w:rFonts w:asciiTheme="minorHAnsi" w:hAnsiTheme="minorHAnsi" w:cstheme="minorHAnsi"/>
          <w:color w:val="auto"/>
        </w:rPr>
        <w:tab/>
        <w:t>40</w:t>
      </w:r>
    </w:p>
    <w:p w14:paraId="4C5C0515" w14:textId="60439B7B" w:rsidR="00FC332D" w:rsidRPr="00FB7FA2" w:rsidRDefault="00581527" w:rsidP="007C00BA">
      <w:pPr>
        <w:pStyle w:val="Default"/>
        <w:ind w:left="720" w:firstLine="720"/>
        <w:rPr>
          <w:rFonts w:asciiTheme="minorHAnsi" w:hAnsiTheme="minorHAnsi" w:cstheme="minorHAnsi"/>
          <w:color w:val="auto"/>
        </w:rPr>
      </w:pPr>
      <w:r w:rsidRPr="00FB7FA2">
        <w:rPr>
          <w:rFonts w:asciiTheme="minorHAnsi" w:hAnsiTheme="minorHAnsi" w:cstheme="minorHAnsi"/>
          <w:color w:val="auto"/>
        </w:rPr>
        <w:t xml:space="preserve"> </w:t>
      </w:r>
      <w:r w:rsidR="00FC332D" w:rsidRPr="00FB7FA2">
        <w:rPr>
          <w:rFonts w:asciiTheme="minorHAnsi" w:hAnsiTheme="minorHAnsi" w:cstheme="minorHAnsi"/>
          <w:color w:val="auto"/>
        </w:rPr>
        <w:t>Cost</w:t>
      </w:r>
      <w:r w:rsidR="00FC332D" w:rsidRPr="00FB7FA2">
        <w:rPr>
          <w:rFonts w:asciiTheme="minorHAnsi" w:hAnsiTheme="minorHAnsi" w:cstheme="minorHAnsi"/>
          <w:color w:val="auto"/>
        </w:rPr>
        <w:tab/>
      </w:r>
      <w:r w:rsidR="00FC332D" w:rsidRPr="00FB7FA2">
        <w:rPr>
          <w:rFonts w:asciiTheme="minorHAnsi" w:hAnsiTheme="minorHAnsi" w:cstheme="minorHAnsi"/>
          <w:color w:val="auto"/>
        </w:rPr>
        <w:tab/>
      </w:r>
      <w:r w:rsidR="00FC332D" w:rsidRPr="00FB7FA2">
        <w:rPr>
          <w:rFonts w:asciiTheme="minorHAnsi" w:hAnsiTheme="minorHAnsi" w:cstheme="minorHAnsi"/>
          <w:color w:val="auto"/>
        </w:rPr>
        <w:tab/>
      </w:r>
      <w:r w:rsidRPr="00FB7FA2">
        <w:rPr>
          <w:rFonts w:asciiTheme="minorHAnsi" w:hAnsiTheme="minorHAnsi" w:cstheme="minorHAnsi"/>
          <w:color w:val="auto"/>
        </w:rPr>
        <w:tab/>
      </w:r>
      <w:r w:rsidR="00FC332D" w:rsidRPr="00FB7FA2">
        <w:rPr>
          <w:rFonts w:asciiTheme="minorHAnsi" w:hAnsiTheme="minorHAnsi" w:cstheme="minorHAnsi"/>
          <w:color w:val="auto"/>
        </w:rPr>
        <w:t>60</w:t>
      </w:r>
    </w:p>
    <w:p w14:paraId="013BDE42" w14:textId="51F03834" w:rsidR="00FC332D" w:rsidRPr="00FB7FA2" w:rsidRDefault="00B87F14" w:rsidP="007C00BA">
      <w:pPr>
        <w:pStyle w:val="Default"/>
        <w:ind w:left="720" w:firstLine="720"/>
        <w:rPr>
          <w:rFonts w:asciiTheme="minorHAnsi" w:hAnsiTheme="minorHAnsi" w:cstheme="minorHAnsi"/>
          <w:color w:val="auto"/>
          <w:u w:val="single"/>
        </w:rPr>
      </w:pPr>
      <w:r w:rsidRPr="00FB7FA2">
        <w:rPr>
          <w:rFonts w:asciiTheme="minorHAnsi" w:hAnsiTheme="minorHAnsi" w:cstheme="minorHAnsi"/>
          <w:color w:val="auto"/>
          <w:u w:val="single"/>
        </w:rPr>
        <w:t xml:space="preserve">+ </w:t>
      </w:r>
      <w:r w:rsidR="00DF671D" w:rsidRPr="00FB7FA2">
        <w:rPr>
          <w:rFonts w:asciiTheme="minorHAnsi" w:hAnsiTheme="minorHAnsi" w:cstheme="minorHAnsi"/>
          <w:color w:val="auto"/>
          <w:u w:val="single"/>
        </w:rPr>
        <w:t>PCB</w:t>
      </w:r>
      <w:r w:rsidR="00DF671D">
        <w:rPr>
          <w:rFonts w:asciiTheme="minorHAnsi" w:hAnsiTheme="minorHAnsi" w:cstheme="minorHAnsi"/>
          <w:color w:val="auto"/>
          <w:u w:val="single"/>
        </w:rPr>
        <w:t>s</w:t>
      </w:r>
      <w:r w:rsidR="00DF671D" w:rsidRPr="00FB7FA2">
        <w:rPr>
          <w:rFonts w:asciiTheme="minorHAnsi" w:hAnsiTheme="minorHAnsi" w:cstheme="minorHAnsi"/>
          <w:color w:val="auto"/>
          <w:u w:val="single"/>
        </w:rPr>
        <w:t xml:space="preserve"> </w:t>
      </w:r>
      <w:r w:rsidR="00FC332D" w:rsidRPr="00FB7FA2">
        <w:rPr>
          <w:rFonts w:asciiTheme="minorHAnsi" w:hAnsiTheme="minorHAnsi" w:cstheme="minorHAnsi"/>
          <w:color w:val="auto"/>
          <w:u w:val="single"/>
        </w:rPr>
        <w:t>Preference (5%)</w:t>
      </w:r>
      <w:r w:rsidR="00581527" w:rsidRPr="00FB7FA2">
        <w:rPr>
          <w:rFonts w:asciiTheme="minorHAnsi" w:hAnsiTheme="minorHAnsi" w:cstheme="minorHAnsi"/>
          <w:color w:val="auto"/>
          <w:u w:val="single"/>
        </w:rPr>
        <w:tab/>
      </w:r>
      <w:r w:rsidR="00581527" w:rsidRPr="00FB7FA2">
        <w:rPr>
          <w:rFonts w:asciiTheme="minorHAnsi" w:hAnsiTheme="minorHAnsi" w:cstheme="minorHAnsi"/>
          <w:color w:val="auto"/>
          <w:u w:val="single"/>
        </w:rPr>
        <w:tab/>
      </w:r>
    </w:p>
    <w:p w14:paraId="70CA4578" w14:textId="4AFDA8E2" w:rsidR="00FC332D" w:rsidRPr="00FB7FA2" w:rsidRDefault="00FC332D" w:rsidP="007C00BA">
      <w:pPr>
        <w:pStyle w:val="Default"/>
        <w:rPr>
          <w:rFonts w:asciiTheme="minorHAnsi" w:hAnsiTheme="minorHAnsi" w:cstheme="minorHAnsi"/>
          <w:color w:val="auto"/>
          <w:u w:val="single"/>
        </w:rPr>
      </w:pPr>
      <w:r w:rsidRPr="00FB7FA2">
        <w:rPr>
          <w:rFonts w:asciiTheme="minorHAnsi" w:hAnsiTheme="minorHAnsi" w:cstheme="minorHAnsi"/>
          <w:color w:val="auto"/>
        </w:rPr>
        <w:tab/>
      </w:r>
      <w:r w:rsidR="007C00BA">
        <w:rPr>
          <w:rFonts w:asciiTheme="minorHAnsi" w:hAnsiTheme="minorHAnsi" w:cstheme="minorHAnsi"/>
          <w:color w:val="auto"/>
        </w:rPr>
        <w:tab/>
      </w:r>
      <w:r w:rsidRPr="00FB7FA2">
        <w:rPr>
          <w:rFonts w:asciiTheme="minorHAnsi" w:hAnsiTheme="minorHAnsi" w:cstheme="minorHAnsi"/>
          <w:color w:val="auto"/>
        </w:rPr>
        <w:t>Total Points</w:t>
      </w:r>
      <w:r w:rsidRPr="00FB7FA2">
        <w:rPr>
          <w:rFonts w:asciiTheme="minorHAnsi" w:hAnsiTheme="minorHAnsi" w:cstheme="minorHAnsi"/>
          <w:color w:val="auto"/>
        </w:rPr>
        <w:tab/>
      </w:r>
      <w:r w:rsidRPr="00FB7FA2">
        <w:rPr>
          <w:rFonts w:asciiTheme="minorHAnsi" w:hAnsiTheme="minorHAnsi" w:cstheme="minorHAnsi"/>
          <w:color w:val="auto"/>
        </w:rPr>
        <w:tab/>
      </w:r>
      <w:r w:rsidR="007C00BA">
        <w:rPr>
          <w:rFonts w:asciiTheme="minorHAnsi" w:hAnsiTheme="minorHAnsi" w:cstheme="minorHAnsi"/>
          <w:color w:val="auto"/>
        </w:rPr>
        <w:tab/>
      </w:r>
      <w:r w:rsidRPr="00FB7FA2">
        <w:rPr>
          <w:rFonts w:asciiTheme="minorHAnsi" w:hAnsiTheme="minorHAnsi" w:cstheme="minorHAnsi"/>
          <w:color w:val="auto"/>
        </w:rPr>
        <w:t>100</w:t>
      </w:r>
    </w:p>
    <w:p w14:paraId="1AD7EEFA" w14:textId="77777777" w:rsidR="00FC332D" w:rsidRPr="00FB7FA2" w:rsidRDefault="00FC332D" w:rsidP="00554B88">
      <w:pPr>
        <w:pStyle w:val="Default"/>
        <w:ind w:left="2520"/>
        <w:rPr>
          <w:rFonts w:asciiTheme="minorHAnsi" w:hAnsiTheme="minorHAnsi" w:cstheme="minorHAnsi"/>
          <w:color w:val="auto"/>
        </w:rPr>
      </w:pPr>
    </w:p>
    <w:p w14:paraId="68F7BEDD" w14:textId="666DA3EB" w:rsidR="00FC332D" w:rsidRPr="00FB7FA2" w:rsidRDefault="00DF671D" w:rsidP="00554B88">
      <w:pPr>
        <w:pStyle w:val="Default"/>
        <w:ind w:left="1440"/>
        <w:rPr>
          <w:rFonts w:asciiTheme="minorHAnsi" w:hAnsiTheme="minorHAnsi" w:cstheme="minorHAnsi"/>
          <w:color w:val="auto"/>
        </w:rPr>
      </w:pPr>
      <w:r w:rsidRPr="00FB7FA2">
        <w:rPr>
          <w:rFonts w:asciiTheme="minorHAnsi" w:hAnsiTheme="minorHAnsi" w:cstheme="minorHAnsi"/>
          <w:color w:val="auto"/>
        </w:rPr>
        <w:t>PCB</w:t>
      </w:r>
      <w:r>
        <w:rPr>
          <w:rFonts w:asciiTheme="minorHAnsi" w:hAnsiTheme="minorHAnsi" w:cstheme="minorHAnsi"/>
          <w:color w:val="auto"/>
        </w:rPr>
        <w:t>s</w:t>
      </w:r>
      <w:r w:rsidRPr="00FB7FA2">
        <w:rPr>
          <w:rFonts w:asciiTheme="minorHAnsi" w:hAnsiTheme="minorHAnsi" w:cstheme="minorHAnsi"/>
          <w:color w:val="auto"/>
        </w:rPr>
        <w:t xml:space="preserve"> </w:t>
      </w:r>
      <w:r w:rsidR="00FC332D" w:rsidRPr="00FB7FA2">
        <w:rPr>
          <w:rFonts w:asciiTheme="minorHAnsi" w:hAnsiTheme="minorHAnsi" w:cstheme="minorHAnsi"/>
          <w:color w:val="auto"/>
        </w:rPr>
        <w:t>Preference will be awarded as follows:</w:t>
      </w:r>
    </w:p>
    <w:p w14:paraId="03622085" w14:textId="77777777" w:rsidR="00FC332D" w:rsidRPr="00FB7FA2" w:rsidRDefault="00FC332D" w:rsidP="00554B88">
      <w:pPr>
        <w:pStyle w:val="Default"/>
        <w:ind w:left="1440"/>
        <w:rPr>
          <w:rFonts w:asciiTheme="minorHAnsi" w:hAnsiTheme="minorHAnsi" w:cstheme="minorHAnsi"/>
          <w:color w:val="auto"/>
        </w:rPr>
      </w:pPr>
      <w:r w:rsidRPr="00FB7FA2">
        <w:rPr>
          <w:rFonts w:asciiTheme="minorHAnsi" w:hAnsiTheme="minorHAnsi" w:cstheme="minorHAnsi"/>
          <w:color w:val="auto"/>
        </w:rPr>
        <w:tab/>
      </w:r>
      <w:r w:rsidRPr="00FB7FA2">
        <w:rPr>
          <w:rFonts w:asciiTheme="minorHAnsi" w:hAnsiTheme="minorHAnsi" w:cstheme="minorHAnsi"/>
          <w:color w:val="auto"/>
        </w:rPr>
        <w:tab/>
        <w:t xml:space="preserve">5% = Tested, no </w:t>
      </w:r>
      <w:r w:rsidR="008042DB" w:rsidRPr="00FB7FA2">
        <w:rPr>
          <w:rFonts w:asciiTheme="minorHAnsi" w:hAnsiTheme="minorHAnsi" w:cstheme="minorHAnsi"/>
          <w:color w:val="auto"/>
        </w:rPr>
        <w:t>PCBs</w:t>
      </w:r>
    </w:p>
    <w:p w14:paraId="668647EF" w14:textId="77777777" w:rsidR="00FC332D" w:rsidRPr="00FB7FA2" w:rsidRDefault="00FC332D" w:rsidP="00554B88">
      <w:pPr>
        <w:pStyle w:val="Default"/>
        <w:ind w:left="1440"/>
        <w:rPr>
          <w:rFonts w:asciiTheme="minorHAnsi" w:hAnsiTheme="minorHAnsi" w:cstheme="minorHAnsi"/>
          <w:color w:val="auto"/>
        </w:rPr>
      </w:pPr>
      <w:r w:rsidRPr="00FB7FA2">
        <w:rPr>
          <w:rFonts w:asciiTheme="minorHAnsi" w:hAnsiTheme="minorHAnsi" w:cstheme="minorHAnsi"/>
          <w:color w:val="auto"/>
        </w:rPr>
        <w:tab/>
      </w:r>
      <w:r w:rsidRPr="00FB7FA2">
        <w:rPr>
          <w:rFonts w:asciiTheme="minorHAnsi" w:hAnsiTheme="minorHAnsi" w:cstheme="minorHAnsi"/>
          <w:color w:val="auto"/>
        </w:rPr>
        <w:tab/>
        <w:t xml:space="preserve">0% = includes some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or Not Tested</w:t>
      </w:r>
    </w:p>
    <w:p w14:paraId="48828FD0" w14:textId="77777777" w:rsidR="005C5F51" w:rsidRPr="00FB7FA2" w:rsidRDefault="005C5F51" w:rsidP="00554B88">
      <w:pPr>
        <w:pStyle w:val="Default"/>
        <w:ind w:left="1440"/>
        <w:rPr>
          <w:rFonts w:asciiTheme="minorHAnsi" w:hAnsiTheme="minorHAnsi" w:cstheme="minorHAnsi"/>
          <w:color w:val="auto"/>
        </w:rPr>
      </w:pPr>
    </w:p>
    <w:p w14:paraId="53D3FF4B" w14:textId="6081CC0E" w:rsidR="005C5F51" w:rsidRPr="00FB7FA2" w:rsidRDefault="002A0A3A" w:rsidP="002A0A3A">
      <w:pPr>
        <w:pStyle w:val="Default"/>
        <w:rPr>
          <w:rFonts w:asciiTheme="minorHAnsi" w:hAnsiTheme="minorHAnsi" w:cstheme="minorHAnsi"/>
          <w:color w:val="auto"/>
        </w:rPr>
      </w:pPr>
      <w:r w:rsidRPr="00FB7FA2">
        <w:rPr>
          <w:rFonts w:asciiTheme="minorHAnsi" w:hAnsiTheme="minorHAnsi" w:cstheme="minorHAnsi"/>
          <w:color w:val="auto"/>
        </w:rPr>
        <w:t>Note:  I</w:t>
      </w:r>
      <w:r w:rsidR="005C5F51" w:rsidRPr="00FB7FA2">
        <w:rPr>
          <w:rFonts w:asciiTheme="minorHAnsi" w:hAnsiTheme="minorHAnsi" w:cstheme="minorHAnsi"/>
          <w:color w:val="auto"/>
        </w:rPr>
        <w:t xml:space="preserve">f you are requiring </w:t>
      </w:r>
      <w:r w:rsidR="008042DB" w:rsidRPr="00FB7FA2">
        <w:rPr>
          <w:rFonts w:asciiTheme="minorHAnsi" w:hAnsiTheme="minorHAnsi" w:cstheme="minorHAnsi"/>
          <w:color w:val="auto"/>
        </w:rPr>
        <w:t>PCB</w:t>
      </w:r>
      <w:r w:rsidR="00581527" w:rsidRPr="00FB7FA2">
        <w:rPr>
          <w:rFonts w:asciiTheme="minorHAnsi" w:hAnsiTheme="minorHAnsi" w:cstheme="minorHAnsi"/>
          <w:color w:val="auto"/>
        </w:rPr>
        <w:t>s</w:t>
      </w:r>
      <w:r w:rsidR="005C5F51" w:rsidRPr="00FB7FA2">
        <w:rPr>
          <w:rFonts w:asciiTheme="minorHAnsi" w:hAnsiTheme="minorHAnsi" w:cstheme="minorHAnsi"/>
          <w:color w:val="auto"/>
        </w:rPr>
        <w:t xml:space="preserve"> testing on several items in your procurement, you will need to determine how </w:t>
      </w:r>
      <w:r w:rsidR="00DF671D">
        <w:rPr>
          <w:rFonts w:asciiTheme="minorHAnsi" w:hAnsiTheme="minorHAnsi" w:cstheme="minorHAnsi"/>
          <w:color w:val="auto"/>
        </w:rPr>
        <w:t>to</w:t>
      </w:r>
      <w:r w:rsidR="005C5F51" w:rsidRPr="00FB7FA2">
        <w:rPr>
          <w:rFonts w:asciiTheme="minorHAnsi" w:hAnsiTheme="minorHAnsi" w:cstheme="minorHAnsi"/>
          <w:color w:val="auto"/>
        </w:rPr>
        <w:t xml:space="preserve"> award the </w:t>
      </w:r>
      <w:r w:rsidR="008042DB" w:rsidRPr="00FB7FA2">
        <w:rPr>
          <w:rFonts w:asciiTheme="minorHAnsi" w:hAnsiTheme="minorHAnsi" w:cstheme="minorHAnsi"/>
          <w:color w:val="auto"/>
        </w:rPr>
        <w:t>PCB</w:t>
      </w:r>
      <w:r w:rsidR="00581527" w:rsidRPr="00FB7FA2">
        <w:rPr>
          <w:rFonts w:asciiTheme="minorHAnsi" w:hAnsiTheme="minorHAnsi" w:cstheme="minorHAnsi"/>
          <w:color w:val="auto"/>
        </w:rPr>
        <w:t>s</w:t>
      </w:r>
      <w:r w:rsidR="005C5F51" w:rsidRPr="00FB7FA2">
        <w:rPr>
          <w:rFonts w:asciiTheme="minorHAnsi" w:hAnsiTheme="minorHAnsi" w:cstheme="minorHAnsi"/>
          <w:color w:val="auto"/>
        </w:rPr>
        <w:t xml:space="preserve"> Preference.  Will each item receive a 5% preference if it tests no </w:t>
      </w:r>
      <w:r w:rsidR="008042DB" w:rsidRPr="00FB7FA2">
        <w:rPr>
          <w:rFonts w:asciiTheme="minorHAnsi" w:hAnsiTheme="minorHAnsi" w:cstheme="minorHAnsi"/>
          <w:color w:val="auto"/>
        </w:rPr>
        <w:t>PCBs</w:t>
      </w:r>
      <w:r w:rsidR="006318E2" w:rsidRPr="00FB7FA2">
        <w:rPr>
          <w:rFonts w:asciiTheme="minorHAnsi" w:hAnsiTheme="minorHAnsi" w:cstheme="minorHAnsi"/>
          <w:color w:val="auto"/>
        </w:rPr>
        <w:t>,</w:t>
      </w:r>
      <w:r w:rsidR="005C5F51" w:rsidRPr="00FB7FA2">
        <w:rPr>
          <w:rFonts w:asciiTheme="minorHAnsi" w:hAnsiTheme="minorHAnsi" w:cstheme="minorHAnsi"/>
          <w:color w:val="auto"/>
        </w:rPr>
        <w:t xml:space="preserve"> or will you prorate the 5% across the items requiring </w:t>
      </w:r>
      <w:r w:rsidR="008042DB" w:rsidRPr="00FB7FA2">
        <w:rPr>
          <w:rFonts w:asciiTheme="minorHAnsi" w:hAnsiTheme="minorHAnsi" w:cstheme="minorHAnsi"/>
          <w:color w:val="auto"/>
        </w:rPr>
        <w:t>PCB</w:t>
      </w:r>
      <w:r w:rsidR="00581527" w:rsidRPr="00FB7FA2">
        <w:rPr>
          <w:rFonts w:asciiTheme="minorHAnsi" w:hAnsiTheme="minorHAnsi" w:cstheme="minorHAnsi"/>
          <w:color w:val="auto"/>
        </w:rPr>
        <w:t>s</w:t>
      </w:r>
      <w:r w:rsidR="005C5F51" w:rsidRPr="00FB7FA2">
        <w:rPr>
          <w:rFonts w:asciiTheme="minorHAnsi" w:hAnsiTheme="minorHAnsi" w:cstheme="minorHAnsi"/>
          <w:color w:val="auto"/>
        </w:rPr>
        <w:t xml:space="preserve"> testing? </w:t>
      </w:r>
    </w:p>
    <w:p w14:paraId="06F5CD32" w14:textId="77777777" w:rsidR="005C5F51" w:rsidRPr="00FB7FA2" w:rsidRDefault="005C5F51" w:rsidP="002A0A3A">
      <w:pPr>
        <w:pStyle w:val="Default"/>
        <w:rPr>
          <w:rFonts w:asciiTheme="minorHAnsi" w:hAnsiTheme="minorHAnsi" w:cstheme="minorHAnsi"/>
          <w:color w:val="auto"/>
        </w:rPr>
      </w:pPr>
    </w:p>
    <w:p w14:paraId="1ECDAEB0" w14:textId="77777777" w:rsidR="00FC332D" w:rsidRPr="00FB7FA2" w:rsidRDefault="00CE72DF" w:rsidP="00554B88">
      <w:pPr>
        <w:pStyle w:val="Default"/>
        <w:rPr>
          <w:rFonts w:asciiTheme="minorHAnsi" w:hAnsiTheme="minorHAnsi" w:cstheme="minorHAnsi"/>
          <w:color w:val="auto"/>
        </w:rPr>
      </w:pPr>
      <w:r w:rsidRPr="00FB7FA2">
        <w:rPr>
          <w:noProof/>
        </w:rPr>
        <w:drawing>
          <wp:inline distT="0" distB="0" distL="0" distR="0" wp14:anchorId="3D2B24B9" wp14:editId="3B2CB090">
            <wp:extent cx="6858000" cy="32569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256915"/>
                    </a:xfrm>
                    <a:prstGeom prst="rect">
                      <a:avLst/>
                    </a:prstGeom>
                  </pic:spPr>
                </pic:pic>
              </a:graphicData>
            </a:graphic>
          </wp:inline>
        </w:drawing>
      </w:r>
    </w:p>
    <w:p w14:paraId="53B36044" w14:textId="77777777" w:rsidR="00FC332D" w:rsidRPr="00FB7FA2" w:rsidRDefault="00FC332D" w:rsidP="00EF5BAD">
      <w:pPr>
        <w:pStyle w:val="Default"/>
        <w:ind w:left="1080"/>
        <w:rPr>
          <w:rFonts w:asciiTheme="minorHAnsi" w:hAnsiTheme="minorHAnsi" w:cstheme="minorHAnsi"/>
          <w:color w:val="auto"/>
        </w:rPr>
      </w:pPr>
    </w:p>
    <w:p w14:paraId="2380F1BD" w14:textId="77777777" w:rsidR="00037060" w:rsidRPr="00FB7FA2" w:rsidRDefault="00037060" w:rsidP="00EF5BAD">
      <w:pPr>
        <w:pStyle w:val="Default"/>
        <w:ind w:left="1080"/>
        <w:rPr>
          <w:rFonts w:asciiTheme="minorHAnsi" w:hAnsiTheme="minorHAnsi" w:cstheme="minorHAnsi"/>
          <w:color w:val="auto"/>
        </w:rPr>
      </w:pPr>
    </w:p>
    <w:p w14:paraId="24C69BC1" w14:textId="425F68D8" w:rsidR="00830715" w:rsidRPr="00FB7FA2" w:rsidRDefault="00830715" w:rsidP="00830715">
      <w:pPr>
        <w:pStyle w:val="Default"/>
        <w:rPr>
          <w:rFonts w:asciiTheme="minorHAnsi" w:hAnsiTheme="minorHAnsi" w:cstheme="minorHAnsi"/>
          <w:color w:val="auto"/>
        </w:rPr>
      </w:pPr>
      <w:r w:rsidRPr="00FB7FA2">
        <w:rPr>
          <w:rFonts w:asciiTheme="minorHAnsi" w:hAnsiTheme="minorHAnsi" w:cstheme="minorHAnsi"/>
          <w:color w:val="auto"/>
        </w:rPr>
        <w:t xml:space="preserve">As you can see, the Apparent Successful Bidder in this case is a small and veteran owned business </w:t>
      </w:r>
      <w:r w:rsidR="00D343E9">
        <w:rPr>
          <w:rFonts w:asciiTheme="minorHAnsi" w:hAnsiTheme="minorHAnsi" w:cstheme="minorHAnsi"/>
          <w:color w:val="auto"/>
        </w:rPr>
        <w:t>that</w:t>
      </w:r>
      <w:r w:rsidR="00D343E9" w:rsidRPr="00FB7FA2">
        <w:rPr>
          <w:rFonts w:asciiTheme="minorHAnsi" w:hAnsiTheme="minorHAnsi" w:cstheme="minorHAnsi"/>
          <w:color w:val="auto"/>
        </w:rPr>
        <w:t xml:space="preserve"> </w:t>
      </w:r>
      <w:r w:rsidRPr="00FB7FA2">
        <w:rPr>
          <w:rFonts w:asciiTheme="minorHAnsi" w:hAnsiTheme="minorHAnsi" w:cstheme="minorHAnsi"/>
          <w:color w:val="auto"/>
        </w:rPr>
        <w:t xml:space="preserve">opted NOT to test for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and received the most points anyway. Remember</w:t>
      </w:r>
      <w:r w:rsidR="00D343E9">
        <w:rPr>
          <w:rFonts w:asciiTheme="minorHAnsi" w:hAnsiTheme="minorHAnsi" w:cstheme="minorHAnsi"/>
          <w:color w:val="auto"/>
        </w:rPr>
        <w:t>,</w:t>
      </w:r>
      <w:r w:rsidRPr="00FB7FA2">
        <w:rPr>
          <w:rFonts w:asciiTheme="minorHAnsi" w:hAnsiTheme="minorHAnsi" w:cstheme="minorHAnsi"/>
          <w:color w:val="auto"/>
        </w:rPr>
        <w:t xml:space="preserve"> you can always make the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preference higher than the 5%.</w:t>
      </w:r>
    </w:p>
    <w:p w14:paraId="72520883" w14:textId="77777777" w:rsidR="00361670" w:rsidRPr="00FB7FA2" w:rsidRDefault="007C54A7" w:rsidP="00DB297D">
      <w:pPr>
        <w:pStyle w:val="Heading1"/>
        <w:rPr>
          <w:sz w:val="28"/>
          <w:szCs w:val="28"/>
        </w:rPr>
      </w:pPr>
      <w:r w:rsidRPr="00FB7FA2">
        <w:rPr>
          <w:sz w:val="24"/>
          <w:szCs w:val="24"/>
        </w:rPr>
        <w:br w:type="page"/>
      </w:r>
      <w:bookmarkStart w:id="4" w:name="_Step_3:_Plan"/>
      <w:bookmarkEnd w:id="4"/>
      <w:r w:rsidR="004F2B3A" w:rsidRPr="00FB7FA2">
        <w:rPr>
          <w:sz w:val="28"/>
          <w:szCs w:val="28"/>
        </w:rPr>
        <w:lastRenderedPageBreak/>
        <w:t>S</w:t>
      </w:r>
      <w:r w:rsidR="001B274D" w:rsidRPr="00FB7FA2">
        <w:rPr>
          <w:sz w:val="28"/>
          <w:szCs w:val="28"/>
        </w:rPr>
        <w:t xml:space="preserve">tep 3: </w:t>
      </w:r>
      <w:r w:rsidR="00A55461" w:rsidRPr="00FB7FA2">
        <w:rPr>
          <w:sz w:val="28"/>
          <w:szCs w:val="28"/>
        </w:rPr>
        <w:t>Plan</w:t>
      </w:r>
      <w:r w:rsidR="001B274D" w:rsidRPr="00FB7FA2">
        <w:rPr>
          <w:sz w:val="28"/>
          <w:szCs w:val="28"/>
        </w:rPr>
        <w:t xml:space="preserve"> how you will break down the preference </w:t>
      </w:r>
      <w:r w:rsidR="00E07C44" w:rsidRPr="00FB7FA2">
        <w:rPr>
          <w:sz w:val="28"/>
          <w:szCs w:val="28"/>
        </w:rPr>
        <w:t>during the evaluation.</w:t>
      </w:r>
    </w:p>
    <w:p w14:paraId="501D7BC8" w14:textId="77777777" w:rsidR="00E07C44" w:rsidRPr="00FB7FA2" w:rsidRDefault="00E07C44" w:rsidP="00E07C44"/>
    <w:p w14:paraId="16227A9B" w14:textId="77777777" w:rsidR="001B274D" w:rsidRPr="00FB7FA2" w:rsidRDefault="001B274D" w:rsidP="00BD1DA5">
      <w:pPr>
        <w:pStyle w:val="Heading3"/>
        <w:numPr>
          <w:ilvl w:val="0"/>
          <w:numId w:val="7"/>
        </w:numPr>
        <w:rPr>
          <w:rFonts w:asciiTheme="minorHAnsi" w:hAnsiTheme="minorHAnsi" w:cstheme="minorHAnsi"/>
          <w:color w:val="auto"/>
        </w:rPr>
      </w:pPr>
      <w:r w:rsidRPr="00FB7FA2">
        <w:rPr>
          <w:rFonts w:asciiTheme="minorHAnsi" w:hAnsiTheme="minorHAnsi" w:cstheme="minorHAnsi"/>
          <w:color w:val="auto"/>
        </w:rPr>
        <w:t xml:space="preserve">Let’s look at </w:t>
      </w:r>
      <w:r w:rsidR="00177F84" w:rsidRPr="00FB7FA2">
        <w:rPr>
          <w:rFonts w:asciiTheme="minorHAnsi" w:hAnsiTheme="minorHAnsi" w:cstheme="minorHAnsi"/>
          <w:color w:val="auto"/>
        </w:rPr>
        <w:t>some</w:t>
      </w:r>
      <w:r w:rsidR="00022256" w:rsidRPr="00FB7FA2">
        <w:rPr>
          <w:rFonts w:asciiTheme="minorHAnsi" w:hAnsiTheme="minorHAnsi" w:cstheme="minorHAnsi"/>
          <w:color w:val="auto"/>
        </w:rPr>
        <w:t xml:space="preserve"> </w:t>
      </w:r>
      <w:r w:rsidR="00CF77CA" w:rsidRPr="00FB7FA2">
        <w:rPr>
          <w:rFonts w:asciiTheme="minorHAnsi" w:hAnsiTheme="minorHAnsi" w:cstheme="minorHAnsi"/>
          <w:color w:val="auto"/>
        </w:rPr>
        <w:t>samples</w:t>
      </w:r>
      <w:r w:rsidR="00920072" w:rsidRPr="00FB7FA2">
        <w:rPr>
          <w:rFonts w:asciiTheme="minorHAnsi" w:hAnsiTheme="minorHAnsi" w:cstheme="minorHAnsi"/>
          <w:color w:val="auto"/>
        </w:rPr>
        <w:t>, examples</w:t>
      </w:r>
      <w:r w:rsidR="00CF77CA" w:rsidRPr="00FB7FA2">
        <w:rPr>
          <w:rFonts w:asciiTheme="minorHAnsi" w:hAnsiTheme="minorHAnsi" w:cstheme="minorHAnsi"/>
          <w:color w:val="auto"/>
        </w:rPr>
        <w:t xml:space="preserve"> and </w:t>
      </w:r>
      <w:r w:rsidR="00022256" w:rsidRPr="00FB7FA2">
        <w:rPr>
          <w:rFonts w:asciiTheme="minorHAnsi" w:hAnsiTheme="minorHAnsi" w:cstheme="minorHAnsi"/>
          <w:color w:val="auto"/>
        </w:rPr>
        <w:t>scenarios:</w:t>
      </w:r>
    </w:p>
    <w:p w14:paraId="43C642B5" w14:textId="77777777" w:rsidR="009B5140" w:rsidRPr="00FB7FA2" w:rsidRDefault="009B5140" w:rsidP="009B5140">
      <w:pPr>
        <w:spacing w:after="0" w:line="240" w:lineRule="auto"/>
        <w:ind w:left="360"/>
        <w:rPr>
          <w:rFonts w:cstheme="minorHAnsi"/>
          <w:sz w:val="24"/>
          <w:szCs w:val="24"/>
        </w:rPr>
      </w:pPr>
    </w:p>
    <w:p w14:paraId="27F9EEA6" w14:textId="4EC66B0E" w:rsidR="009B5140" w:rsidRPr="00FB7FA2" w:rsidRDefault="009B5140" w:rsidP="009B5140">
      <w:pPr>
        <w:spacing w:after="0" w:line="240" w:lineRule="auto"/>
        <w:ind w:left="360"/>
        <w:rPr>
          <w:rFonts w:cstheme="minorHAnsi"/>
          <w:sz w:val="24"/>
          <w:szCs w:val="24"/>
        </w:rPr>
      </w:pPr>
      <w:r w:rsidRPr="00FB7FA2">
        <w:rPr>
          <w:rFonts w:cstheme="minorHAnsi"/>
          <w:sz w:val="24"/>
          <w:szCs w:val="24"/>
        </w:rPr>
        <w:t xml:space="preserve">In addition to the </w:t>
      </w:r>
      <w:r w:rsidR="008042DB" w:rsidRPr="00FB7FA2">
        <w:rPr>
          <w:rFonts w:cstheme="minorHAnsi"/>
          <w:sz w:val="24"/>
          <w:szCs w:val="24"/>
        </w:rPr>
        <w:t>PCBs</w:t>
      </w:r>
      <w:r w:rsidRPr="00FB7FA2">
        <w:rPr>
          <w:rFonts w:cstheme="minorHAnsi"/>
          <w:sz w:val="24"/>
          <w:szCs w:val="24"/>
        </w:rPr>
        <w:t xml:space="preserve">-free preference, agencies may design their specific procurements to meet agency, market, and other needs, which </w:t>
      </w:r>
      <w:r w:rsidR="007C00BA">
        <w:rPr>
          <w:rFonts w:cstheme="minorHAnsi"/>
          <w:sz w:val="24"/>
          <w:szCs w:val="24"/>
        </w:rPr>
        <w:t>may include other factors (i.e.,</w:t>
      </w:r>
      <w:r w:rsidRPr="00FB7FA2">
        <w:rPr>
          <w:rFonts w:cstheme="minorHAnsi"/>
          <w:sz w:val="24"/>
          <w:szCs w:val="24"/>
        </w:rPr>
        <w:t xml:space="preserve"> Human impact</w:t>
      </w:r>
      <w:r w:rsidR="007C00BA">
        <w:rPr>
          <w:rFonts w:cstheme="minorHAnsi"/>
          <w:sz w:val="24"/>
          <w:szCs w:val="24"/>
        </w:rPr>
        <w:t>s</w:t>
      </w:r>
      <w:r w:rsidRPr="00FB7FA2">
        <w:rPr>
          <w:rFonts w:cstheme="minorHAnsi"/>
          <w:sz w:val="24"/>
          <w:szCs w:val="24"/>
        </w:rPr>
        <w:t xml:space="preserve"> and </w:t>
      </w:r>
      <w:r w:rsidR="007C00BA">
        <w:rPr>
          <w:rFonts w:cstheme="minorHAnsi"/>
          <w:sz w:val="24"/>
          <w:szCs w:val="24"/>
        </w:rPr>
        <w:t xml:space="preserve">other </w:t>
      </w:r>
      <w:r w:rsidRPr="00FB7FA2">
        <w:rPr>
          <w:rFonts w:cstheme="minorHAnsi"/>
          <w:sz w:val="24"/>
          <w:szCs w:val="24"/>
        </w:rPr>
        <w:t>environmental impact</w:t>
      </w:r>
      <w:r w:rsidR="007C00BA">
        <w:rPr>
          <w:rFonts w:cstheme="minorHAnsi"/>
          <w:sz w:val="24"/>
          <w:szCs w:val="24"/>
        </w:rPr>
        <w:t>s</w:t>
      </w:r>
      <w:r w:rsidRPr="00FB7FA2">
        <w:rPr>
          <w:rFonts w:cstheme="minorHAnsi"/>
          <w:sz w:val="24"/>
          <w:szCs w:val="24"/>
        </w:rPr>
        <w:t xml:space="preserve">). Using the </w:t>
      </w:r>
      <w:r w:rsidR="008042DB" w:rsidRPr="00FB7FA2">
        <w:rPr>
          <w:rFonts w:cstheme="minorHAnsi"/>
          <w:sz w:val="24"/>
          <w:szCs w:val="24"/>
        </w:rPr>
        <w:t>PCBs</w:t>
      </w:r>
      <w:r w:rsidRPr="00FB7FA2">
        <w:rPr>
          <w:rFonts w:cstheme="minorHAnsi"/>
          <w:sz w:val="24"/>
          <w:szCs w:val="24"/>
        </w:rPr>
        <w:t xml:space="preserve"> preference product example, suppliers who have made product improvement efforts to reduce </w:t>
      </w:r>
      <w:r w:rsidR="008042DB" w:rsidRPr="00FB7FA2">
        <w:rPr>
          <w:rFonts w:cstheme="minorHAnsi"/>
          <w:sz w:val="24"/>
          <w:szCs w:val="24"/>
        </w:rPr>
        <w:t>PCBs</w:t>
      </w:r>
      <w:r w:rsidRPr="00FB7FA2">
        <w:rPr>
          <w:rFonts w:cstheme="minorHAnsi"/>
          <w:sz w:val="24"/>
          <w:szCs w:val="24"/>
        </w:rPr>
        <w:t xml:space="preserve"> and hav</w:t>
      </w:r>
      <w:r w:rsidR="007C00BA">
        <w:rPr>
          <w:rFonts w:cstheme="minorHAnsi"/>
          <w:sz w:val="24"/>
          <w:szCs w:val="24"/>
        </w:rPr>
        <w:t>e satisfactory evidence of that</w:t>
      </w:r>
      <w:r w:rsidRPr="00FB7FA2">
        <w:rPr>
          <w:rFonts w:cstheme="minorHAnsi"/>
          <w:sz w:val="24"/>
          <w:szCs w:val="24"/>
        </w:rPr>
        <w:t xml:space="preserve"> provided in the procurement process and in testing results, an appropriate evaluative basis evaluati</w:t>
      </w:r>
      <w:r w:rsidR="00920072" w:rsidRPr="00FB7FA2">
        <w:rPr>
          <w:rFonts w:cstheme="minorHAnsi"/>
          <w:sz w:val="24"/>
          <w:szCs w:val="24"/>
        </w:rPr>
        <w:t xml:space="preserve">on model may be used. Below is an example of how </w:t>
      </w:r>
      <w:r w:rsidR="00D343E9">
        <w:rPr>
          <w:rFonts w:cstheme="minorHAnsi"/>
          <w:sz w:val="24"/>
          <w:szCs w:val="24"/>
        </w:rPr>
        <w:t>you</w:t>
      </w:r>
      <w:r w:rsidR="00D343E9" w:rsidRPr="00FB7FA2">
        <w:rPr>
          <w:rFonts w:cstheme="minorHAnsi"/>
          <w:sz w:val="24"/>
          <w:szCs w:val="24"/>
        </w:rPr>
        <w:t xml:space="preserve"> </w:t>
      </w:r>
      <w:r w:rsidR="00920072" w:rsidRPr="00FB7FA2">
        <w:rPr>
          <w:rFonts w:cstheme="minorHAnsi"/>
          <w:sz w:val="24"/>
          <w:szCs w:val="24"/>
        </w:rPr>
        <w:t>could complete this task</w:t>
      </w:r>
      <w:r w:rsidRPr="00FB7FA2">
        <w:rPr>
          <w:rFonts w:cstheme="minorHAnsi"/>
          <w:sz w:val="24"/>
          <w:szCs w:val="24"/>
        </w:rPr>
        <w:t>:</w:t>
      </w:r>
    </w:p>
    <w:p w14:paraId="3A45286D" w14:textId="77777777" w:rsidR="001B274D" w:rsidRPr="00FB7FA2" w:rsidRDefault="001B274D" w:rsidP="00907DE6">
      <w:pPr>
        <w:spacing w:after="0" w:line="240" w:lineRule="auto"/>
        <w:ind w:left="720"/>
        <w:rPr>
          <w:rFonts w:cstheme="minorHAnsi"/>
          <w:sz w:val="24"/>
          <w:szCs w:val="24"/>
        </w:rPr>
      </w:pPr>
    </w:p>
    <w:p w14:paraId="0A2CBA70" w14:textId="77777777" w:rsidR="001B274D" w:rsidRPr="00FB7FA2" w:rsidRDefault="00920072" w:rsidP="00BD1DA5">
      <w:pPr>
        <w:pStyle w:val="ListParagraph"/>
        <w:numPr>
          <w:ilvl w:val="1"/>
          <w:numId w:val="4"/>
        </w:numPr>
        <w:spacing w:after="0" w:line="240" w:lineRule="auto"/>
        <w:rPr>
          <w:rFonts w:cstheme="minorHAnsi"/>
          <w:sz w:val="24"/>
          <w:szCs w:val="24"/>
        </w:rPr>
      </w:pPr>
      <w:r w:rsidRPr="00FB7FA2">
        <w:rPr>
          <w:rFonts w:cstheme="minorHAnsi"/>
          <w:sz w:val="24"/>
          <w:szCs w:val="24"/>
        </w:rPr>
        <w:t xml:space="preserve">First example of Gradation Evaluation Matrix: </w:t>
      </w:r>
      <w:r w:rsidR="00022256" w:rsidRPr="00FB7FA2">
        <w:rPr>
          <w:rFonts w:cstheme="minorHAnsi"/>
          <w:sz w:val="24"/>
          <w:szCs w:val="24"/>
        </w:rPr>
        <w:t>For this example, we</w:t>
      </w:r>
      <w:r w:rsidR="001B274D" w:rsidRPr="00FB7FA2">
        <w:rPr>
          <w:rFonts w:cstheme="minorHAnsi"/>
          <w:sz w:val="24"/>
          <w:szCs w:val="24"/>
        </w:rPr>
        <w:t xml:space="preserve"> have decided to g</w:t>
      </w:r>
      <w:r w:rsidR="00022256" w:rsidRPr="00FB7FA2">
        <w:rPr>
          <w:rFonts w:cstheme="minorHAnsi"/>
          <w:sz w:val="24"/>
          <w:szCs w:val="24"/>
        </w:rPr>
        <w:t>ive a 10% preference. We would</w:t>
      </w:r>
      <w:r w:rsidR="001B274D" w:rsidRPr="00FB7FA2">
        <w:rPr>
          <w:rFonts w:cstheme="minorHAnsi"/>
          <w:sz w:val="24"/>
          <w:szCs w:val="24"/>
        </w:rPr>
        <w:t xml:space="preserve"> use a gradation evaluation matrix</w:t>
      </w:r>
      <w:r w:rsidR="004F2B3A" w:rsidRPr="00FB7FA2">
        <w:rPr>
          <w:rFonts w:cstheme="minorHAnsi"/>
          <w:sz w:val="24"/>
          <w:szCs w:val="24"/>
        </w:rPr>
        <w:t xml:space="preserve"> as seen below</w:t>
      </w:r>
      <w:r w:rsidR="001B274D" w:rsidRPr="00FB7FA2">
        <w:rPr>
          <w:rFonts w:cstheme="minorHAnsi"/>
          <w:sz w:val="24"/>
          <w:szCs w:val="24"/>
        </w:rPr>
        <w:t>.</w:t>
      </w:r>
    </w:p>
    <w:p w14:paraId="70F9102F" w14:textId="77777777" w:rsidR="001B274D" w:rsidRPr="00FB7FA2" w:rsidRDefault="001B274D" w:rsidP="0013634C">
      <w:pPr>
        <w:spacing w:after="0" w:line="240" w:lineRule="auto"/>
        <w:ind w:left="1440"/>
        <w:rPr>
          <w:rFonts w:cstheme="minorHAnsi"/>
          <w:sz w:val="24"/>
          <w:szCs w:val="24"/>
        </w:rPr>
      </w:pPr>
    </w:p>
    <w:tbl>
      <w:tblPr>
        <w:tblpPr w:leftFromText="180" w:rightFromText="180" w:vertAnchor="text" w:horzAnchor="page" w:tblpX="6826" w:tblpY="454"/>
        <w:tblW w:w="0" w:type="auto"/>
        <w:tblCellMar>
          <w:left w:w="0" w:type="dxa"/>
          <w:right w:w="0" w:type="dxa"/>
        </w:tblCellMar>
        <w:tblLook w:val="04A0" w:firstRow="1" w:lastRow="0" w:firstColumn="1" w:lastColumn="0" w:noHBand="0" w:noVBand="1"/>
      </w:tblPr>
      <w:tblGrid>
        <w:gridCol w:w="2070"/>
        <w:gridCol w:w="1205"/>
      </w:tblGrid>
      <w:tr w:rsidR="0013634C" w:rsidRPr="00FB7FA2" w14:paraId="4AF64890" w14:textId="77777777" w:rsidTr="0013634C">
        <w:trPr>
          <w:trHeight w:hRule="exact" w:val="654"/>
        </w:trPr>
        <w:tc>
          <w:tcPr>
            <w:tcW w:w="2070"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DEECF71" w14:textId="77777777" w:rsidR="00554B88" w:rsidRPr="00FB7FA2" w:rsidRDefault="00554B88" w:rsidP="00554B88">
            <w:pPr>
              <w:jc w:val="center"/>
              <w:rPr>
                <w:rFonts w:cstheme="minorHAnsi"/>
                <w:bCs/>
                <w:sz w:val="24"/>
                <w:szCs w:val="24"/>
              </w:rPr>
            </w:pPr>
            <w:r w:rsidRPr="00FB7FA2">
              <w:rPr>
                <w:rFonts w:cstheme="minorHAnsi"/>
                <w:bCs/>
                <w:sz w:val="24"/>
                <w:szCs w:val="24"/>
              </w:rPr>
              <w:t>Evaluation Criteria</w:t>
            </w:r>
          </w:p>
        </w:tc>
        <w:tc>
          <w:tcPr>
            <w:tcW w:w="1205"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D98D8F9" w14:textId="77777777" w:rsidR="00554B88" w:rsidRPr="00FB7FA2" w:rsidRDefault="00554B88" w:rsidP="00554B88">
            <w:pPr>
              <w:spacing w:line="-288" w:lineRule="auto"/>
              <w:jc w:val="center"/>
              <w:rPr>
                <w:rFonts w:cstheme="minorHAnsi"/>
                <w:bCs/>
                <w:sz w:val="24"/>
                <w:szCs w:val="24"/>
              </w:rPr>
            </w:pPr>
            <w:r w:rsidRPr="00FB7FA2">
              <w:rPr>
                <w:rFonts w:cstheme="minorHAnsi"/>
                <w:bCs/>
                <w:sz w:val="24"/>
                <w:szCs w:val="24"/>
              </w:rPr>
              <w:t>Maximum Points</w:t>
            </w:r>
          </w:p>
          <w:p w14:paraId="1BC8A7C5" w14:textId="77777777" w:rsidR="00554B88" w:rsidRPr="00FB7FA2" w:rsidRDefault="00554B88" w:rsidP="00554B88">
            <w:pPr>
              <w:spacing w:line="-288" w:lineRule="auto"/>
              <w:jc w:val="center"/>
              <w:rPr>
                <w:rFonts w:cstheme="minorHAnsi"/>
                <w:bCs/>
                <w:sz w:val="24"/>
                <w:szCs w:val="24"/>
              </w:rPr>
            </w:pPr>
          </w:p>
          <w:p w14:paraId="7BD8E5D6" w14:textId="77777777" w:rsidR="00554B88" w:rsidRPr="00FB7FA2" w:rsidRDefault="00554B88" w:rsidP="00554B88">
            <w:pPr>
              <w:spacing w:line="-288" w:lineRule="auto"/>
              <w:jc w:val="center"/>
              <w:rPr>
                <w:rFonts w:cstheme="minorHAnsi"/>
                <w:bCs/>
                <w:sz w:val="24"/>
                <w:szCs w:val="24"/>
              </w:rPr>
            </w:pPr>
            <w:r w:rsidRPr="00FB7FA2">
              <w:rPr>
                <w:rFonts w:cstheme="minorHAnsi"/>
                <w:bCs/>
                <w:sz w:val="24"/>
                <w:szCs w:val="24"/>
              </w:rPr>
              <w:t>Points</w:t>
            </w:r>
          </w:p>
        </w:tc>
      </w:tr>
      <w:tr w:rsidR="0013634C" w:rsidRPr="00FB7FA2" w14:paraId="0AA7ED52" w14:textId="77777777" w:rsidTr="0013634C">
        <w:trPr>
          <w:trHeight w:hRule="exact" w:val="288"/>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AA609" w14:textId="77777777" w:rsidR="00554B88" w:rsidRPr="00FB7FA2" w:rsidRDefault="00554B88" w:rsidP="00554B88">
            <w:pPr>
              <w:rPr>
                <w:rFonts w:cstheme="minorHAnsi"/>
                <w:sz w:val="24"/>
                <w:szCs w:val="24"/>
              </w:rPr>
            </w:pPr>
            <w:r w:rsidRPr="00FB7FA2">
              <w:rPr>
                <w:rFonts w:cstheme="minorHAnsi"/>
                <w:sz w:val="24"/>
                <w:szCs w:val="24"/>
              </w:rPr>
              <w:t>Price</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7BD08C6B" w14:textId="77777777" w:rsidR="00554B88" w:rsidRPr="00FB7FA2" w:rsidRDefault="00554B88" w:rsidP="00554B88">
            <w:pPr>
              <w:spacing w:line="-288" w:lineRule="auto"/>
              <w:jc w:val="center"/>
              <w:rPr>
                <w:rFonts w:cstheme="minorHAnsi"/>
                <w:sz w:val="24"/>
                <w:szCs w:val="24"/>
              </w:rPr>
            </w:pPr>
            <w:r w:rsidRPr="00FB7FA2">
              <w:rPr>
                <w:rFonts w:cstheme="minorHAnsi"/>
                <w:sz w:val="24"/>
                <w:szCs w:val="24"/>
              </w:rPr>
              <w:t>60</w:t>
            </w:r>
          </w:p>
        </w:tc>
      </w:tr>
      <w:tr w:rsidR="0013634C" w:rsidRPr="00FB7FA2" w14:paraId="42256D2B" w14:textId="77777777" w:rsidTr="0013634C">
        <w:trPr>
          <w:trHeight w:hRule="exact" w:val="288"/>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80D6C" w14:textId="77777777" w:rsidR="00554B88" w:rsidRPr="00FB7FA2" w:rsidRDefault="00554B88" w:rsidP="00554B88">
            <w:pPr>
              <w:rPr>
                <w:rFonts w:cstheme="minorHAnsi"/>
                <w:sz w:val="24"/>
                <w:szCs w:val="24"/>
              </w:rPr>
            </w:pPr>
            <w:r w:rsidRPr="00FB7FA2">
              <w:rPr>
                <w:rFonts w:cstheme="minorHAnsi"/>
                <w:sz w:val="24"/>
                <w:szCs w:val="24"/>
              </w:rPr>
              <w:t>Specifications</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5237CFA2" w14:textId="77777777" w:rsidR="00554B88" w:rsidRPr="00FB7FA2" w:rsidRDefault="00554B88" w:rsidP="00554B88">
            <w:pPr>
              <w:spacing w:line="-288" w:lineRule="auto"/>
              <w:jc w:val="center"/>
              <w:rPr>
                <w:rFonts w:cstheme="minorHAnsi"/>
                <w:sz w:val="24"/>
                <w:szCs w:val="24"/>
              </w:rPr>
            </w:pPr>
            <w:r w:rsidRPr="00FB7FA2">
              <w:rPr>
                <w:rFonts w:cstheme="minorHAnsi"/>
                <w:sz w:val="24"/>
                <w:szCs w:val="24"/>
              </w:rPr>
              <w:t>40</w:t>
            </w:r>
          </w:p>
        </w:tc>
      </w:tr>
      <w:tr w:rsidR="0013634C" w:rsidRPr="00FB7FA2" w14:paraId="7287AAFF" w14:textId="77777777" w:rsidTr="0013634C">
        <w:trPr>
          <w:trHeight w:hRule="exact" w:val="288"/>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D9D301" w14:textId="77777777" w:rsidR="00554B88" w:rsidRPr="00FB7FA2" w:rsidRDefault="008042DB" w:rsidP="00554B88">
            <w:pPr>
              <w:rPr>
                <w:rFonts w:cstheme="minorHAnsi"/>
                <w:sz w:val="24"/>
                <w:szCs w:val="24"/>
              </w:rPr>
            </w:pPr>
            <w:r w:rsidRPr="00FB7FA2">
              <w:rPr>
                <w:rFonts w:cstheme="minorHAnsi"/>
                <w:sz w:val="24"/>
                <w:szCs w:val="24"/>
              </w:rPr>
              <w:t>PCBs</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2F8092AC" w14:textId="77777777" w:rsidR="00554B88" w:rsidRPr="00FB7FA2" w:rsidRDefault="00554B88" w:rsidP="00554B88">
            <w:pPr>
              <w:spacing w:line="-288" w:lineRule="auto"/>
              <w:jc w:val="center"/>
              <w:rPr>
                <w:rFonts w:cstheme="minorHAnsi"/>
                <w:sz w:val="24"/>
                <w:szCs w:val="24"/>
              </w:rPr>
            </w:pPr>
            <w:r w:rsidRPr="00FB7FA2">
              <w:rPr>
                <w:rFonts w:cstheme="minorHAnsi"/>
                <w:sz w:val="24"/>
                <w:szCs w:val="24"/>
              </w:rPr>
              <w:t>10</w:t>
            </w:r>
          </w:p>
        </w:tc>
      </w:tr>
      <w:tr w:rsidR="00920072" w:rsidRPr="00FB7FA2" w14:paraId="73FF18EA" w14:textId="77777777" w:rsidTr="0013634C">
        <w:trPr>
          <w:trHeight w:hRule="exact" w:val="288"/>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B7E2A9" w14:textId="77777777" w:rsidR="00920072" w:rsidRPr="00FB7FA2" w:rsidRDefault="00920072" w:rsidP="00554B88">
            <w:pPr>
              <w:rPr>
                <w:rFonts w:cstheme="minorHAnsi"/>
                <w:sz w:val="24"/>
                <w:szCs w:val="24"/>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tcPr>
          <w:p w14:paraId="7E7F4821" w14:textId="77777777" w:rsidR="00920072" w:rsidRPr="00FB7FA2" w:rsidRDefault="00920072" w:rsidP="00554B88">
            <w:pPr>
              <w:spacing w:line="-288" w:lineRule="auto"/>
              <w:jc w:val="center"/>
              <w:rPr>
                <w:rFonts w:cstheme="minorHAnsi"/>
                <w:sz w:val="24"/>
                <w:szCs w:val="24"/>
              </w:rPr>
            </w:pPr>
          </w:p>
        </w:tc>
      </w:tr>
      <w:tr w:rsidR="0013634C" w:rsidRPr="00FB7FA2" w14:paraId="6D8066C2" w14:textId="77777777" w:rsidTr="0013634C">
        <w:trPr>
          <w:trHeight w:hRule="exact" w:val="288"/>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BBDD3" w14:textId="77777777" w:rsidR="00554B88" w:rsidRPr="00FB7FA2" w:rsidRDefault="00554B88" w:rsidP="00554B88">
            <w:pPr>
              <w:jc w:val="right"/>
              <w:rPr>
                <w:rFonts w:cstheme="minorHAnsi"/>
                <w:sz w:val="24"/>
                <w:szCs w:val="24"/>
              </w:rPr>
            </w:pPr>
            <w:r w:rsidRPr="00FB7FA2">
              <w:rPr>
                <w:rFonts w:cstheme="minorHAnsi"/>
                <w:sz w:val="24"/>
                <w:szCs w:val="24"/>
              </w:rPr>
              <w:t>Total</w:t>
            </w:r>
          </w:p>
        </w:tc>
        <w:tc>
          <w:tcPr>
            <w:tcW w:w="1205" w:type="dxa"/>
            <w:tcBorders>
              <w:top w:val="nil"/>
              <w:left w:val="nil"/>
              <w:bottom w:val="single" w:sz="8" w:space="0" w:color="auto"/>
              <w:right w:val="single" w:sz="8" w:space="0" w:color="auto"/>
            </w:tcBorders>
            <w:tcMar>
              <w:top w:w="0" w:type="dxa"/>
              <w:left w:w="108" w:type="dxa"/>
              <w:bottom w:w="0" w:type="dxa"/>
              <w:right w:w="108" w:type="dxa"/>
            </w:tcMar>
            <w:hideMark/>
          </w:tcPr>
          <w:p w14:paraId="6C5E0205" w14:textId="77777777" w:rsidR="00554B88" w:rsidRPr="00FB7FA2" w:rsidRDefault="00554B88" w:rsidP="00554B88">
            <w:pPr>
              <w:spacing w:line="-288" w:lineRule="auto"/>
              <w:jc w:val="center"/>
              <w:rPr>
                <w:rFonts w:cstheme="minorHAnsi"/>
                <w:sz w:val="24"/>
                <w:szCs w:val="24"/>
              </w:rPr>
            </w:pPr>
            <w:r w:rsidRPr="00FB7FA2">
              <w:rPr>
                <w:rFonts w:cstheme="minorHAnsi"/>
                <w:sz w:val="24"/>
                <w:szCs w:val="24"/>
              </w:rPr>
              <w:t>110</w:t>
            </w:r>
          </w:p>
        </w:tc>
      </w:tr>
    </w:tbl>
    <w:p w14:paraId="71F324DF" w14:textId="77777777" w:rsidR="001B274D" w:rsidRPr="00FB7FA2" w:rsidRDefault="001B274D" w:rsidP="0013634C">
      <w:pPr>
        <w:ind w:left="1440"/>
        <w:rPr>
          <w:rFonts w:cstheme="minorHAnsi"/>
          <w:sz w:val="24"/>
          <w:szCs w:val="24"/>
        </w:rPr>
      </w:pPr>
      <w:r w:rsidRPr="00FB7FA2">
        <w:rPr>
          <w:rFonts w:cstheme="minorHAnsi"/>
          <w:sz w:val="24"/>
          <w:szCs w:val="24"/>
        </w:rPr>
        <w:t>Sample Gradation Evaluation Matrix:</w:t>
      </w:r>
      <w:r w:rsidRPr="00FB7FA2">
        <w:rPr>
          <w:rFonts w:cstheme="minorHAnsi"/>
          <w:sz w:val="24"/>
          <w:szCs w:val="24"/>
        </w:rPr>
        <w:tab/>
      </w:r>
      <w:r w:rsidRPr="00FB7FA2">
        <w:rPr>
          <w:rFonts w:cstheme="minorHAnsi"/>
          <w:sz w:val="24"/>
          <w:szCs w:val="24"/>
        </w:rPr>
        <w:tab/>
      </w:r>
      <w:r w:rsidRPr="00FB7FA2">
        <w:rPr>
          <w:rFonts w:cstheme="minorHAnsi"/>
          <w:sz w:val="24"/>
          <w:szCs w:val="24"/>
        </w:rPr>
        <w:tab/>
      </w:r>
      <w:r w:rsidRPr="00FB7FA2">
        <w:rPr>
          <w:rFonts w:cstheme="minorHAnsi"/>
          <w:sz w:val="24"/>
          <w:szCs w:val="24"/>
        </w:rPr>
        <w:tab/>
      </w:r>
      <w:r w:rsidRPr="00FB7FA2">
        <w:rPr>
          <w:rFonts w:cstheme="minorHAnsi"/>
          <w:sz w:val="24"/>
          <w:szCs w:val="24"/>
        </w:rPr>
        <w:tab/>
      </w:r>
      <w:r w:rsidRPr="00FB7FA2">
        <w:rPr>
          <w:rFonts w:cstheme="minorHAnsi"/>
          <w:sz w:val="24"/>
          <w:szCs w:val="24"/>
        </w:rPr>
        <w:tab/>
      </w:r>
    </w:p>
    <w:p w14:paraId="17DA7DB8" w14:textId="77777777" w:rsidR="001B274D" w:rsidRPr="00FB7FA2" w:rsidRDefault="001B274D" w:rsidP="0013634C">
      <w:pPr>
        <w:pStyle w:val="NoSpacing"/>
        <w:ind w:left="1440"/>
        <w:rPr>
          <w:rFonts w:cstheme="minorHAnsi"/>
          <w:sz w:val="24"/>
          <w:szCs w:val="24"/>
        </w:rPr>
      </w:pPr>
      <w:r w:rsidRPr="00FB7FA2">
        <w:rPr>
          <w:rFonts w:cstheme="minorHAnsi"/>
          <w:sz w:val="24"/>
          <w:szCs w:val="24"/>
        </w:rPr>
        <w:t>10 Points = Tested,</w:t>
      </w:r>
      <w:r w:rsidR="008042DB" w:rsidRPr="00FB7FA2">
        <w:rPr>
          <w:rFonts w:cstheme="minorHAnsi"/>
          <w:sz w:val="24"/>
          <w:szCs w:val="24"/>
        </w:rPr>
        <w:t xml:space="preserve"> and found</w:t>
      </w:r>
      <w:r w:rsidRPr="00FB7FA2">
        <w:rPr>
          <w:rFonts w:cstheme="minorHAnsi"/>
          <w:sz w:val="24"/>
          <w:szCs w:val="24"/>
        </w:rPr>
        <w:t xml:space="preserve"> </w:t>
      </w:r>
      <w:r w:rsidRPr="00FB7FA2">
        <w:rPr>
          <w:rFonts w:cstheme="minorHAnsi"/>
          <w:bCs/>
          <w:sz w:val="24"/>
          <w:szCs w:val="24"/>
          <w:u w:val="single"/>
        </w:rPr>
        <w:t>no</w:t>
      </w:r>
      <w:r w:rsidRPr="00FB7FA2">
        <w:rPr>
          <w:rFonts w:cstheme="minorHAnsi"/>
          <w:sz w:val="24"/>
          <w:szCs w:val="24"/>
        </w:rPr>
        <w:t xml:space="preserve"> </w:t>
      </w:r>
      <w:r w:rsidR="008042DB" w:rsidRPr="00FB7FA2">
        <w:rPr>
          <w:rFonts w:cstheme="minorHAnsi"/>
          <w:sz w:val="24"/>
          <w:szCs w:val="24"/>
        </w:rPr>
        <w:t>PCBs</w:t>
      </w:r>
    </w:p>
    <w:p w14:paraId="3415B551" w14:textId="77777777" w:rsidR="001B274D" w:rsidRPr="00FB7FA2" w:rsidRDefault="001B274D" w:rsidP="0013634C">
      <w:pPr>
        <w:pStyle w:val="NoSpacing"/>
        <w:ind w:left="1440"/>
        <w:rPr>
          <w:rFonts w:cstheme="minorHAnsi"/>
          <w:sz w:val="24"/>
          <w:szCs w:val="24"/>
        </w:rPr>
      </w:pPr>
      <w:r w:rsidRPr="00FB7FA2">
        <w:rPr>
          <w:rFonts w:cstheme="minorHAnsi"/>
          <w:sz w:val="24"/>
          <w:szCs w:val="24"/>
        </w:rPr>
        <w:t xml:space="preserve">5 Points = Tested, lowest level of </w:t>
      </w:r>
      <w:r w:rsidR="008042DB" w:rsidRPr="00FB7FA2">
        <w:rPr>
          <w:rFonts w:cstheme="minorHAnsi"/>
          <w:sz w:val="24"/>
          <w:szCs w:val="24"/>
        </w:rPr>
        <w:t>PCBs</w:t>
      </w:r>
    </w:p>
    <w:p w14:paraId="3FD9A41D" w14:textId="77777777" w:rsidR="001B274D" w:rsidRPr="00FB7FA2" w:rsidRDefault="001B274D" w:rsidP="0013634C">
      <w:pPr>
        <w:pStyle w:val="NoSpacing"/>
        <w:ind w:left="1440"/>
        <w:rPr>
          <w:rFonts w:cstheme="minorHAnsi"/>
          <w:sz w:val="24"/>
          <w:szCs w:val="24"/>
        </w:rPr>
      </w:pPr>
      <w:r w:rsidRPr="00FB7FA2">
        <w:rPr>
          <w:rFonts w:cstheme="minorHAnsi"/>
          <w:sz w:val="24"/>
          <w:szCs w:val="24"/>
        </w:rPr>
        <w:t xml:space="preserve">4 Points = Tested, 2nd lowest level of </w:t>
      </w:r>
      <w:r w:rsidR="008042DB" w:rsidRPr="00FB7FA2">
        <w:rPr>
          <w:rFonts w:cstheme="minorHAnsi"/>
          <w:sz w:val="24"/>
          <w:szCs w:val="24"/>
        </w:rPr>
        <w:t>PCBs</w:t>
      </w:r>
    </w:p>
    <w:p w14:paraId="1B79D583" w14:textId="77777777" w:rsidR="001B274D" w:rsidRPr="00FB7FA2" w:rsidRDefault="001B274D" w:rsidP="0013634C">
      <w:pPr>
        <w:pStyle w:val="NoSpacing"/>
        <w:ind w:left="1440"/>
        <w:rPr>
          <w:rFonts w:cstheme="minorHAnsi"/>
          <w:sz w:val="24"/>
          <w:szCs w:val="24"/>
        </w:rPr>
      </w:pPr>
      <w:r w:rsidRPr="00FB7FA2">
        <w:rPr>
          <w:rFonts w:cstheme="minorHAnsi"/>
          <w:sz w:val="24"/>
          <w:szCs w:val="24"/>
        </w:rPr>
        <w:t xml:space="preserve">3 Points= Tested, 3rd lowest level of </w:t>
      </w:r>
      <w:r w:rsidR="008042DB" w:rsidRPr="00FB7FA2">
        <w:rPr>
          <w:rFonts w:cstheme="minorHAnsi"/>
          <w:sz w:val="24"/>
          <w:szCs w:val="24"/>
        </w:rPr>
        <w:t>PCBs</w:t>
      </w:r>
    </w:p>
    <w:p w14:paraId="2C00C86D" w14:textId="77777777" w:rsidR="001B274D" w:rsidRPr="00FB7FA2" w:rsidRDefault="001B274D" w:rsidP="0013634C">
      <w:pPr>
        <w:pStyle w:val="NoSpacing"/>
        <w:ind w:left="1440"/>
        <w:rPr>
          <w:rFonts w:cstheme="minorHAnsi"/>
          <w:sz w:val="24"/>
          <w:szCs w:val="24"/>
        </w:rPr>
      </w:pPr>
      <w:r w:rsidRPr="00FB7FA2">
        <w:rPr>
          <w:rFonts w:cstheme="minorHAnsi"/>
          <w:sz w:val="24"/>
          <w:szCs w:val="24"/>
        </w:rPr>
        <w:t xml:space="preserve">2 Points = Tested, 4th lowest level of </w:t>
      </w:r>
      <w:r w:rsidR="008042DB" w:rsidRPr="00FB7FA2">
        <w:rPr>
          <w:rFonts w:cstheme="minorHAnsi"/>
          <w:sz w:val="24"/>
          <w:szCs w:val="24"/>
        </w:rPr>
        <w:t>PCBs</w:t>
      </w:r>
    </w:p>
    <w:p w14:paraId="3515BC2A" w14:textId="77777777" w:rsidR="001B274D" w:rsidRPr="00FB7FA2" w:rsidRDefault="001B274D" w:rsidP="0013634C">
      <w:pPr>
        <w:pStyle w:val="NoSpacing"/>
        <w:ind w:left="1440"/>
        <w:rPr>
          <w:rFonts w:cstheme="minorHAnsi"/>
          <w:sz w:val="24"/>
          <w:szCs w:val="24"/>
        </w:rPr>
      </w:pPr>
      <w:r w:rsidRPr="00FB7FA2">
        <w:rPr>
          <w:rFonts w:cstheme="minorHAnsi"/>
          <w:sz w:val="24"/>
          <w:szCs w:val="24"/>
        </w:rPr>
        <w:t xml:space="preserve">1 Points = Tested, 5th lowest level of </w:t>
      </w:r>
      <w:r w:rsidR="008042DB" w:rsidRPr="00FB7FA2">
        <w:rPr>
          <w:rFonts w:cstheme="minorHAnsi"/>
          <w:sz w:val="24"/>
          <w:szCs w:val="24"/>
        </w:rPr>
        <w:t>PCBs</w:t>
      </w:r>
    </w:p>
    <w:p w14:paraId="1DE06470" w14:textId="77777777" w:rsidR="001B274D" w:rsidRPr="00FB7FA2" w:rsidRDefault="001B274D" w:rsidP="0013634C">
      <w:pPr>
        <w:pStyle w:val="NoSpacing"/>
        <w:ind w:left="1440"/>
        <w:rPr>
          <w:rFonts w:cstheme="minorHAnsi"/>
          <w:sz w:val="24"/>
          <w:szCs w:val="24"/>
        </w:rPr>
      </w:pPr>
      <w:r w:rsidRPr="00FB7FA2">
        <w:rPr>
          <w:rFonts w:cstheme="minorHAnsi"/>
          <w:sz w:val="24"/>
          <w:szCs w:val="24"/>
        </w:rPr>
        <w:t>0 Points = Not Tested</w:t>
      </w:r>
    </w:p>
    <w:p w14:paraId="4479D39C" w14:textId="77777777" w:rsidR="001B274D" w:rsidRPr="00FB7FA2" w:rsidRDefault="001B274D" w:rsidP="0013634C">
      <w:pPr>
        <w:pStyle w:val="NoSpacing"/>
        <w:ind w:left="1440"/>
        <w:rPr>
          <w:rFonts w:cstheme="minorHAnsi"/>
          <w:sz w:val="24"/>
          <w:szCs w:val="24"/>
        </w:rPr>
      </w:pPr>
    </w:p>
    <w:tbl>
      <w:tblPr>
        <w:tblStyle w:val="TableGrid"/>
        <w:tblW w:w="0" w:type="auto"/>
        <w:tblInd w:w="1440" w:type="dxa"/>
        <w:tblLook w:val="04A0" w:firstRow="1" w:lastRow="0" w:firstColumn="1" w:lastColumn="0" w:noHBand="0" w:noVBand="1"/>
      </w:tblPr>
      <w:tblGrid>
        <w:gridCol w:w="1075"/>
        <w:gridCol w:w="1080"/>
        <w:gridCol w:w="900"/>
      </w:tblGrid>
      <w:tr w:rsidR="0013634C" w:rsidRPr="00FB7FA2" w14:paraId="45AEDA1C" w14:textId="77777777" w:rsidTr="0013634C">
        <w:tc>
          <w:tcPr>
            <w:tcW w:w="1075" w:type="dxa"/>
          </w:tcPr>
          <w:p w14:paraId="10B7E6FC" w14:textId="4779DD38" w:rsidR="00306FF0" w:rsidRPr="00FB7FA2" w:rsidRDefault="00306FF0" w:rsidP="00D343E9">
            <w:pPr>
              <w:pStyle w:val="NoSpacing"/>
              <w:rPr>
                <w:rFonts w:cstheme="minorHAnsi"/>
                <w:sz w:val="24"/>
                <w:szCs w:val="24"/>
              </w:rPr>
            </w:pPr>
            <w:r w:rsidRPr="00FB7FA2">
              <w:rPr>
                <w:rFonts w:cstheme="minorHAnsi"/>
                <w:sz w:val="24"/>
                <w:szCs w:val="24"/>
              </w:rPr>
              <w:t>Bidders</w:t>
            </w:r>
          </w:p>
        </w:tc>
        <w:tc>
          <w:tcPr>
            <w:tcW w:w="1080" w:type="dxa"/>
          </w:tcPr>
          <w:p w14:paraId="7A2506D1" w14:textId="77777777" w:rsidR="00306FF0" w:rsidRPr="00FB7FA2" w:rsidRDefault="008042DB" w:rsidP="00946A8E">
            <w:pPr>
              <w:pStyle w:val="NoSpacing"/>
              <w:rPr>
                <w:rFonts w:cstheme="minorHAnsi"/>
                <w:sz w:val="24"/>
                <w:szCs w:val="24"/>
              </w:rPr>
            </w:pPr>
            <w:r w:rsidRPr="00FB7FA2">
              <w:rPr>
                <w:rFonts w:cstheme="minorHAnsi"/>
                <w:sz w:val="24"/>
                <w:szCs w:val="24"/>
              </w:rPr>
              <w:t>PCBs</w:t>
            </w:r>
            <w:r w:rsidR="00306FF0" w:rsidRPr="00FB7FA2">
              <w:rPr>
                <w:rFonts w:cstheme="minorHAnsi"/>
                <w:sz w:val="24"/>
                <w:szCs w:val="24"/>
              </w:rPr>
              <w:t xml:space="preserve"> </w:t>
            </w:r>
          </w:p>
        </w:tc>
        <w:tc>
          <w:tcPr>
            <w:tcW w:w="900" w:type="dxa"/>
          </w:tcPr>
          <w:p w14:paraId="798385BF" w14:textId="77777777" w:rsidR="00306FF0" w:rsidRPr="00FB7FA2" w:rsidRDefault="00306FF0" w:rsidP="00306FF0">
            <w:pPr>
              <w:pStyle w:val="NoSpacing"/>
              <w:rPr>
                <w:rFonts w:cstheme="minorHAnsi"/>
                <w:sz w:val="24"/>
                <w:szCs w:val="24"/>
              </w:rPr>
            </w:pPr>
            <w:r w:rsidRPr="00FB7FA2">
              <w:rPr>
                <w:rFonts w:cstheme="minorHAnsi"/>
                <w:sz w:val="24"/>
                <w:szCs w:val="24"/>
              </w:rPr>
              <w:t>Points</w:t>
            </w:r>
          </w:p>
        </w:tc>
      </w:tr>
      <w:tr w:rsidR="0013634C" w:rsidRPr="00FB7FA2" w14:paraId="2C23688E" w14:textId="77777777" w:rsidTr="0013634C">
        <w:tc>
          <w:tcPr>
            <w:tcW w:w="1075" w:type="dxa"/>
          </w:tcPr>
          <w:p w14:paraId="5FF24966" w14:textId="77777777" w:rsidR="00306FF0" w:rsidRPr="00FB7FA2" w:rsidRDefault="00306FF0" w:rsidP="00EF5BAD">
            <w:pPr>
              <w:pStyle w:val="NoSpacing"/>
              <w:jc w:val="center"/>
              <w:rPr>
                <w:rFonts w:cstheme="minorHAnsi"/>
                <w:sz w:val="24"/>
                <w:szCs w:val="24"/>
              </w:rPr>
            </w:pPr>
            <w:r w:rsidRPr="00FB7FA2">
              <w:rPr>
                <w:rFonts w:cstheme="minorHAnsi"/>
                <w:sz w:val="24"/>
                <w:szCs w:val="24"/>
              </w:rPr>
              <w:t>1</w:t>
            </w:r>
          </w:p>
        </w:tc>
        <w:tc>
          <w:tcPr>
            <w:tcW w:w="1080" w:type="dxa"/>
          </w:tcPr>
          <w:p w14:paraId="6CF6B71A" w14:textId="77777777" w:rsidR="00306FF0" w:rsidRPr="00FB7FA2" w:rsidRDefault="00306FF0" w:rsidP="00EF5BAD">
            <w:pPr>
              <w:pStyle w:val="NoSpacing"/>
              <w:jc w:val="center"/>
              <w:rPr>
                <w:rFonts w:cstheme="minorHAnsi"/>
                <w:sz w:val="24"/>
                <w:szCs w:val="24"/>
              </w:rPr>
            </w:pPr>
            <w:r w:rsidRPr="00FB7FA2">
              <w:rPr>
                <w:rFonts w:cstheme="minorHAnsi"/>
                <w:sz w:val="24"/>
                <w:szCs w:val="24"/>
              </w:rPr>
              <w:t>0</w:t>
            </w:r>
          </w:p>
        </w:tc>
        <w:tc>
          <w:tcPr>
            <w:tcW w:w="900" w:type="dxa"/>
          </w:tcPr>
          <w:p w14:paraId="4FDB539C" w14:textId="77777777" w:rsidR="00306FF0" w:rsidRPr="00FB7FA2" w:rsidRDefault="00306FF0" w:rsidP="00EF5BAD">
            <w:pPr>
              <w:pStyle w:val="NoSpacing"/>
              <w:jc w:val="center"/>
              <w:rPr>
                <w:rFonts w:cstheme="minorHAnsi"/>
                <w:sz w:val="24"/>
                <w:szCs w:val="24"/>
              </w:rPr>
            </w:pPr>
            <w:r w:rsidRPr="00FB7FA2">
              <w:rPr>
                <w:rFonts w:cstheme="minorHAnsi"/>
                <w:sz w:val="24"/>
                <w:szCs w:val="24"/>
              </w:rPr>
              <w:t>10</w:t>
            </w:r>
          </w:p>
        </w:tc>
      </w:tr>
      <w:tr w:rsidR="0013634C" w:rsidRPr="00FB7FA2" w14:paraId="0E61B456" w14:textId="77777777" w:rsidTr="0013634C">
        <w:tc>
          <w:tcPr>
            <w:tcW w:w="1075" w:type="dxa"/>
          </w:tcPr>
          <w:p w14:paraId="656EE41A" w14:textId="77777777" w:rsidR="00306FF0" w:rsidRPr="00FB7FA2" w:rsidRDefault="00306FF0" w:rsidP="00EF5BAD">
            <w:pPr>
              <w:pStyle w:val="NoSpacing"/>
              <w:jc w:val="center"/>
              <w:rPr>
                <w:rFonts w:cstheme="minorHAnsi"/>
                <w:sz w:val="24"/>
                <w:szCs w:val="24"/>
              </w:rPr>
            </w:pPr>
            <w:r w:rsidRPr="00FB7FA2">
              <w:rPr>
                <w:rFonts w:cstheme="minorHAnsi"/>
                <w:sz w:val="24"/>
                <w:szCs w:val="24"/>
              </w:rPr>
              <w:t>2</w:t>
            </w:r>
          </w:p>
        </w:tc>
        <w:tc>
          <w:tcPr>
            <w:tcW w:w="1080" w:type="dxa"/>
          </w:tcPr>
          <w:p w14:paraId="6A31B573" w14:textId="77777777" w:rsidR="00306FF0" w:rsidRPr="00FB7FA2" w:rsidRDefault="00306FF0" w:rsidP="00EF5BAD">
            <w:pPr>
              <w:pStyle w:val="NoSpacing"/>
              <w:jc w:val="center"/>
              <w:rPr>
                <w:rFonts w:cstheme="minorHAnsi"/>
                <w:sz w:val="24"/>
                <w:szCs w:val="24"/>
              </w:rPr>
            </w:pPr>
            <w:r w:rsidRPr="00FB7FA2">
              <w:rPr>
                <w:rFonts w:cstheme="minorHAnsi"/>
                <w:sz w:val="24"/>
                <w:szCs w:val="24"/>
              </w:rPr>
              <w:t>2</w:t>
            </w:r>
          </w:p>
        </w:tc>
        <w:tc>
          <w:tcPr>
            <w:tcW w:w="900" w:type="dxa"/>
          </w:tcPr>
          <w:p w14:paraId="100AEE39" w14:textId="77777777" w:rsidR="00306FF0" w:rsidRPr="00FB7FA2" w:rsidRDefault="00306FF0" w:rsidP="00EF5BAD">
            <w:pPr>
              <w:pStyle w:val="NoSpacing"/>
              <w:jc w:val="center"/>
              <w:rPr>
                <w:rFonts w:cstheme="minorHAnsi"/>
                <w:sz w:val="24"/>
                <w:szCs w:val="24"/>
              </w:rPr>
            </w:pPr>
            <w:r w:rsidRPr="00FB7FA2">
              <w:rPr>
                <w:rFonts w:cstheme="minorHAnsi"/>
                <w:sz w:val="24"/>
                <w:szCs w:val="24"/>
              </w:rPr>
              <w:t>5</w:t>
            </w:r>
          </w:p>
        </w:tc>
      </w:tr>
      <w:tr w:rsidR="0013634C" w:rsidRPr="00FB7FA2" w14:paraId="403900F5" w14:textId="77777777" w:rsidTr="0013634C">
        <w:tc>
          <w:tcPr>
            <w:tcW w:w="1075" w:type="dxa"/>
          </w:tcPr>
          <w:p w14:paraId="5550007D" w14:textId="77777777" w:rsidR="00306FF0" w:rsidRPr="00FB7FA2" w:rsidRDefault="00306FF0" w:rsidP="00EF5BAD">
            <w:pPr>
              <w:pStyle w:val="NoSpacing"/>
              <w:jc w:val="center"/>
              <w:rPr>
                <w:rFonts w:cstheme="minorHAnsi"/>
                <w:sz w:val="24"/>
                <w:szCs w:val="24"/>
              </w:rPr>
            </w:pPr>
            <w:r w:rsidRPr="00FB7FA2">
              <w:rPr>
                <w:rFonts w:cstheme="minorHAnsi"/>
                <w:sz w:val="24"/>
                <w:szCs w:val="24"/>
              </w:rPr>
              <w:t>3</w:t>
            </w:r>
          </w:p>
        </w:tc>
        <w:tc>
          <w:tcPr>
            <w:tcW w:w="1080" w:type="dxa"/>
          </w:tcPr>
          <w:p w14:paraId="792F8C8E" w14:textId="77777777" w:rsidR="00306FF0" w:rsidRPr="00FB7FA2" w:rsidRDefault="00306FF0" w:rsidP="00EF5BAD">
            <w:pPr>
              <w:pStyle w:val="NoSpacing"/>
              <w:jc w:val="center"/>
              <w:rPr>
                <w:rFonts w:cstheme="minorHAnsi"/>
                <w:sz w:val="24"/>
                <w:szCs w:val="24"/>
              </w:rPr>
            </w:pPr>
            <w:r w:rsidRPr="00FB7FA2">
              <w:rPr>
                <w:rFonts w:cstheme="minorHAnsi"/>
                <w:sz w:val="24"/>
                <w:szCs w:val="24"/>
              </w:rPr>
              <w:t>3</w:t>
            </w:r>
          </w:p>
        </w:tc>
        <w:tc>
          <w:tcPr>
            <w:tcW w:w="900" w:type="dxa"/>
          </w:tcPr>
          <w:p w14:paraId="303018ED" w14:textId="77777777" w:rsidR="00306FF0" w:rsidRPr="00FB7FA2" w:rsidRDefault="00306FF0" w:rsidP="00EF5BAD">
            <w:pPr>
              <w:pStyle w:val="NoSpacing"/>
              <w:jc w:val="center"/>
              <w:rPr>
                <w:rFonts w:cstheme="minorHAnsi"/>
                <w:sz w:val="24"/>
                <w:szCs w:val="24"/>
              </w:rPr>
            </w:pPr>
            <w:r w:rsidRPr="00FB7FA2">
              <w:rPr>
                <w:rFonts w:cstheme="minorHAnsi"/>
                <w:sz w:val="24"/>
                <w:szCs w:val="24"/>
              </w:rPr>
              <w:t>4</w:t>
            </w:r>
          </w:p>
        </w:tc>
      </w:tr>
      <w:tr w:rsidR="0013634C" w:rsidRPr="00FB7FA2" w14:paraId="7CD73850" w14:textId="77777777" w:rsidTr="0013634C">
        <w:tc>
          <w:tcPr>
            <w:tcW w:w="1075" w:type="dxa"/>
          </w:tcPr>
          <w:p w14:paraId="65E68E12" w14:textId="77777777" w:rsidR="00306FF0" w:rsidRPr="00FB7FA2" w:rsidRDefault="00306FF0" w:rsidP="00EF5BAD">
            <w:pPr>
              <w:pStyle w:val="NoSpacing"/>
              <w:jc w:val="center"/>
              <w:rPr>
                <w:rFonts w:cstheme="minorHAnsi"/>
                <w:sz w:val="24"/>
                <w:szCs w:val="24"/>
              </w:rPr>
            </w:pPr>
            <w:r w:rsidRPr="00FB7FA2">
              <w:rPr>
                <w:rFonts w:cstheme="minorHAnsi"/>
                <w:sz w:val="24"/>
                <w:szCs w:val="24"/>
              </w:rPr>
              <w:t>4</w:t>
            </w:r>
          </w:p>
        </w:tc>
        <w:tc>
          <w:tcPr>
            <w:tcW w:w="1080" w:type="dxa"/>
          </w:tcPr>
          <w:p w14:paraId="58E524ED" w14:textId="77777777" w:rsidR="00306FF0" w:rsidRPr="00FB7FA2" w:rsidRDefault="00306FF0" w:rsidP="00EF5BAD">
            <w:pPr>
              <w:pStyle w:val="NoSpacing"/>
              <w:jc w:val="center"/>
              <w:rPr>
                <w:rFonts w:cstheme="minorHAnsi"/>
                <w:sz w:val="24"/>
                <w:szCs w:val="24"/>
              </w:rPr>
            </w:pPr>
            <w:r w:rsidRPr="00FB7FA2">
              <w:rPr>
                <w:rFonts w:cstheme="minorHAnsi"/>
                <w:sz w:val="24"/>
                <w:szCs w:val="24"/>
              </w:rPr>
              <w:t>4</w:t>
            </w:r>
          </w:p>
        </w:tc>
        <w:tc>
          <w:tcPr>
            <w:tcW w:w="900" w:type="dxa"/>
          </w:tcPr>
          <w:p w14:paraId="69C67083" w14:textId="77777777" w:rsidR="00306FF0" w:rsidRPr="00FB7FA2" w:rsidRDefault="00306FF0" w:rsidP="00EF5BAD">
            <w:pPr>
              <w:pStyle w:val="NoSpacing"/>
              <w:jc w:val="center"/>
              <w:rPr>
                <w:rFonts w:cstheme="minorHAnsi"/>
                <w:sz w:val="24"/>
                <w:szCs w:val="24"/>
              </w:rPr>
            </w:pPr>
            <w:r w:rsidRPr="00FB7FA2">
              <w:rPr>
                <w:rFonts w:cstheme="minorHAnsi"/>
                <w:sz w:val="24"/>
                <w:szCs w:val="24"/>
              </w:rPr>
              <w:t>3</w:t>
            </w:r>
          </w:p>
        </w:tc>
      </w:tr>
      <w:tr w:rsidR="0013634C" w:rsidRPr="00FB7FA2" w14:paraId="63D58CC0" w14:textId="77777777" w:rsidTr="0013634C">
        <w:tc>
          <w:tcPr>
            <w:tcW w:w="1075" w:type="dxa"/>
          </w:tcPr>
          <w:p w14:paraId="67985663" w14:textId="77777777" w:rsidR="00306FF0" w:rsidRPr="00FB7FA2" w:rsidRDefault="00306FF0" w:rsidP="00EF5BAD">
            <w:pPr>
              <w:pStyle w:val="NoSpacing"/>
              <w:jc w:val="center"/>
              <w:rPr>
                <w:rFonts w:cstheme="minorHAnsi"/>
                <w:sz w:val="24"/>
                <w:szCs w:val="24"/>
              </w:rPr>
            </w:pPr>
            <w:r w:rsidRPr="00FB7FA2">
              <w:rPr>
                <w:rFonts w:cstheme="minorHAnsi"/>
                <w:sz w:val="24"/>
                <w:szCs w:val="24"/>
              </w:rPr>
              <w:t>5</w:t>
            </w:r>
          </w:p>
        </w:tc>
        <w:tc>
          <w:tcPr>
            <w:tcW w:w="1080" w:type="dxa"/>
          </w:tcPr>
          <w:p w14:paraId="5A370195" w14:textId="77777777" w:rsidR="00306FF0" w:rsidRPr="00FB7FA2" w:rsidRDefault="00306FF0" w:rsidP="00EF5BAD">
            <w:pPr>
              <w:pStyle w:val="NoSpacing"/>
              <w:jc w:val="center"/>
              <w:rPr>
                <w:rFonts w:cstheme="minorHAnsi"/>
                <w:sz w:val="24"/>
                <w:szCs w:val="24"/>
              </w:rPr>
            </w:pPr>
            <w:r w:rsidRPr="00FB7FA2">
              <w:rPr>
                <w:rFonts w:cstheme="minorHAnsi"/>
                <w:sz w:val="24"/>
                <w:szCs w:val="24"/>
              </w:rPr>
              <w:t>5</w:t>
            </w:r>
          </w:p>
        </w:tc>
        <w:tc>
          <w:tcPr>
            <w:tcW w:w="900" w:type="dxa"/>
          </w:tcPr>
          <w:p w14:paraId="0B44A75F" w14:textId="77777777" w:rsidR="00306FF0" w:rsidRPr="00FB7FA2" w:rsidRDefault="00306FF0" w:rsidP="00EF5BAD">
            <w:pPr>
              <w:pStyle w:val="NoSpacing"/>
              <w:jc w:val="center"/>
              <w:rPr>
                <w:rFonts w:cstheme="minorHAnsi"/>
                <w:sz w:val="24"/>
                <w:szCs w:val="24"/>
              </w:rPr>
            </w:pPr>
            <w:r w:rsidRPr="00FB7FA2">
              <w:rPr>
                <w:rFonts w:cstheme="minorHAnsi"/>
                <w:sz w:val="24"/>
                <w:szCs w:val="24"/>
              </w:rPr>
              <w:t>2</w:t>
            </w:r>
          </w:p>
        </w:tc>
      </w:tr>
      <w:tr w:rsidR="0013634C" w:rsidRPr="00FB7FA2" w14:paraId="3DD3CA24" w14:textId="77777777" w:rsidTr="0013634C">
        <w:tc>
          <w:tcPr>
            <w:tcW w:w="1075" w:type="dxa"/>
          </w:tcPr>
          <w:p w14:paraId="12858628" w14:textId="77777777" w:rsidR="00306FF0" w:rsidRPr="00FB7FA2" w:rsidRDefault="00306FF0" w:rsidP="00EF5BAD">
            <w:pPr>
              <w:pStyle w:val="NoSpacing"/>
              <w:jc w:val="center"/>
              <w:rPr>
                <w:rFonts w:cstheme="minorHAnsi"/>
                <w:sz w:val="24"/>
                <w:szCs w:val="24"/>
              </w:rPr>
            </w:pPr>
            <w:r w:rsidRPr="00FB7FA2">
              <w:rPr>
                <w:rFonts w:cstheme="minorHAnsi"/>
                <w:sz w:val="24"/>
                <w:szCs w:val="24"/>
              </w:rPr>
              <w:t>6</w:t>
            </w:r>
          </w:p>
        </w:tc>
        <w:tc>
          <w:tcPr>
            <w:tcW w:w="1080" w:type="dxa"/>
          </w:tcPr>
          <w:p w14:paraId="27786F4B" w14:textId="77777777" w:rsidR="00306FF0" w:rsidRPr="00FB7FA2" w:rsidRDefault="00306FF0" w:rsidP="00EF5BAD">
            <w:pPr>
              <w:pStyle w:val="NoSpacing"/>
              <w:jc w:val="center"/>
              <w:rPr>
                <w:rFonts w:cstheme="minorHAnsi"/>
                <w:sz w:val="24"/>
                <w:szCs w:val="24"/>
              </w:rPr>
            </w:pPr>
            <w:r w:rsidRPr="00FB7FA2">
              <w:rPr>
                <w:rFonts w:cstheme="minorHAnsi"/>
                <w:sz w:val="24"/>
                <w:szCs w:val="24"/>
              </w:rPr>
              <w:t>6</w:t>
            </w:r>
          </w:p>
        </w:tc>
        <w:tc>
          <w:tcPr>
            <w:tcW w:w="900" w:type="dxa"/>
          </w:tcPr>
          <w:p w14:paraId="52526404" w14:textId="77777777" w:rsidR="00306FF0" w:rsidRPr="00FB7FA2" w:rsidRDefault="00306FF0" w:rsidP="00EF5BAD">
            <w:pPr>
              <w:pStyle w:val="NoSpacing"/>
              <w:jc w:val="center"/>
              <w:rPr>
                <w:rFonts w:cstheme="minorHAnsi"/>
                <w:sz w:val="24"/>
                <w:szCs w:val="24"/>
              </w:rPr>
            </w:pPr>
            <w:r w:rsidRPr="00FB7FA2">
              <w:rPr>
                <w:rFonts w:cstheme="minorHAnsi"/>
                <w:sz w:val="24"/>
                <w:szCs w:val="24"/>
              </w:rPr>
              <w:t>1</w:t>
            </w:r>
          </w:p>
        </w:tc>
      </w:tr>
      <w:tr w:rsidR="0013634C" w:rsidRPr="00FB7FA2" w14:paraId="6229336A" w14:textId="77777777" w:rsidTr="0013634C">
        <w:tc>
          <w:tcPr>
            <w:tcW w:w="1075" w:type="dxa"/>
          </w:tcPr>
          <w:p w14:paraId="00FE9502" w14:textId="77777777" w:rsidR="00306FF0" w:rsidRPr="00FB7FA2" w:rsidRDefault="00306FF0" w:rsidP="00EF5BAD">
            <w:pPr>
              <w:pStyle w:val="NoSpacing"/>
              <w:jc w:val="center"/>
              <w:rPr>
                <w:rFonts w:cstheme="minorHAnsi"/>
                <w:sz w:val="24"/>
                <w:szCs w:val="24"/>
              </w:rPr>
            </w:pPr>
            <w:r w:rsidRPr="00FB7FA2">
              <w:rPr>
                <w:rFonts w:cstheme="minorHAnsi"/>
                <w:sz w:val="24"/>
                <w:szCs w:val="24"/>
              </w:rPr>
              <w:t>7</w:t>
            </w:r>
          </w:p>
        </w:tc>
        <w:tc>
          <w:tcPr>
            <w:tcW w:w="1080" w:type="dxa"/>
          </w:tcPr>
          <w:p w14:paraId="41A71D9B" w14:textId="77777777" w:rsidR="00306FF0" w:rsidRPr="00FB7FA2" w:rsidRDefault="00306FF0" w:rsidP="00EF5BAD">
            <w:pPr>
              <w:pStyle w:val="NoSpacing"/>
              <w:jc w:val="center"/>
              <w:rPr>
                <w:rFonts w:cstheme="minorHAnsi"/>
                <w:sz w:val="24"/>
                <w:szCs w:val="24"/>
              </w:rPr>
            </w:pPr>
            <w:r w:rsidRPr="00FB7FA2">
              <w:rPr>
                <w:rFonts w:cstheme="minorHAnsi"/>
                <w:sz w:val="24"/>
                <w:szCs w:val="24"/>
              </w:rPr>
              <w:t>Not Tested</w:t>
            </w:r>
          </w:p>
        </w:tc>
        <w:tc>
          <w:tcPr>
            <w:tcW w:w="900" w:type="dxa"/>
          </w:tcPr>
          <w:p w14:paraId="43279FC5" w14:textId="77777777" w:rsidR="00306FF0" w:rsidRPr="00FB7FA2" w:rsidRDefault="00306FF0" w:rsidP="00EF5BAD">
            <w:pPr>
              <w:pStyle w:val="NoSpacing"/>
              <w:jc w:val="center"/>
              <w:rPr>
                <w:rFonts w:cstheme="minorHAnsi"/>
                <w:sz w:val="24"/>
                <w:szCs w:val="24"/>
              </w:rPr>
            </w:pPr>
            <w:r w:rsidRPr="00FB7FA2">
              <w:rPr>
                <w:rFonts w:cstheme="minorHAnsi"/>
                <w:sz w:val="24"/>
                <w:szCs w:val="24"/>
              </w:rPr>
              <w:t>0</w:t>
            </w:r>
          </w:p>
        </w:tc>
      </w:tr>
    </w:tbl>
    <w:p w14:paraId="61A64418" w14:textId="77777777" w:rsidR="001B274D" w:rsidRPr="00FB7FA2" w:rsidRDefault="001B274D" w:rsidP="0013634C">
      <w:pPr>
        <w:pStyle w:val="NoSpacing"/>
        <w:ind w:left="1440"/>
        <w:rPr>
          <w:rFonts w:cstheme="minorHAnsi"/>
          <w:sz w:val="24"/>
          <w:szCs w:val="24"/>
        </w:rPr>
      </w:pPr>
    </w:p>
    <w:p w14:paraId="428F3DB6" w14:textId="77777777" w:rsidR="001B274D" w:rsidRPr="00FB7FA2" w:rsidRDefault="001B274D" w:rsidP="00907DE6">
      <w:pPr>
        <w:pStyle w:val="NoSpacing"/>
        <w:ind w:left="720"/>
        <w:rPr>
          <w:rFonts w:cstheme="minorHAnsi"/>
          <w:sz w:val="24"/>
          <w:szCs w:val="24"/>
        </w:rPr>
      </w:pPr>
    </w:p>
    <w:p w14:paraId="0C3F45AA" w14:textId="77777777" w:rsidR="001B274D" w:rsidRPr="00FB7FA2" w:rsidRDefault="00C73C74" w:rsidP="00BD1DA5">
      <w:pPr>
        <w:pStyle w:val="NoSpacing"/>
        <w:numPr>
          <w:ilvl w:val="0"/>
          <w:numId w:val="1"/>
        </w:numPr>
        <w:ind w:left="1800"/>
        <w:rPr>
          <w:rFonts w:cstheme="minorHAnsi"/>
          <w:sz w:val="24"/>
          <w:szCs w:val="24"/>
        </w:rPr>
      </w:pPr>
      <w:r w:rsidRPr="00FB7FA2">
        <w:rPr>
          <w:rFonts w:cstheme="minorHAnsi"/>
          <w:sz w:val="24"/>
          <w:szCs w:val="24"/>
        </w:rPr>
        <w:t>Bidders may receive a partial preference for testing.</w:t>
      </w:r>
      <w:r w:rsidR="001F6FEC" w:rsidRPr="00FB7FA2">
        <w:rPr>
          <w:rFonts w:cstheme="minorHAnsi"/>
          <w:sz w:val="24"/>
          <w:szCs w:val="24"/>
        </w:rPr>
        <w:t xml:space="preserve"> (optional)</w:t>
      </w:r>
    </w:p>
    <w:p w14:paraId="7260365D" w14:textId="77777777" w:rsidR="001B274D" w:rsidRPr="00FB7FA2" w:rsidRDefault="001F6FEC" w:rsidP="00BD1DA5">
      <w:pPr>
        <w:pStyle w:val="NoSpacing"/>
        <w:numPr>
          <w:ilvl w:val="0"/>
          <w:numId w:val="1"/>
        </w:numPr>
        <w:ind w:left="1800"/>
        <w:rPr>
          <w:rFonts w:cstheme="minorHAnsi"/>
          <w:sz w:val="24"/>
          <w:szCs w:val="24"/>
        </w:rPr>
      </w:pPr>
      <w:r w:rsidRPr="00FB7FA2">
        <w:rPr>
          <w:rFonts w:cstheme="minorHAnsi"/>
          <w:sz w:val="24"/>
          <w:szCs w:val="24"/>
        </w:rPr>
        <w:t>According to RCW and Policy, m</w:t>
      </w:r>
      <w:r w:rsidR="001B274D" w:rsidRPr="00FB7FA2">
        <w:rPr>
          <w:rFonts w:cstheme="minorHAnsi"/>
          <w:sz w:val="24"/>
          <w:szCs w:val="24"/>
        </w:rPr>
        <w:t xml:space="preserve">aximum </w:t>
      </w:r>
      <w:r w:rsidR="00C73C74" w:rsidRPr="00FB7FA2">
        <w:rPr>
          <w:rFonts w:cstheme="minorHAnsi"/>
          <w:sz w:val="24"/>
          <w:szCs w:val="24"/>
        </w:rPr>
        <w:t>preference is</w:t>
      </w:r>
      <w:r w:rsidR="001B274D" w:rsidRPr="00FB7FA2">
        <w:rPr>
          <w:rFonts w:cstheme="minorHAnsi"/>
          <w:sz w:val="24"/>
          <w:szCs w:val="24"/>
        </w:rPr>
        <w:t xml:space="preserve"> reserved for no </w:t>
      </w:r>
      <w:r w:rsidR="008042DB" w:rsidRPr="00FB7FA2">
        <w:rPr>
          <w:rFonts w:cstheme="minorHAnsi"/>
          <w:sz w:val="24"/>
          <w:szCs w:val="24"/>
        </w:rPr>
        <w:t>PCBs</w:t>
      </w:r>
      <w:r w:rsidR="00C73C74" w:rsidRPr="00FB7FA2">
        <w:rPr>
          <w:rFonts w:cstheme="minorHAnsi"/>
          <w:sz w:val="24"/>
          <w:szCs w:val="24"/>
        </w:rPr>
        <w:t>.</w:t>
      </w:r>
    </w:p>
    <w:p w14:paraId="7012830C" w14:textId="77777777" w:rsidR="001B274D" w:rsidRPr="00FB7FA2" w:rsidRDefault="001B274D" w:rsidP="0013634C">
      <w:pPr>
        <w:pStyle w:val="NoSpacing"/>
        <w:ind w:left="1080"/>
        <w:rPr>
          <w:rFonts w:cstheme="minorHAnsi"/>
          <w:sz w:val="24"/>
          <w:szCs w:val="24"/>
        </w:rPr>
      </w:pPr>
    </w:p>
    <w:p w14:paraId="113A478B" w14:textId="77777777" w:rsidR="00E4696F" w:rsidRPr="00FB7FA2" w:rsidRDefault="00920072" w:rsidP="00BD1DA5">
      <w:pPr>
        <w:pStyle w:val="NoSpacing"/>
        <w:numPr>
          <w:ilvl w:val="1"/>
          <w:numId w:val="4"/>
        </w:numPr>
        <w:rPr>
          <w:rFonts w:cstheme="minorHAnsi"/>
          <w:sz w:val="24"/>
          <w:szCs w:val="24"/>
        </w:rPr>
      </w:pPr>
      <w:r w:rsidRPr="00FB7FA2">
        <w:rPr>
          <w:rFonts w:cstheme="minorHAnsi"/>
          <w:sz w:val="24"/>
          <w:szCs w:val="24"/>
        </w:rPr>
        <w:t>Second e</w:t>
      </w:r>
      <w:r w:rsidR="00E4696F" w:rsidRPr="00FB7FA2">
        <w:rPr>
          <w:rFonts w:cstheme="minorHAnsi"/>
          <w:sz w:val="24"/>
          <w:szCs w:val="24"/>
        </w:rPr>
        <w:t>xample of Gradation Evaluation Matrix:</w:t>
      </w:r>
      <w:r w:rsidR="00E4696F" w:rsidRPr="00FB7FA2">
        <w:rPr>
          <w:rFonts w:cstheme="minorHAnsi"/>
          <w:sz w:val="24"/>
          <w:szCs w:val="24"/>
        </w:rPr>
        <w:tab/>
      </w:r>
    </w:p>
    <w:p w14:paraId="03D74D6E" w14:textId="77777777" w:rsidR="00E4696F" w:rsidRPr="00FB7FA2" w:rsidRDefault="00E4696F" w:rsidP="0013634C">
      <w:pPr>
        <w:pStyle w:val="NoSpacing"/>
        <w:ind w:left="1440"/>
        <w:rPr>
          <w:rFonts w:cstheme="minorHAnsi"/>
          <w:sz w:val="24"/>
          <w:szCs w:val="24"/>
        </w:rPr>
      </w:pPr>
    </w:p>
    <w:p w14:paraId="75C235B2" w14:textId="77777777" w:rsidR="00E4696F" w:rsidRPr="00FB7FA2" w:rsidRDefault="00E4696F" w:rsidP="0013634C">
      <w:pPr>
        <w:pStyle w:val="NoSpacing"/>
        <w:ind w:left="1440"/>
        <w:rPr>
          <w:rFonts w:cstheme="minorHAnsi"/>
          <w:sz w:val="24"/>
          <w:szCs w:val="24"/>
        </w:rPr>
      </w:pPr>
      <w:r w:rsidRPr="00FB7FA2">
        <w:rPr>
          <w:rFonts w:cstheme="minorHAnsi"/>
          <w:sz w:val="24"/>
          <w:szCs w:val="24"/>
        </w:rPr>
        <w:t xml:space="preserve">5 Points = Tested, no </w:t>
      </w:r>
      <w:r w:rsidR="008042DB" w:rsidRPr="00FB7FA2">
        <w:rPr>
          <w:rFonts w:cstheme="minorHAnsi"/>
          <w:sz w:val="24"/>
          <w:szCs w:val="24"/>
        </w:rPr>
        <w:t>PCBs</w:t>
      </w:r>
    </w:p>
    <w:p w14:paraId="3692EB78" w14:textId="77777777" w:rsidR="00E4696F" w:rsidRPr="00FB7FA2" w:rsidRDefault="00E4696F" w:rsidP="0013634C">
      <w:pPr>
        <w:pStyle w:val="NoSpacing"/>
        <w:ind w:left="1440"/>
        <w:rPr>
          <w:rFonts w:cstheme="minorHAnsi"/>
          <w:sz w:val="24"/>
          <w:szCs w:val="24"/>
        </w:rPr>
      </w:pPr>
      <w:r w:rsidRPr="00FB7FA2">
        <w:rPr>
          <w:rFonts w:cstheme="minorHAnsi"/>
          <w:sz w:val="24"/>
          <w:szCs w:val="24"/>
        </w:rPr>
        <w:lastRenderedPageBreak/>
        <w:t xml:space="preserve">1-4 Points = Tested, prorated based on </w:t>
      </w:r>
      <w:r w:rsidR="008042DB" w:rsidRPr="00FB7FA2">
        <w:rPr>
          <w:rFonts w:cstheme="minorHAnsi"/>
          <w:sz w:val="24"/>
          <w:szCs w:val="24"/>
        </w:rPr>
        <w:t>PCBs</w:t>
      </w:r>
      <w:r w:rsidRPr="00FB7FA2">
        <w:rPr>
          <w:rFonts w:cstheme="minorHAnsi"/>
          <w:sz w:val="24"/>
          <w:szCs w:val="24"/>
        </w:rPr>
        <w:t xml:space="preserve"> levels – Lowest level receives 4 points, 1 point for highest level, with a graduation of points for all levels in between.  Based on calculations (lowest level </w:t>
      </w:r>
      <w:r w:rsidR="008042DB" w:rsidRPr="00FB7FA2">
        <w:rPr>
          <w:rFonts w:cstheme="minorHAnsi"/>
          <w:sz w:val="24"/>
          <w:szCs w:val="24"/>
        </w:rPr>
        <w:t>PCBs</w:t>
      </w:r>
      <w:r w:rsidRPr="00FB7FA2">
        <w:rPr>
          <w:rFonts w:cstheme="minorHAnsi"/>
          <w:sz w:val="24"/>
          <w:szCs w:val="24"/>
        </w:rPr>
        <w:t xml:space="preserve"> divided by bidders </w:t>
      </w:r>
      <w:r w:rsidR="008042DB" w:rsidRPr="00FB7FA2">
        <w:rPr>
          <w:rFonts w:cstheme="minorHAnsi"/>
          <w:sz w:val="24"/>
          <w:szCs w:val="24"/>
        </w:rPr>
        <w:t>PCBs</w:t>
      </w:r>
      <w:r w:rsidRPr="00FB7FA2">
        <w:rPr>
          <w:rFonts w:cstheme="minorHAnsi"/>
          <w:sz w:val="24"/>
          <w:szCs w:val="24"/>
        </w:rPr>
        <w:t xml:space="preserve"> level times maximum points available)</w:t>
      </w:r>
    </w:p>
    <w:p w14:paraId="3D603389" w14:textId="77777777" w:rsidR="00E4696F" w:rsidRPr="00FB7FA2" w:rsidRDefault="00E4696F" w:rsidP="0013634C">
      <w:pPr>
        <w:pStyle w:val="NoSpacing"/>
        <w:ind w:left="1440"/>
        <w:rPr>
          <w:rFonts w:cstheme="minorHAnsi"/>
          <w:sz w:val="24"/>
          <w:szCs w:val="24"/>
        </w:rPr>
      </w:pPr>
      <w:r w:rsidRPr="00FB7FA2">
        <w:rPr>
          <w:rFonts w:cstheme="minorHAnsi"/>
          <w:sz w:val="24"/>
          <w:szCs w:val="24"/>
        </w:rPr>
        <w:t>0 Points = Not Tested</w:t>
      </w:r>
    </w:p>
    <w:p w14:paraId="2EA5D98D" w14:textId="77777777" w:rsidR="00E4696F" w:rsidRPr="00FB7FA2" w:rsidRDefault="00E4696F" w:rsidP="0013634C">
      <w:pPr>
        <w:pStyle w:val="NoSpacing"/>
        <w:ind w:left="1440"/>
        <w:rPr>
          <w:rFonts w:cstheme="minorHAnsi"/>
          <w:sz w:val="24"/>
          <w:szCs w:val="24"/>
        </w:rPr>
      </w:pPr>
    </w:p>
    <w:tbl>
      <w:tblPr>
        <w:tblStyle w:val="TableGrid"/>
        <w:tblW w:w="0" w:type="auto"/>
        <w:tblInd w:w="1440" w:type="dxa"/>
        <w:tblLook w:val="04A0" w:firstRow="1" w:lastRow="0" w:firstColumn="1" w:lastColumn="0" w:noHBand="0" w:noVBand="1"/>
      </w:tblPr>
      <w:tblGrid>
        <w:gridCol w:w="1075"/>
        <w:gridCol w:w="1080"/>
        <w:gridCol w:w="900"/>
        <w:gridCol w:w="3238"/>
      </w:tblGrid>
      <w:tr w:rsidR="0013634C" w:rsidRPr="00FB7FA2" w14:paraId="4187351A" w14:textId="77777777" w:rsidTr="0013634C">
        <w:tc>
          <w:tcPr>
            <w:tcW w:w="1075" w:type="dxa"/>
          </w:tcPr>
          <w:p w14:paraId="2B97B457" w14:textId="77777777" w:rsidR="00E4696F" w:rsidRPr="00FB7FA2" w:rsidRDefault="00E4696F" w:rsidP="00907DE6">
            <w:pPr>
              <w:pStyle w:val="NoSpacing"/>
              <w:rPr>
                <w:rFonts w:cstheme="minorHAnsi"/>
                <w:sz w:val="24"/>
                <w:szCs w:val="24"/>
              </w:rPr>
            </w:pPr>
            <w:r w:rsidRPr="00FB7FA2">
              <w:rPr>
                <w:rFonts w:cstheme="minorHAnsi"/>
                <w:sz w:val="24"/>
                <w:szCs w:val="24"/>
              </w:rPr>
              <w:t>Bidders</w:t>
            </w:r>
          </w:p>
        </w:tc>
        <w:tc>
          <w:tcPr>
            <w:tcW w:w="1080" w:type="dxa"/>
          </w:tcPr>
          <w:p w14:paraId="75EE3755" w14:textId="77777777" w:rsidR="00E4696F" w:rsidRPr="00FB7FA2" w:rsidRDefault="008042DB" w:rsidP="003D0FB9">
            <w:pPr>
              <w:pStyle w:val="NoSpacing"/>
              <w:rPr>
                <w:rFonts w:cstheme="minorHAnsi"/>
                <w:sz w:val="24"/>
                <w:szCs w:val="24"/>
              </w:rPr>
            </w:pPr>
            <w:r w:rsidRPr="00FB7FA2">
              <w:rPr>
                <w:rFonts w:cstheme="minorHAnsi"/>
                <w:sz w:val="24"/>
                <w:szCs w:val="24"/>
              </w:rPr>
              <w:t>PCBs</w:t>
            </w:r>
            <w:r w:rsidR="00E4696F" w:rsidRPr="00FB7FA2">
              <w:rPr>
                <w:rFonts w:cstheme="minorHAnsi"/>
                <w:sz w:val="24"/>
                <w:szCs w:val="24"/>
              </w:rPr>
              <w:t xml:space="preserve"> </w:t>
            </w:r>
          </w:p>
        </w:tc>
        <w:tc>
          <w:tcPr>
            <w:tcW w:w="900" w:type="dxa"/>
          </w:tcPr>
          <w:p w14:paraId="4ECDADE4" w14:textId="77777777" w:rsidR="00E4696F" w:rsidRPr="00FB7FA2" w:rsidRDefault="00E4696F" w:rsidP="00907DE6">
            <w:pPr>
              <w:pStyle w:val="NoSpacing"/>
              <w:rPr>
                <w:rFonts w:cstheme="minorHAnsi"/>
                <w:sz w:val="24"/>
                <w:szCs w:val="24"/>
              </w:rPr>
            </w:pPr>
            <w:r w:rsidRPr="00FB7FA2">
              <w:rPr>
                <w:rFonts w:cstheme="minorHAnsi"/>
                <w:sz w:val="24"/>
                <w:szCs w:val="24"/>
              </w:rPr>
              <w:t>Points</w:t>
            </w:r>
          </w:p>
        </w:tc>
        <w:tc>
          <w:tcPr>
            <w:tcW w:w="3238" w:type="dxa"/>
          </w:tcPr>
          <w:p w14:paraId="4394E0F7" w14:textId="77777777" w:rsidR="00E4696F" w:rsidRPr="00FB7FA2" w:rsidRDefault="00E4696F" w:rsidP="00907DE6">
            <w:pPr>
              <w:pStyle w:val="NoSpacing"/>
              <w:rPr>
                <w:rFonts w:cstheme="minorHAnsi"/>
                <w:sz w:val="24"/>
                <w:szCs w:val="24"/>
              </w:rPr>
            </w:pPr>
            <w:r w:rsidRPr="00FB7FA2">
              <w:rPr>
                <w:rFonts w:cstheme="minorHAnsi"/>
                <w:sz w:val="24"/>
                <w:szCs w:val="24"/>
              </w:rPr>
              <w:t>Calculation</w:t>
            </w:r>
          </w:p>
        </w:tc>
      </w:tr>
      <w:tr w:rsidR="0013634C" w:rsidRPr="00FB7FA2" w14:paraId="4EDFA4BE" w14:textId="77777777" w:rsidTr="0013634C">
        <w:tc>
          <w:tcPr>
            <w:tcW w:w="1075" w:type="dxa"/>
          </w:tcPr>
          <w:p w14:paraId="7B0D0A52" w14:textId="77777777" w:rsidR="00306FF0" w:rsidRPr="00FB7FA2" w:rsidRDefault="00306FF0" w:rsidP="00EF5BAD">
            <w:pPr>
              <w:pStyle w:val="NoSpacing"/>
              <w:jc w:val="center"/>
              <w:rPr>
                <w:rFonts w:cstheme="minorHAnsi"/>
                <w:sz w:val="24"/>
                <w:szCs w:val="24"/>
              </w:rPr>
            </w:pPr>
            <w:r w:rsidRPr="00FB7FA2">
              <w:rPr>
                <w:rFonts w:cstheme="minorHAnsi"/>
                <w:sz w:val="24"/>
                <w:szCs w:val="24"/>
              </w:rPr>
              <w:t>1</w:t>
            </w:r>
          </w:p>
        </w:tc>
        <w:tc>
          <w:tcPr>
            <w:tcW w:w="1080" w:type="dxa"/>
          </w:tcPr>
          <w:p w14:paraId="3E51F0DD" w14:textId="77777777" w:rsidR="00306FF0" w:rsidRPr="00FB7FA2" w:rsidRDefault="00306FF0" w:rsidP="00EF5BAD">
            <w:pPr>
              <w:pStyle w:val="NoSpacing"/>
              <w:jc w:val="center"/>
              <w:rPr>
                <w:rFonts w:cstheme="minorHAnsi"/>
                <w:sz w:val="24"/>
                <w:szCs w:val="24"/>
              </w:rPr>
            </w:pPr>
            <w:r w:rsidRPr="00FB7FA2">
              <w:rPr>
                <w:rFonts w:cstheme="minorHAnsi"/>
                <w:sz w:val="24"/>
                <w:szCs w:val="24"/>
              </w:rPr>
              <w:t>0</w:t>
            </w:r>
          </w:p>
        </w:tc>
        <w:tc>
          <w:tcPr>
            <w:tcW w:w="900" w:type="dxa"/>
          </w:tcPr>
          <w:p w14:paraId="68921889" w14:textId="77777777" w:rsidR="00306FF0" w:rsidRPr="00FB7FA2" w:rsidRDefault="00306FF0" w:rsidP="00EF5BAD">
            <w:pPr>
              <w:pStyle w:val="NoSpacing"/>
              <w:jc w:val="center"/>
              <w:rPr>
                <w:rFonts w:cstheme="minorHAnsi"/>
                <w:sz w:val="24"/>
                <w:szCs w:val="24"/>
              </w:rPr>
            </w:pPr>
            <w:r w:rsidRPr="00FB7FA2">
              <w:rPr>
                <w:rFonts w:cstheme="minorHAnsi"/>
                <w:sz w:val="24"/>
                <w:szCs w:val="24"/>
              </w:rPr>
              <w:t>5</w:t>
            </w:r>
          </w:p>
        </w:tc>
        <w:tc>
          <w:tcPr>
            <w:tcW w:w="3238" w:type="dxa"/>
          </w:tcPr>
          <w:p w14:paraId="47C44032" w14:textId="77777777" w:rsidR="00306FF0" w:rsidRPr="00FB7FA2" w:rsidRDefault="00306FF0" w:rsidP="00E4696F">
            <w:pPr>
              <w:pStyle w:val="NoSpacing"/>
              <w:rPr>
                <w:rFonts w:cstheme="minorHAnsi"/>
                <w:sz w:val="24"/>
                <w:szCs w:val="24"/>
              </w:rPr>
            </w:pPr>
          </w:p>
        </w:tc>
      </w:tr>
      <w:tr w:rsidR="0013634C" w:rsidRPr="00FB7FA2" w14:paraId="29DC21CA" w14:textId="77777777" w:rsidTr="0013634C">
        <w:tc>
          <w:tcPr>
            <w:tcW w:w="1075" w:type="dxa"/>
          </w:tcPr>
          <w:p w14:paraId="74BFDA0C" w14:textId="77777777" w:rsidR="00E4696F" w:rsidRPr="00FB7FA2" w:rsidRDefault="00306FF0" w:rsidP="00EF5BAD">
            <w:pPr>
              <w:pStyle w:val="NoSpacing"/>
              <w:jc w:val="center"/>
              <w:rPr>
                <w:rFonts w:cstheme="minorHAnsi"/>
                <w:sz w:val="24"/>
                <w:szCs w:val="24"/>
              </w:rPr>
            </w:pPr>
            <w:r w:rsidRPr="00FB7FA2">
              <w:rPr>
                <w:rFonts w:cstheme="minorHAnsi"/>
                <w:sz w:val="24"/>
                <w:szCs w:val="24"/>
              </w:rPr>
              <w:t>2</w:t>
            </w:r>
          </w:p>
        </w:tc>
        <w:tc>
          <w:tcPr>
            <w:tcW w:w="1080" w:type="dxa"/>
          </w:tcPr>
          <w:p w14:paraId="7F1CF411" w14:textId="77777777" w:rsidR="00E4696F" w:rsidRPr="00FB7FA2" w:rsidRDefault="00E4696F" w:rsidP="00EF5BAD">
            <w:pPr>
              <w:pStyle w:val="NoSpacing"/>
              <w:jc w:val="center"/>
              <w:rPr>
                <w:rFonts w:cstheme="minorHAnsi"/>
                <w:sz w:val="24"/>
                <w:szCs w:val="24"/>
              </w:rPr>
            </w:pPr>
            <w:r w:rsidRPr="00FB7FA2">
              <w:rPr>
                <w:rFonts w:cstheme="minorHAnsi"/>
                <w:sz w:val="24"/>
                <w:szCs w:val="24"/>
              </w:rPr>
              <w:t>2</w:t>
            </w:r>
          </w:p>
        </w:tc>
        <w:tc>
          <w:tcPr>
            <w:tcW w:w="900" w:type="dxa"/>
          </w:tcPr>
          <w:p w14:paraId="14CC3E2B" w14:textId="77777777" w:rsidR="00E4696F" w:rsidRPr="00FB7FA2" w:rsidRDefault="00E4696F" w:rsidP="00EF5BAD">
            <w:pPr>
              <w:pStyle w:val="NoSpacing"/>
              <w:jc w:val="center"/>
              <w:rPr>
                <w:rFonts w:cstheme="minorHAnsi"/>
                <w:sz w:val="24"/>
                <w:szCs w:val="24"/>
              </w:rPr>
            </w:pPr>
            <w:r w:rsidRPr="00FB7FA2">
              <w:rPr>
                <w:rFonts w:cstheme="minorHAnsi"/>
                <w:sz w:val="24"/>
                <w:szCs w:val="24"/>
              </w:rPr>
              <w:t>4</w:t>
            </w:r>
          </w:p>
        </w:tc>
        <w:tc>
          <w:tcPr>
            <w:tcW w:w="3238" w:type="dxa"/>
          </w:tcPr>
          <w:p w14:paraId="7A79B330" w14:textId="77777777" w:rsidR="00E4696F" w:rsidRPr="00FB7FA2" w:rsidRDefault="00E4696F" w:rsidP="00E4696F">
            <w:pPr>
              <w:pStyle w:val="NoSpacing"/>
              <w:rPr>
                <w:rFonts w:cstheme="minorHAnsi"/>
                <w:sz w:val="24"/>
                <w:szCs w:val="24"/>
              </w:rPr>
            </w:pPr>
            <w:r w:rsidRPr="00FB7FA2">
              <w:rPr>
                <w:rFonts w:cstheme="minorHAnsi"/>
                <w:sz w:val="24"/>
                <w:szCs w:val="24"/>
              </w:rPr>
              <w:t xml:space="preserve">2 / 2 * 4 = 4 </w:t>
            </w:r>
          </w:p>
        </w:tc>
      </w:tr>
      <w:tr w:rsidR="0013634C" w:rsidRPr="00FB7FA2" w14:paraId="2345A0E4" w14:textId="77777777" w:rsidTr="0013634C">
        <w:tc>
          <w:tcPr>
            <w:tcW w:w="1075" w:type="dxa"/>
          </w:tcPr>
          <w:p w14:paraId="7D0904D7" w14:textId="77777777" w:rsidR="00E4696F" w:rsidRPr="00FB7FA2" w:rsidRDefault="00306FF0" w:rsidP="00EF5BAD">
            <w:pPr>
              <w:pStyle w:val="NoSpacing"/>
              <w:jc w:val="center"/>
              <w:rPr>
                <w:rFonts w:cstheme="minorHAnsi"/>
                <w:sz w:val="24"/>
                <w:szCs w:val="24"/>
              </w:rPr>
            </w:pPr>
            <w:r w:rsidRPr="00FB7FA2">
              <w:rPr>
                <w:rFonts w:cstheme="minorHAnsi"/>
                <w:sz w:val="24"/>
                <w:szCs w:val="24"/>
              </w:rPr>
              <w:t>3</w:t>
            </w:r>
          </w:p>
        </w:tc>
        <w:tc>
          <w:tcPr>
            <w:tcW w:w="1080" w:type="dxa"/>
          </w:tcPr>
          <w:p w14:paraId="5E0BB0BA" w14:textId="77777777" w:rsidR="00E4696F" w:rsidRPr="00FB7FA2" w:rsidRDefault="00E4696F" w:rsidP="00EF5BAD">
            <w:pPr>
              <w:pStyle w:val="NoSpacing"/>
              <w:jc w:val="center"/>
              <w:rPr>
                <w:rFonts w:cstheme="minorHAnsi"/>
                <w:sz w:val="24"/>
                <w:szCs w:val="24"/>
              </w:rPr>
            </w:pPr>
            <w:r w:rsidRPr="00FB7FA2">
              <w:rPr>
                <w:rFonts w:cstheme="minorHAnsi"/>
                <w:sz w:val="24"/>
                <w:szCs w:val="24"/>
              </w:rPr>
              <w:t>3</w:t>
            </w:r>
          </w:p>
        </w:tc>
        <w:tc>
          <w:tcPr>
            <w:tcW w:w="900" w:type="dxa"/>
          </w:tcPr>
          <w:p w14:paraId="0187BCE5" w14:textId="77777777" w:rsidR="00E4696F" w:rsidRPr="00FB7FA2" w:rsidRDefault="00E4696F" w:rsidP="00EF5BAD">
            <w:pPr>
              <w:pStyle w:val="NoSpacing"/>
              <w:jc w:val="center"/>
              <w:rPr>
                <w:rFonts w:cstheme="minorHAnsi"/>
                <w:sz w:val="24"/>
                <w:szCs w:val="24"/>
              </w:rPr>
            </w:pPr>
            <w:r w:rsidRPr="00FB7FA2">
              <w:rPr>
                <w:rFonts w:cstheme="minorHAnsi"/>
                <w:sz w:val="24"/>
                <w:szCs w:val="24"/>
              </w:rPr>
              <w:t>3</w:t>
            </w:r>
          </w:p>
        </w:tc>
        <w:tc>
          <w:tcPr>
            <w:tcW w:w="3238" w:type="dxa"/>
          </w:tcPr>
          <w:p w14:paraId="4F665131" w14:textId="77777777" w:rsidR="00E4696F" w:rsidRPr="00FB7FA2" w:rsidRDefault="00E4696F" w:rsidP="00907DE6">
            <w:pPr>
              <w:pStyle w:val="NoSpacing"/>
              <w:rPr>
                <w:rFonts w:cstheme="minorHAnsi"/>
                <w:sz w:val="24"/>
                <w:szCs w:val="24"/>
              </w:rPr>
            </w:pPr>
            <w:r w:rsidRPr="00FB7FA2">
              <w:rPr>
                <w:rFonts w:cstheme="minorHAnsi"/>
                <w:sz w:val="24"/>
                <w:szCs w:val="24"/>
              </w:rPr>
              <w:t>2 / 3 * 4 = 2.67</w:t>
            </w:r>
          </w:p>
        </w:tc>
      </w:tr>
      <w:tr w:rsidR="0013634C" w:rsidRPr="00FB7FA2" w14:paraId="0EE7B15B" w14:textId="77777777" w:rsidTr="0013634C">
        <w:tc>
          <w:tcPr>
            <w:tcW w:w="1075" w:type="dxa"/>
          </w:tcPr>
          <w:p w14:paraId="413A12D6" w14:textId="77777777" w:rsidR="00E4696F" w:rsidRPr="00FB7FA2" w:rsidRDefault="00306FF0" w:rsidP="00EF5BAD">
            <w:pPr>
              <w:pStyle w:val="NoSpacing"/>
              <w:jc w:val="center"/>
              <w:rPr>
                <w:rFonts w:cstheme="minorHAnsi"/>
                <w:sz w:val="24"/>
                <w:szCs w:val="24"/>
              </w:rPr>
            </w:pPr>
            <w:r w:rsidRPr="00FB7FA2">
              <w:rPr>
                <w:rFonts w:cstheme="minorHAnsi"/>
                <w:sz w:val="24"/>
                <w:szCs w:val="24"/>
              </w:rPr>
              <w:t>4</w:t>
            </w:r>
          </w:p>
        </w:tc>
        <w:tc>
          <w:tcPr>
            <w:tcW w:w="1080" w:type="dxa"/>
          </w:tcPr>
          <w:p w14:paraId="6BF16492" w14:textId="77777777" w:rsidR="00E4696F" w:rsidRPr="00FB7FA2" w:rsidRDefault="00E4696F" w:rsidP="00EF5BAD">
            <w:pPr>
              <w:pStyle w:val="NoSpacing"/>
              <w:jc w:val="center"/>
              <w:rPr>
                <w:rFonts w:cstheme="minorHAnsi"/>
                <w:sz w:val="24"/>
                <w:szCs w:val="24"/>
              </w:rPr>
            </w:pPr>
            <w:r w:rsidRPr="00FB7FA2">
              <w:rPr>
                <w:rFonts w:cstheme="minorHAnsi"/>
                <w:sz w:val="24"/>
                <w:szCs w:val="24"/>
              </w:rPr>
              <w:t>4</w:t>
            </w:r>
          </w:p>
        </w:tc>
        <w:tc>
          <w:tcPr>
            <w:tcW w:w="900" w:type="dxa"/>
          </w:tcPr>
          <w:p w14:paraId="26AC2429" w14:textId="77777777" w:rsidR="00E4696F" w:rsidRPr="00FB7FA2" w:rsidRDefault="00E4696F" w:rsidP="00EF5BAD">
            <w:pPr>
              <w:pStyle w:val="NoSpacing"/>
              <w:jc w:val="center"/>
              <w:rPr>
                <w:rFonts w:cstheme="minorHAnsi"/>
                <w:sz w:val="24"/>
                <w:szCs w:val="24"/>
              </w:rPr>
            </w:pPr>
            <w:r w:rsidRPr="00FB7FA2">
              <w:rPr>
                <w:rFonts w:cstheme="minorHAnsi"/>
                <w:sz w:val="24"/>
                <w:szCs w:val="24"/>
              </w:rPr>
              <w:t>2</w:t>
            </w:r>
          </w:p>
        </w:tc>
        <w:tc>
          <w:tcPr>
            <w:tcW w:w="3238" w:type="dxa"/>
          </w:tcPr>
          <w:p w14:paraId="34F3FAC2" w14:textId="77777777" w:rsidR="00E4696F" w:rsidRPr="00FB7FA2" w:rsidRDefault="00E4696F" w:rsidP="00E4696F">
            <w:pPr>
              <w:pStyle w:val="NoSpacing"/>
              <w:rPr>
                <w:rFonts w:cstheme="minorHAnsi"/>
                <w:sz w:val="24"/>
                <w:szCs w:val="24"/>
              </w:rPr>
            </w:pPr>
            <w:r w:rsidRPr="00FB7FA2">
              <w:rPr>
                <w:rFonts w:cstheme="minorHAnsi"/>
                <w:sz w:val="24"/>
                <w:szCs w:val="24"/>
              </w:rPr>
              <w:t>2 / 4 * 4 = 2</w:t>
            </w:r>
          </w:p>
        </w:tc>
      </w:tr>
      <w:tr w:rsidR="0013634C" w:rsidRPr="00FB7FA2" w14:paraId="589D6B2D" w14:textId="77777777" w:rsidTr="0013634C">
        <w:tc>
          <w:tcPr>
            <w:tcW w:w="1075" w:type="dxa"/>
          </w:tcPr>
          <w:p w14:paraId="698BB178" w14:textId="77777777" w:rsidR="00E4696F" w:rsidRPr="00FB7FA2" w:rsidRDefault="00306FF0" w:rsidP="00EF5BAD">
            <w:pPr>
              <w:pStyle w:val="NoSpacing"/>
              <w:jc w:val="center"/>
              <w:rPr>
                <w:rFonts w:cstheme="minorHAnsi"/>
                <w:sz w:val="24"/>
                <w:szCs w:val="24"/>
              </w:rPr>
            </w:pPr>
            <w:r w:rsidRPr="00FB7FA2">
              <w:rPr>
                <w:rFonts w:cstheme="minorHAnsi"/>
                <w:sz w:val="24"/>
                <w:szCs w:val="24"/>
              </w:rPr>
              <w:t>5</w:t>
            </w:r>
          </w:p>
        </w:tc>
        <w:tc>
          <w:tcPr>
            <w:tcW w:w="1080" w:type="dxa"/>
          </w:tcPr>
          <w:p w14:paraId="2F243863" w14:textId="77777777" w:rsidR="00E4696F" w:rsidRPr="00FB7FA2" w:rsidRDefault="00E4696F" w:rsidP="00EF5BAD">
            <w:pPr>
              <w:pStyle w:val="NoSpacing"/>
              <w:jc w:val="center"/>
              <w:rPr>
                <w:rFonts w:cstheme="minorHAnsi"/>
                <w:sz w:val="24"/>
                <w:szCs w:val="24"/>
              </w:rPr>
            </w:pPr>
            <w:r w:rsidRPr="00FB7FA2">
              <w:rPr>
                <w:rFonts w:cstheme="minorHAnsi"/>
                <w:sz w:val="24"/>
                <w:szCs w:val="24"/>
              </w:rPr>
              <w:t>5</w:t>
            </w:r>
          </w:p>
        </w:tc>
        <w:tc>
          <w:tcPr>
            <w:tcW w:w="900" w:type="dxa"/>
          </w:tcPr>
          <w:p w14:paraId="1B94081B" w14:textId="77777777" w:rsidR="00E4696F" w:rsidRPr="00FB7FA2" w:rsidRDefault="00E4696F" w:rsidP="00EF5BAD">
            <w:pPr>
              <w:pStyle w:val="NoSpacing"/>
              <w:jc w:val="center"/>
              <w:rPr>
                <w:rFonts w:cstheme="minorHAnsi"/>
                <w:sz w:val="24"/>
                <w:szCs w:val="24"/>
              </w:rPr>
            </w:pPr>
            <w:r w:rsidRPr="00FB7FA2">
              <w:rPr>
                <w:rFonts w:cstheme="minorHAnsi"/>
                <w:sz w:val="24"/>
                <w:szCs w:val="24"/>
              </w:rPr>
              <w:t>2</w:t>
            </w:r>
          </w:p>
        </w:tc>
        <w:tc>
          <w:tcPr>
            <w:tcW w:w="3238" w:type="dxa"/>
          </w:tcPr>
          <w:p w14:paraId="1907BAFE" w14:textId="77777777" w:rsidR="00E4696F" w:rsidRPr="00FB7FA2" w:rsidRDefault="00E4696F" w:rsidP="00E4696F">
            <w:pPr>
              <w:pStyle w:val="NoSpacing"/>
              <w:rPr>
                <w:rFonts w:cstheme="minorHAnsi"/>
                <w:sz w:val="24"/>
                <w:szCs w:val="24"/>
              </w:rPr>
            </w:pPr>
            <w:r w:rsidRPr="00FB7FA2">
              <w:rPr>
                <w:rFonts w:cstheme="minorHAnsi"/>
                <w:sz w:val="24"/>
                <w:szCs w:val="24"/>
              </w:rPr>
              <w:t>2 / 5 * 4 = 1.6</w:t>
            </w:r>
          </w:p>
        </w:tc>
      </w:tr>
      <w:tr w:rsidR="0013634C" w:rsidRPr="00FB7FA2" w14:paraId="5CC1D6BD" w14:textId="77777777" w:rsidTr="0013634C">
        <w:tc>
          <w:tcPr>
            <w:tcW w:w="1075" w:type="dxa"/>
          </w:tcPr>
          <w:p w14:paraId="2A259370" w14:textId="77777777" w:rsidR="00E4696F" w:rsidRPr="00FB7FA2" w:rsidRDefault="00306FF0" w:rsidP="00EF5BAD">
            <w:pPr>
              <w:pStyle w:val="NoSpacing"/>
              <w:jc w:val="center"/>
              <w:rPr>
                <w:rFonts w:cstheme="minorHAnsi"/>
                <w:sz w:val="24"/>
                <w:szCs w:val="24"/>
              </w:rPr>
            </w:pPr>
            <w:r w:rsidRPr="00FB7FA2">
              <w:rPr>
                <w:rFonts w:cstheme="minorHAnsi"/>
                <w:sz w:val="24"/>
                <w:szCs w:val="24"/>
              </w:rPr>
              <w:t>6</w:t>
            </w:r>
          </w:p>
        </w:tc>
        <w:tc>
          <w:tcPr>
            <w:tcW w:w="1080" w:type="dxa"/>
          </w:tcPr>
          <w:p w14:paraId="7E95ED5A" w14:textId="77777777" w:rsidR="00E4696F" w:rsidRPr="00FB7FA2" w:rsidRDefault="00E4696F" w:rsidP="00EF5BAD">
            <w:pPr>
              <w:pStyle w:val="NoSpacing"/>
              <w:jc w:val="center"/>
              <w:rPr>
                <w:rFonts w:cstheme="minorHAnsi"/>
                <w:sz w:val="24"/>
                <w:szCs w:val="24"/>
              </w:rPr>
            </w:pPr>
            <w:r w:rsidRPr="00FB7FA2">
              <w:rPr>
                <w:rFonts w:cstheme="minorHAnsi"/>
                <w:sz w:val="24"/>
                <w:szCs w:val="24"/>
              </w:rPr>
              <w:t>6</w:t>
            </w:r>
          </w:p>
        </w:tc>
        <w:tc>
          <w:tcPr>
            <w:tcW w:w="900" w:type="dxa"/>
          </w:tcPr>
          <w:p w14:paraId="58BF8257" w14:textId="77777777" w:rsidR="00E4696F" w:rsidRPr="00FB7FA2" w:rsidRDefault="00E4696F" w:rsidP="00EF5BAD">
            <w:pPr>
              <w:pStyle w:val="NoSpacing"/>
              <w:jc w:val="center"/>
              <w:rPr>
                <w:rFonts w:cstheme="minorHAnsi"/>
                <w:sz w:val="24"/>
                <w:szCs w:val="24"/>
              </w:rPr>
            </w:pPr>
            <w:r w:rsidRPr="00FB7FA2">
              <w:rPr>
                <w:rFonts w:cstheme="minorHAnsi"/>
                <w:sz w:val="24"/>
                <w:szCs w:val="24"/>
              </w:rPr>
              <w:t>1</w:t>
            </w:r>
          </w:p>
        </w:tc>
        <w:tc>
          <w:tcPr>
            <w:tcW w:w="3238" w:type="dxa"/>
          </w:tcPr>
          <w:p w14:paraId="45F82C21" w14:textId="77777777" w:rsidR="00E4696F" w:rsidRPr="00FB7FA2" w:rsidRDefault="00E4696F" w:rsidP="00E4696F">
            <w:pPr>
              <w:pStyle w:val="NoSpacing"/>
              <w:rPr>
                <w:rFonts w:cstheme="minorHAnsi"/>
                <w:sz w:val="24"/>
                <w:szCs w:val="24"/>
              </w:rPr>
            </w:pPr>
            <w:r w:rsidRPr="00FB7FA2">
              <w:rPr>
                <w:rFonts w:cstheme="minorHAnsi"/>
                <w:sz w:val="24"/>
                <w:szCs w:val="24"/>
              </w:rPr>
              <w:t>2 / 6 * 4 = 1.33</w:t>
            </w:r>
          </w:p>
        </w:tc>
      </w:tr>
      <w:tr w:rsidR="0013634C" w:rsidRPr="00FB7FA2" w14:paraId="7917A6A6" w14:textId="77777777" w:rsidTr="0013634C">
        <w:tc>
          <w:tcPr>
            <w:tcW w:w="1075" w:type="dxa"/>
          </w:tcPr>
          <w:p w14:paraId="1357E7F4" w14:textId="77777777" w:rsidR="00E4696F" w:rsidRPr="00FB7FA2" w:rsidRDefault="00306FF0" w:rsidP="00EF5BAD">
            <w:pPr>
              <w:pStyle w:val="NoSpacing"/>
              <w:jc w:val="center"/>
              <w:rPr>
                <w:rFonts w:cstheme="minorHAnsi"/>
                <w:sz w:val="24"/>
                <w:szCs w:val="24"/>
              </w:rPr>
            </w:pPr>
            <w:r w:rsidRPr="00FB7FA2">
              <w:rPr>
                <w:rFonts w:cstheme="minorHAnsi"/>
                <w:sz w:val="24"/>
                <w:szCs w:val="24"/>
              </w:rPr>
              <w:t>7</w:t>
            </w:r>
          </w:p>
        </w:tc>
        <w:tc>
          <w:tcPr>
            <w:tcW w:w="1080" w:type="dxa"/>
          </w:tcPr>
          <w:p w14:paraId="2E6A4692" w14:textId="77777777" w:rsidR="00E4696F" w:rsidRPr="00FB7FA2" w:rsidRDefault="00E4696F" w:rsidP="00EF5BAD">
            <w:pPr>
              <w:pStyle w:val="NoSpacing"/>
              <w:jc w:val="center"/>
              <w:rPr>
                <w:rFonts w:cstheme="minorHAnsi"/>
                <w:sz w:val="24"/>
                <w:szCs w:val="24"/>
              </w:rPr>
            </w:pPr>
            <w:r w:rsidRPr="00FB7FA2">
              <w:rPr>
                <w:rFonts w:cstheme="minorHAnsi"/>
                <w:sz w:val="24"/>
                <w:szCs w:val="24"/>
              </w:rPr>
              <w:t>7</w:t>
            </w:r>
          </w:p>
        </w:tc>
        <w:tc>
          <w:tcPr>
            <w:tcW w:w="900" w:type="dxa"/>
          </w:tcPr>
          <w:p w14:paraId="3E221B17" w14:textId="77777777" w:rsidR="00E4696F" w:rsidRPr="00FB7FA2" w:rsidRDefault="00E4696F" w:rsidP="00EF5BAD">
            <w:pPr>
              <w:pStyle w:val="NoSpacing"/>
              <w:jc w:val="center"/>
              <w:rPr>
                <w:rFonts w:cstheme="minorHAnsi"/>
                <w:sz w:val="24"/>
                <w:szCs w:val="24"/>
              </w:rPr>
            </w:pPr>
            <w:r w:rsidRPr="00FB7FA2">
              <w:rPr>
                <w:rFonts w:cstheme="minorHAnsi"/>
                <w:sz w:val="24"/>
                <w:szCs w:val="24"/>
              </w:rPr>
              <w:t>1</w:t>
            </w:r>
          </w:p>
        </w:tc>
        <w:tc>
          <w:tcPr>
            <w:tcW w:w="3238" w:type="dxa"/>
          </w:tcPr>
          <w:p w14:paraId="3D762935" w14:textId="77777777" w:rsidR="00E4696F" w:rsidRPr="00FB7FA2" w:rsidRDefault="00E4696F" w:rsidP="00306FF0">
            <w:pPr>
              <w:pStyle w:val="NoSpacing"/>
              <w:rPr>
                <w:rFonts w:cstheme="minorHAnsi"/>
                <w:sz w:val="24"/>
                <w:szCs w:val="24"/>
              </w:rPr>
            </w:pPr>
            <w:r w:rsidRPr="00FB7FA2">
              <w:rPr>
                <w:rFonts w:cstheme="minorHAnsi"/>
                <w:sz w:val="24"/>
                <w:szCs w:val="24"/>
              </w:rPr>
              <w:t xml:space="preserve">2 / 7 * 4 = </w:t>
            </w:r>
            <w:r w:rsidR="00306FF0" w:rsidRPr="00FB7FA2">
              <w:rPr>
                <w:rFonts w:cstheme="minorHAnsi"/>
                <w:sz w:val="24"/>
                <w:szCs w:val="24"/>
              </w:rPr>
              <w:t>1.14</w:t>
            </w:r>
          </w:p>
        </w:tc>
      </w:tr>
      <w:tr w:rsidR="0013634C" w:rsidRPr="00FB7FA2" w14:paraId="039C6CC2" w14:textId="77777777" w:rsidTr="0013634C">
        <w:tc>
          <w:tcPr>
            <w:tcW w:w="1075" w:type="dxa"/>
          </w:tcPr>
          <w:p w14:paraId="1B612AB0" w14:textId="77777777" w:rsidR="00E4696F" w:rsidRPr="00FB7FA2" w:rsidRDefault="00306FF0" w:rsidP="00EF5BAD">
            <w:pPr>
              <w:pStyle w:val="NoSpacing"/>
              <w:jc w:val="center"/>
              <w:rPr>
                <w:rFonts w:cstheme="minorHAnsi"/>
                <w:sz w:val="24"/>
                <w:szCs w:val="24"/>
              </w:rPr>
            </w:pPr>
            <w:r w:rsidRPr="00FB7FA2">
              <w:rPr>
                <w:rFonts w:cstheme="minorHAnsi"/>
                <w:sz w:val="24"/>
                <w:szCs w:val="24"/>
              </w:rPr>
              <w:t>8</w:t>
            </w:r>
          </w:p>
        </w:tc>
        <w:tc>
          <w:tcPr>
            <w:tcW w:w="1080" w:type="dxa"/>
          </w:tcPr>
          <w:p w14:paraId="79AF697E" w14:textId="77777777" w:rsidR="00E4696F" w:rsidRPr="00FB7FA2" w:rsidRDefault="00E4696F" w:rsidP="00EF5BAD">
            <w:pPr>
              <w:pStyle w:val="NoSpacing"/>
              <w:jc w:val="center"/>
              <w:rPr>
                <w:rFonts w:cstheme="minorHAnsi"/>
                <w:sz w:val="24"/>
                <w:szCs w:val="24"/>
              </w:rPr>
            </w:pPr>
            <w:r w:rsidRPr="00FB7FA2">
              <w:rPr>
                <w:rFonts w:cstheme="minorHAnsi"/>
                <w:sz w:val="24"/>
                <w:szCs w:val="24"/>
              </w:rPr>
              <w:t>8</w:t>
            </w:r>
          </w:p>
        </w:tc>
        <w:tc>
          <w:tcPr>
            <w:tcW w:w="900" w:type="dxa"/>
          </w:tcPr>
          <w:p w14:paraId="596EF285" w14:textId="77777777" w:rsidR="00E4696F" w:rsidRPr="00FB7FA2" w:rsidRDefault="00E4696F" w:rsidP="00EF5BAD">
            <w:pPr>
              <w:pStyle w:val="NoSpacing"/>
              <w:jc w:val="center"/>
              <w:rPr>
                <w:rFonts w:cstheme="minorHAnsi"/>
                <w:sz w:val="24"/>
                <w:szCs w:val="24"/>
              </w:rPr>
            </w:pPr>
            <w:r w:rsidRPr="00FB7FA2">
              <w:rPr>
                <w:rFonts w:cstheme="minorHAnsi"/>
                <w:sz w:val="24"/>
                <w:szCs w:val="24"/>
              </w:rPr>
              <w:t>1</w:t>
            </w:r>
          </w:p>
        </w:tc>
        <w:tc>
          <w:tcPr>
            <w:tcW w:w="3238" w:type="dxa"/>
          </w:tcPr>
          <w:p w14:paraId="105AB9F4" w14:textId="77777777" w:rsidR="00E4696F" w:rsidRPr="00FB7FA2" w:rsidRDefault="00E4696F" w:rsidP="00306FF0">
            <w:pPr>
              <w:pStyle w:val="NoSpacing"/>
              <w:rPr>
                <w:rFonts w:cstheme="minorHAnsi"/>
                <w:sz w:val="24"/>
                <w:szCs w:val="24"/>
              </w:rPr>
            </w:pPr>
            <w:r w:rsidRPr="00FB7FA2">
              <w:rPr>
                <w:rFonts w:cstheme="minorHAnsi"/>
                <w:sz w:val="24"/>
                <w:szCs w:val="24"/>
              </w:rPr>
              <w:t xml:space="preserve">2 / </w:t>
            </w:r>
            <w:r w:rsidR="00306FF0" w:rsidRPr="00FB7FA2">
              <w:rPr>
                <w:rFonts w:cstheme="minorHAnsi"/>
                <w:sz w:val="24"/>
                <w:szCs w:val="24"/>
              </w:rPr>
              <w:t>8</w:t>
            </w:r>
            <w:r w:rsidRPr="00FB7FA2">
              <w:rPr>
                <w:rFonts w:cstheme="minorHAnsi"/>
                <w:sz w:val="24"/>
                <w:szCs w:val="24"/>
              </w:rPr>
              <w:t xml:space="preserve"> * 4 = </w:t>
            </w:r>
            <w:r w:rsidR="00306FF0" w:rsidRPr="00FB7FA2">
              <w:rPr>
                <w:rFonts w:cstheme="minorHAnsi"/>
                <w:sz w:val="24"/>
                <w:szCs w:val="24"/>
              </w:rPr>
              <w:t>1</w:t>
            </w:r>
          </w:p>
        </w:tc>
      </w:tr>
      <w:tr w:rsidR="0013634C" w:rsidRPr="00FB7FA2" w14:paraId="64A4FE37" w14:textId="77777777" w:rsidTr="0013634C">
        <w:tc>
          <w:tcPr>
            <w:tcW w:w="1075" w:type="dxa"/>
          </w:tcPr>
          <w:p w14:paraId="2304FAE9" w14:textId="77777777" w:rsidR="00E4696F" w:rsidRPr="00FB7FA2" w:rsidRDefault="00306FF0" w:rsidP="00EF5BAD">
            <w:pPr>
              <w:pStyle w:val="NoSpacing"/>
              <w:jc w:val="center"/>
              <w:rPr>
                <w:rFonts w:cstheme="minorHAnsi"/>
                <w:sz w:val="24"/>
                <w:szCs w:val="24"/>
              </w:rPr>
            </w:pPr>
            <w:r w:rsidRPr="00FB7FA2">
              <w:rPr>
                <w:rFonts w:cstheme="minorHAnsi"/>
                <w:sz w:val="24"/>
                <w:szCs w:val="24"/>
              </w:rPr>
              <w:t>9</w:t>
            </w:r>
          </w:p>
        </w:tc>
        <w:tc>
          <w:tcPr>
            <w:tcW w:w="1080" w:type="dxa"/>
          </w:tcPr>
          <w:p w14:paraId="111A8B79" w14:textId="77777777" w:rsidR="00E4696F" w:rsidRPr="00FB7FA2" w:rsidRDefault="00E4696F" w:rsidP="00EF5BAD">
            <w:pPr>
              <w:pStyle w:val="NoSpacing"/>
              <w:jc w:val="center"/>
              <w:rPr>
                <w:rFonts w:cstheme="minorHAnsi"/>
                <w:sz w:val="24"/>
                <w:szCs w:val="24"/>
              </w:rPr>
            </w:pPr>
            <w:r w:rsidRPr="00FB7FA2">
              <w:rPr>
                <w:rFonts w:cstheme="minorHAnsi"/>
                <w:sz w:val="24"/>
                <w:szCs w:val="24"/>
              </w:rPr>
              <w:t>9</w:t>
            </w:r>
          </w:p>
        </w:tc>
        <w:tc>
          <w:tcPr>
            <w:tcW w:w="900" w:type="dxa"/>
          </w:tcPr>
          <w:p w14:paraId="426557BB" w14:textId="77777777" w:rsidR="00E4696F" w:rsidRPr="00FB7FA2" w:rsidRDefault="00E4696F" w:rsidP="00EF5BAD">
            <w:pPr>
              <w:pStyle w:val="NoSpacing"/>
              <w:jc w:val="center"/>
              <w:rPr>
                <w:rFonts w:cstheme="minorHAnsi"/>
                <w:sz w:val="24"/>
                <w:szCs w:val="24"/>
              </w:rPr>
            </w:pPr>
            <w:r w:rsidRPr="00FB7FA2">
              <w:rPr>
                <w:rFonts w:cstheme="minorHAnsi"/>
                <w:sz w:val="24"/>
                <w:szCs w:val="24"/>
              </w:rPr>
              <w:t>1</w:t>
            </w:r>
          </w:p>
        </w:tc>
        <w:tc>
          <w:tcPr>
            <w:tcW w:w="3238" w:type="dxa"/>
          </w:tcPr>
          <w:p w14:paraId="44E3724E" w14:textId="77777777" w:rsidR="00E4696F" w:rsidRPr="00FB7FA2" w:rsidRDefault="00306FF0" w:rsidP="00306FF0">
            <w:pPr>
              <w:pStyle w:val="NoSpacing"/>
              <w:rPr>
                <w:rFonts w:cstheme="minorHAnsi"/>
                <w:sz w:val="24"/>
                <w:szCs w:val="24"/>
              </w:rPr>
            </w:pPr>
            <w:r w:rsidRPr="00FB7FA2">
              <w:rPr>
                <w:rFonts w:cstheme="minorHAnsi"/>
                <w:sz w:val="24"/>
                <w:szCs w:val="24"/>
              </w:rPr>
              <w:t>2 / 9</w:t>
            </w:r>
            <w:r w:rsidR="00E4696F" w:rsidRPr="00FB7FA2">
              <w:rPr>
                <w:rFonts w:cstheme="minorHAnsi"/>
                <w:sz w:val="24"/>
                <w:szCs w:val="24"/>
              </w:rPr>
              <w:t xml:space="preserve"> * 4 = </w:t>
            </w:r>
            <w:r w:rsidRPr="00FB7FA2">
              <w:rPr>
                <w:rFonts w:cstheme="minorHAnsi"/>
                <w:sz w:val="24"/>
                <w:szCs w:val="24"/>
              </w:rPr>
              <w:t>.89</w:t>
            </w:r>
          </w:p>
        </w:tc>
      </w:tr>
      <w:tr w:rsidR="0013634C" w:rsidRPr="00FB7FA2" w14:paraId="7685D3DE" w14:textId="77777777" w:rsidTr="0013634C">
        <w:tc>
          <w:tcPr>
            <w:tcW w:w="1075" w:type="dxa"/>
          </w:tcPr>
          <w:p w14:paraId="28B962B1" w14:textId="77777777" w:rsidR="00E4696F" w:rsidRPr="00FB7FA2" w:rsidRDefault="00306FF0" w:rsidP="00EF5BAD">
            <w:pPr>
              <w:pStyle w:val="NoSpacing"/>
              <w:jc w:val="center"/>
              <w:rPr>
                <w:rFonts w:cstheme="minorHAnsi"/>
                <w:sz w:val="24"/>
                <w:szCs w:val="24"/>
              </w:rPr>
            </w:pPr>
            <w:r w:rsidRPr="00FB7FA2">
              <w:rPr>
                <w:rFonts w:cstheme="minorHAnsi"/>
                <w:sz w:val="24"/>
                <w:szCs w:val="24"/>
              </w:rPr>
              <w:t>10</w:t>
            </w:r>
          </w:p>
        </w:tc>
        <w:tc>
          <w:tcPr>
            <w:tcW w:w="1080" w:type="dxa"/>
          </w:tcPr>
          <w:p w14:paraId="6B0BEA8D" w14:textId="77777777" w:rsidR="00E4696F" w:rsidRPr="00FB7FA2" w:rsidRDefault="00306FF0" w:rsidP="00EF5BAD">
            <w:pPr>
              <w:pStyle w:val="NoSpacing"/>
              <w:jc w:val="center"/>
              <w:rPr>
                <w:rFonts w:cstheme="minorHAnsi"/>
                <w:sz w:val="24"/>
                <w:szCs w:val="24"/>
              </w:rPr>
            </w:pPr>
            <w:r w:rsidRPr="00FB7FA2">
              <w:rPr>
                <w:rFonts w:cstheme="minorHAnsi"/>
                <w:sz w:val="24"/>
                <w:szCs w:val="24"/>
              </w:rPr>
              <w:t>Not Tested</w:t>
            </w:r>
          </w:p>
        </w:tc>
        <w:tc>
          <w:tcPr>
            <w:tcW w:w="900" w:type="dxa"/>
          </w:tcPr>
          <w:p w14:paraId="433223A6" w14:textId="77777777" w:rsidR="00E4696F" w:rsidRPr="00FB7FA2" w:rsidRDefault="00306FF0" w:rsidP="00EF5BAD">
            <w:pPr>
              <w:pStyle w:val="NoSpacing"/>
              <w:jc w:val="center"/>
              <w:rPr>
                <w:rFonts w:cstheme="minorHAnsi"/>
                <w:sz w:val="24"/>
                <w:szCs w:val="24"/>
              </w:rPr>
            </w:pPr>
            <w:r w:rsidRPr="00FB7FA2">
              <w:rPr>
                <w:rFonts w:cstheme="minorHAnsi"/>
                <w:sz w:val="24"/>
                <w:szCs w:val="24"/>
              </w:rPr>
              <w:t>0</w:t>
            </w:r>
          </w:p>
        </w:tc>
        <w:tc>
          <w:tcPr>
            <w:tcW w:w="3238" w:type="dxa"/>
          </w:tcPr>
          <w:p w14:paraId="758E7E07" w14:textId="77777777" w:rsidR="00E4696F" w:rsidRPr="00FB7FA2" w:rsidRDefault="00E4696F" w:rsidP="00306FF0">
            <w:pPr>
              <w:pStyle w:val="NoSpacing"/>
              <w:rPr>
                <w:rFonts w:cstheme="minorHAnsi"/>
                <w:sz w:val="24"/>
                <w:szCs w:val="24"/>
              </w:rPr>
            </w:pPr>
          </w:p>
        </w:tc>
      </w:tr>
    </w:tbl>
    <w:p w14:paraId="071DD946" w14:textId="77777777" w:rsidR="00E4696F" w:rsidRPr="00FB7FA2" w:rsidRDefault="00E4696F" w:rsidP="0013634C">
      <w:pPr>
        <w:pStyle w:val="NoSpacing"/>
        <w:ind w:left="1440"/>
        <w:rPr>
          <w:rFonts w:cstheme="minorHAnsi"/>
          <w:sz w:val="24"/>
          <w:szCs w:val="24"/>
        </w:rPr>
      </w:pPr>
    </w:p>
    <w:p w14:paraId="1F24FC04" w14:textId="77777777" w:rsidR="00554B88" w:rsidRPr="00FB7FA2" w:rsidRDefault="00554B88" w:rsidP="0013634C">
      <w:pPr>
        <w:pStyle w:val="NoSpacing"/>
        <w:ind w:left="1440"/>
        <w:rPr>
          <w:rFonts w:cstheme="minorHAnsi"/>
          <w:sz w:val="24"/>
          <w:szCs w:val="24"/>
        </w:rPr>
      </w:pPr>
    </w:p>
    <w:p w14:paraId="68E4F806" w14:textId="77777777" w:rsidR="007C54A7" w:rsidRPr="00FB7FA2" w:rsidRDefault="007C54A7">
      <w:pPr>
        <w:rPr>
          <w:rFonts w:cstheme="minorHAnsi"/>
          <w:sz w:val="24"/>
          <w:szCs w:val="24"/>
        </w:rPr>
      </w:pPr>
      <w:r w:rsidRPr="00FB7FA2">
        <w:rPr>
          <w:rFonts w:cstheme="minorHAnsi"/>
          <w:sz w:val="24"/>
          <w:szCs w:val="24"/>
        </w:rPr>
        <w:br w:type="page"/>
      </w:r>
    </w:p>
    <w:p w14:paraId="79EE4D22" w14:textId="77777777" w:rsidR="001B274D" w:rsidRPr="00FB7FA2" w:rsidRDefault="00022256" w:rsidP="008B5C2D">
      <w:pPr>
        <w:pStyle w:val="Heading1"/>
        <w:rPr>
          <w:rFonts w:asciiTheme="minorHAnsi" w:hAnsiTheme="minorHAnsi" w:cstheme="minorHAnsi"/>
          <w:sz w:val="28"/>
          <w:szCs w:val="28"/>
        </w:rPr>
      </w:pPr>
      <w:bookmarkStart w:id="5" w:name="_Step_4:_"/>
      <w:bookmarkEnd w:id="5"/>
      <w:r w:rsidRPr="00FB7FA2">
        <w:rPr>
          <w:rFonts w:asciiTheme="minorHAnsi" w:hAnsiTheme="minorHAnsi" w:cstheme="minorHAnsi"/>
          <w:sz w:val="28"/>
          <w:szCs w:val="28"/>
        </w:rPr>
        <w:lastRenderedPageBreak/>
        <w:t xml:space="preserve">Step 4: </w:t>
      </w:r>
      <w:r w:rsidR="000F1F8A" w:rsidRPr="00FB7FA2">
        <w:rPr>
          <w:rFonts w:asciiTheme="minorHAnsi" w:hAnsiTheme="minorHAnsi" w:cstheme="minorHAnsi"/>
          <w:sz w:val="28"/>
          <w:szCs w:val="28"/>
        </w:rPr>
        <w:t xml:space="preserve"> Include </w:t>
      </w:r>
      <w:r w:rsidR="008042DB" w:rsidRPr="00FB7FA2">
        <w:rPr>
          <w:rFonts w:asciiTheme="minorHAnsi" w:hAnsiTheme="minorHAnsi" w:cstheme="minorHAnsi"/>
          <w:sz w:val="28"/>
          <w:szCs w:val="28"/>
        </w:rPr>
        <w:t>PCBs</w:t>
      </w:r>
      <w:r w:rsidR="000F1F8A" w:rsidRPr="00FB7FA2">
        <w:rPr>
          <w:rFonts w:asciiTheme="minorHAnsi" w:hAnsiTheme="minorHAnsi" w:cstheme="minorHAnsi"/>
          <w:sz w:val="28"/>
          <w:szCs w:val="28"/>
        </w:rPr>
        <w:t xml:space="preserve"> Preference in your </w:t>
      </w:r>
      <w:r w:rsidRPr="00FB7FA2">
        <w:rPr>
          <w:rFonts w:asciiTheme="minorHAnsi" w:hAnsiTheme="minorHAnsi" w:cstheme="minorHAnsi"/>
          <w:sz w:val="28"/>
          <w:szCs w:val="28"/>
        </w:rPr>
        <w:t>Solicitation</w:t>
      </w:r>
      <w:r w:rsidR="000F1F8A" w:rsidRPr="00FB7FA2">
        <w:rPr>
          <w:rFonts w:asciiTheme="minorHAnsi" w:hAnsiTheme="minorHAnsi" w:cstheme="minorHAnsi"/>
          <w:sz w:val="28"/>
          <w:szCs w:val="28"/>
        </w:rPr>
        <w:t>.</w:t>
      </w:r>
      <w:r w:rsidRPr="00FB7FA2">
        <w:rPr>
          <w:rFonts w:asciiTheme="minorHAnsi" w:hAnsiTheme="minorHAnsi" w:cstheme="minorHAnsi"/>
          <w:sz w:val="28"/>
          <w:szCs w:val="28"/>
        </w:rPr>
        <w:t xml:space="preserve"> This has four parts</w:t>
      </w:r>
      <w:r w:rsidR="001073FE" w:rsidRPr="00FB7FA2">
        <w:rPr>
          <w:rFonts w:asciiTheme="minorHAnsi" w:hAnsiTheme="minorHAnsi" w:cstheme="minorHAnsi"/>
          <w:sz w:val="28"/>
          <w:szCs w:val="28"/>
        </w:rPr>
        <w:t>.</w:t>
      </w:r>
    </w:p>
    <w:p w14:paraId="461207AA" w14:textId="77777777" w:rsidR="0013634C" w:rsidRPr="00FB7FA2" w:rsidRDefault="0013634C" w:rsidP="0013634C">
      <w:pPr>
        <w:rPr>
          <w:rFonts w:cstheme="minorHAnsi"/>
          <w:sz w:val="24"/>
          <w:szCs w:val="24"/>
        </w:rPr>
      </w:pPr>
    </w:p>
    <w:p w14:paraId="3CBCD767" w14:textId="052AB322" w:rsidR="005356AC" w:rsidRPr="00FB7FA2" w:rsidRDefault="00022256" w:rsidP="00BD1DA5">
      <w:pPr>
        <w:pStyle w:val="Heading3"/>
        <w:numPr>
          <w:ilvl w:val="0"/>
          <w:numId w:val="8"/>
        </w:numPr>
        <w:spacing w:line="240" w:lineRule="auto"/>
        <w:rPr>
          <w:rFonts w:asciiTheme="minorHAnsi" w:hAnsiTheme="minorHAnsi" w:cstheme="minorHAnsi"/>
          <w:b/>
          <w:color w:val="auto"/>
        </w:rPr>
      </w:pPr>
      <w:bookmarkStart w:id="6" w:name="_Include_a_simple"/>
      <w:bookmarkEnd w:id="6"/>
      <w:r w:rsidRPr="00FB7FA2">
        <w:rPr>
          <w:rFonts w:asciiTheme="minorHAnsi" w:hAnsiTheme="minorHAnsi" w:cstheme="minorHAnsi"/>
          <w:color w:val="auto"/>
        </w:rPr>
        <w:t xml:space="preserve">Include a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purpose statement regardless of whether the product you are purchasing </w:t>
      </w:r>
      <w:r w:rsidR="00946A8E" w:rsidRPr="00FB7FA2">
        <w:rPr>
          <w:rFonts w:asciiTheme="minorHAnsi" w:hAnsiTheme="minorHAnsi" w:cstheme="minorHAnsi"/>
          <w:color w:val="auto"/>
        </w:rPr>
        <w:t xml:space="preserve">has a low or high risk of containing </w:t>
      </w:r>
      <w:r w:rsidR="008042DB" w:rsidRPr="00FB7FA2">
        <w:rPr>
          <w:rFonts w:asciiTheme="minorHAnsi" w:hAnsiTheme="minorHAnsi" w:cstheme="minorHAnsi"/>
          <w:color w:val="auto"/>
        </w:rPr>
        <w:t>PCBs</w:t>
      </w:r>
      <w:r w:rsidR="00946A8E" w:rsidRPr="00FB7FA2">
        <w:rPr>
          <w:rFonts w:asciiTheme="minorHAnsi" w:hAnsiTheme="minorHAnsi" w:cstheme="minorHAnsi"/>
          <w:color w:val="auto"/>
        </w:rPr>
        <w:t>.</w:t>
      </w:r>
      <w:r w:rsidRPr="00FB7FA2">
        <w:rPr>
          <w:rFonts w:asciiTheme="minorHAnsi" w:hAnsiTheme="minorHAnsi" w:cstheme="minorHAnsi"/>
          <w:color w:val="auto"/>
        </w:rPr>
        <w:t xml:space="preserve"> </w:t>
      </w:r>
    </w:p>
    <w:p w14:paraId="33A071AC" w14:textId="77777777" w:rsidR="00946A8E" w:rsidRPr="00FB7FA2" w:rsidRDefault="00946A8E" w:rsidP="00946A8E"/>
    <w:p w14:paraId="2D359280" w14:textId="77777777" w:rsidR="0030677F" w:rsidRPr="00FB7FA2" w:rsidRDefault="0030677F" w:rsidP="0048055B">
      <w:pPr>
        <w:spacing w:after="0" w:line="240" w:lineRule="auto"/>
        <w:ind w:left="1440"/>
        <w:rPr>
          <w:rFonts w:cstheme="minorHAnsi"/>
          <w:b/>
          <w:sz w:val="24"/>
          <w:szCs w:val="24"/>
        </w:rPr>
      </w:pPr>
      <w:r w:rsidRPr="00FB7FA2">
        <w:rPr>
          <w:rFonts w:cstheme="minorHAnsi"/>
          <w:b/>
          <w:sz w:val="24"/>
          <w:szCs w:val="24"/>
        </w:rPr>
        <w:t xml:space="preserve">Sample </w:t>
      </w:r>
      <w:r w:rsidR="008042DB" w:rsidRPr="00FB7FA2">
        <w:rPr>
          <w:rFonts w:cstheme="minorHAnsi"/>
          <w:b/>
          <w:sz w:val="24"/>
          <w:szCs w:val="24"/>
        </w:rPr>
        <w:t>PCBs</w:t>
      </w:r>
      <w:r w:rsidRPr="00FB7FA2">
        <w:rPr>
          <w:rFonts w:cstheme="minorHAnsi"/>
          <w:b/>
          <w:sz w:val="24"/>
          <w:szCs w:val="24"/>
        </w:rPr>
        <w:t xml:space="preserve"> Purpose Statement: </w:t>
      </w:r>
    </w:p>
    <w:p w14:paraId="7B42091F" w14:textId="6B7F8BB5" w:rsidR="0030677F" w:rsidRPr="00FB7FA2" w:rsidRDefault="0030677F" w:rsidP="0048055B">
      <w:pPr>
        <w:pStyle w:val="Default"/>
        <w:ind w:left="1440"/>
        <w:rPr>
          <w:rFonts w:asciiTheme="minorHAnsi" w:hAnsiTheme="minorHAnsi" w:cstheme="minorHAnsi"/>
          <w:color w:val="auto"/>
        </w:rPr>
      </w:pPr>
      <w:r w:rsidRPr="00FB7FA2">
        <w:rPr>
          <w:rFonts w:asciiTheme="minorHAnsi" w:hAnsiTheme="minorHAnsi" w:cstheme="minorHAnsi"/>
          <w:color w:val="auto"/>
        </w:rPr>
        <w:t xml:space="preserve">Polychlorinated biphenyls, commonly known as </w:t>
      </w:r>
      <w:r w:rsidR="008042DB" w:rsidRPr="00FB7FA2">
        <w:rPr>
          <w:rFonts w:asciiTheme="minorHAnsi" w:hAnsiTheme="minorHAnsi" w:cstheme="minorHAnsi"/>
          <w:color w:val="auto"/>
        </w:rPr>
        <w:t>PCBs</w:t>
      </w:r>
      <w:r w:rsidRPr="00FB7FA2">
        <w:rPr>
          <w:rFonts w:asciiTheme="minorHAnsi" w:hAnsiTheme="minorHAnsi" w:cstheme="minorHAnsi"/>
          <w:color w:val="auto"/>
        </w:rPr>
        <w:t>, have adverse effects on human health and the environment. Accordingly, the State of Washington</w:t>
      </w:r>
      <w:r w:rsidR="00700A32">
        <w:rPr>
          <w:rFonts w:asciiTheme="minorHAnsi" w:hAnsiTheme="minorHAnsi" w:cstheme="minorHAnsi"/>
          <w:color w:val="auto"/>
        </w:rPr>
        <w:t>,</w:t>
      </w:r>
      <w:r w:rsidRPr="00FB7FA2">
        <w:rPr>
          <w:rFonts w:asciiTheme="minorHAnsi" w:hAnsiTheme="minorHAnsi" w:cstheme="minorHAnsi"/>
          <w:color w:val="auto"/>
        </w:rPr>
        <w:t xml:space="preserve"> through its procurements of goods</w:t>
      </w:r>
      <w:r w:rsidR="00700A32">
        <w:rPr>
          <w:rFonts w:asciiTheme="minorHAnsi" w:hAnsiTheme="minorHAnsi" w:cstheme="minorHAnsi"/>
          <w:color w:val="auto"/>
        </w:rPr>
        <w:t>,</w:t>
      </w:r>
      <w:r w:rsidRPr="00FB7FA2">
        <w:rPr>
          <w:rFonts w:asciiTheme="minorHAnsi" w:hAnsiTheme="minorHAnsi" w:cstheme="minorHAnsi"/>
          <w:color w:val="auto"/>
        </w:rPr>
        <w:t xml:space="preserve"> is trying to minimize the purchase of products with </w:t>
      </w:r>
      <w:r w:rsidR="00DF671D">
        <w:rPr>
          <w:rFonts w:asciiTheme="minorHAnsi" w:hAnsiTheme="minorHAnsi" w:cstheme="minorHAnsi"/>
          <w:color w:val="auto"/>
        </w:rPr>
        <w:t>PCBs</w:t>
      </w:r>
      <w:r w:rsidR="004D463D">
        <w:rPr>
          <w:rFonts w:asciiTheme="minorHAnsi" w:hAnsiTheme="minorHAnsi" w:cstheme="minorHAnsi"/>
          <w:color w:val="auto"/>
        </w:rPr>
        <w:t>,</w:t>
      </w:r>
      <w:r w:rsidRPr="00FB7FA2">
        <w:rPr>
          <w:rFonts w:asciiTheme="minorHAnsi" w:hAnsiTheme="minorHAnsi" w:cstheme="minorHAnsi"/>
          <w:color w:val="auto"/>
        </w:rPr>
        <w:t xml:space="preserve"> and to incentiv</w:t>
      </w:r>
      <w:r w:rsidR="0073575D">
        <w:rPr>
          <w:rFonts w:asciiTheme="minorHAnsi" w:hAnsiTheme="minorHAnsi" w:cstheme="minorHAnsi"/>
          <w:color w:val="auto"/>
        </w:rPr>
        <w:t>iz</w:t>
      </w:r>
      <w:r w:rsidRPr="00FB7FA2">
        <w:rPr>
          <w:rFonts w:asciiTheme="minorHAnsi" w:hAnsiTheme="minorHAnsi" w:cstheme="minorHAnsi"/>
          <w:color w:val="auto"/>
        </w:rPr>
        <w:t xml:space="preserve">e vendors to sell products and products in packaging without </w:t>
      </w:r>
      <w:r w:rsidR="0073575D">
        <w:rPr>
          <w:rFonts w:asciiTheme="minorHAnsi" w:hAnsiTheme="minorHAnsi" w:cstheme="minorHAnsi"/>
          <w:color w:val="auto"/>
        </w:rPr>
        <w:t>PCBs</w:t>
      </w:r>
      <w:r w:rsidRPr="00FB7FA2">
        <w:rPr>
          <w:rFonts w:asciiTheme="minorHAnsi" w:hAnsiTheme="minorHAnsi" w:cstheme="minorHAnsi"/>
          <w:color w:val="auto"/>
        </w:rPr>
        <w:t xml:space="preserve">. </w:t>
      </w:r>
    </w:p>
    <w:p w14:paraId="2F64D530" w14:textId="77777777" w:rsidR="005F3B86" w:rsidRDefault="005F3B86" w:rsidP="0030677F">
      <w:pPr>
        <w:pStyle w:val="Default"/>
        <w:ind w:left="720"/>
        <w:rPr>
          <w:rFonts w:asciiTheme="minorHAnsi" w:hAnsiTheme="minorHAnsi" w:cstheme="minorHAnsi"/>
          <w:color w:val="auto"/>
        </w:rPr>
      </w:pPr>
    </w:p>
    <w:p w14:paraId="4A534DB5" w14:textId="77777777" w:rsidR="00445378" w:rsidRDefault="00445378" w:rsidP="0030677F">
      <w:pPr>
        <w:pStyle w:val="Default"/>
        <w:ind w:left="720"/>
        <w:rPr>
          <w:rFonts w:asciiTheme="minorHAnsi" w:hAnsiTheme="minorHAnsi" w:cstheme="minorHAnsi"/>
          <w:color w:val="auto"/>
        </w:rPr>
      </w:pPr>
    </w:p>
    <w:p w14:paraId="78D8E63A" w14:textId="1E7C7B95" w:rsidR="004E219F" w:rsidRPr="00FB7FA2" w:rsidRDefault="005F3B86" w:rsidP="00BD1DA5">
      <w:pPr>
        <w:pStyle w:val="Heading3"/>
        <w:numPr>
          <w:ilvl w:val="0"/>
          <w:numId w:val="8"/>
        </w:numPr>
        <w:rPr>
          <w:rFonts w:asciiTheme="minorHAnsi" w:hAnsiTheme="minorHAnsi" w:cstheme="minorHAnsi"/>
          <w:color w:val="auto"/>
        </w:rPr>
      </w:pPr>
      <w:r w:rsidRPr="00FB7FA2">
        <w:rPr>
          <w:rStyle w:val="Heading3Char"/>
          <w:rFonts w:asciiTheme="minorHAnsi" w:hAnsiTheme="minorHAnsi" w:cstheme="minorHAnsi"/>
          <w:color w:val="auto"/>
        </w:rPr>
        <w:t>Include a statement that specifies how you will award the preference points during the evaluation.</w:t>
      </w:r>
      <w:r w:rsidRPr="00FB7FA2">
        <w:rPr>
          <w:rFonts w:asciiTheme="minorHAnsi" w:hAnsiTheme="minorHAnsi" w:cstheme="minorHAnsi"/>
          <w:color w:val="auto"/>
        </w:rPr>
        <w:t xml:space="preserve"> </w:t>
      </w:r>
    </w:p>
    <w:p w14:paraId="3405383B" w14:textId="77777777" w:rsidR="004F2B3A" w:rsidRPr="00FB7FA2" w:rsidRDefault="004F2B3A" w:rsidP="004E219F">
      <w:pPr>
        <w:pStyle w:val="ListParagraph"/>
        <w:spacing w:after="0" w:line="240" w:lineRule="auto"/>
        <w:rPr>
          <w:rFonts w:cstheme="minorHAnsi"/>
          <w:sz w:val="24"/>
          <w:szCs w:val="24"/>
        </w:rPr>
      </w:pPr>
    </w:p>
    <w:p w14:paraId="474AFE55" w14:textId="4CA1B951" w:rsidR="00C957A2" w:rsidRPr="00FB7FA2" w:rsidRDefault="000F1F8A" w:rsidP="004E219F">
      <w:pPr>
        <w:pStyle w:val="ListParagraph"/>
        <w:spacing w:after="0" w:line="240" w:lineRule="auto"/>
        <w:rPr>
          <w:rFonts w:cstheme="minorHAnsi"/>
          <w:sz w:val="24"/>
          <w:szCs w:val="24"/>
        </w:rPr>
      </w:pPr>
      <w:r w:rsidRPr="00FB7FA2">
        <w:rPr>
          <w:rFonts w:cstheme="minorHAnsi"/>
          <w:sz w:val="24"/>
          <w:szCs w:val="24"/>
        </w:rPr>
        <w:t>Include any grad</w:t>
      </w:r>
      <w:r w:rsidR="004F2B3A" w:rsidRPr="00FB7FA2">
        <w:rPr>
          <w:rFonts w:cstheme="minorHAnsi"/>
          <w:sz w:val="24"/>
          <w:szCs w:val="24"/>
        </w:rPr>
        <w:t xml:space="preserve">ation </w:t>
      </w:r>
      <w:r w:rsidR="0073575D">
        <w:rPr>
          <w:rFonts w:cstheme="minorHAnsi"/>
          <w:sz w:val="24"/>
          <w:szCs w:val="24"/>
        </w:rPr>
        <w:t xml:space="preserve">evaluation </w:t>
      </w:r>
      <w:r w:rsidR="004F2B3A" w:rsidRPr="00FB7FA2">
        <w:rPr>
          <w:rFonts w:cstheme="minorHAnsi"/>
          <w:sz w:val="24"/>
          <w:szCs w:val="24"/>
        </w:rPr>
        <w:t xml:space="preserve">matrix you will </w:t>
      </w:r>
      <w:r w:rsidR="0073575D" w:rsidRPr="00FB7FA2">
        <w:rPr>
          <w:rFonts w:cstheme="minorHAnsi"/>
          <w:sz w:val="24"/>
          <w:szCs w:val="24"/>
        </w:rPr>
        <w:t>us</w:t>
      </w:r>
      <w:r w:rsidR="0073575D">
        <w:rPr>
          <w:rFonts w:cstheme="minorHAnsi"/>
          <w:sz w:val="24"/>
          <w:szCs w:val="24"/>
        </w:rPr>
        <w:t>e</w:t>
      </w:r>
      <w:r w:rsidR="0073575D" w:rsidRPr="00FB7FA2">
        <w:rPr>
          <w:rFonts w:cstheme="minorHAnsi"/>
          <w:sz w:val="24"/>
          <w:szCs w:val="24"/>
        </w:rPr>
        <w:t xml:space="preserve"> </w:t>
      </w:r>
      <w:r w:rsidR="004F2B3A" w:rsidRPr="00FB7FA2">
        <w:rPr>
          <w:rFonts w:cstheme="minorHAnsi"/>
          <w:sz w:val="24"/>
          <w:szCs w:val="24"/>
        </w:rPr>
        <w:t>(</w:t>
      </w:r>
      <w:r w:rsidR="00C957A2" w:rsidRPr="00FB7FA2">
        <w:rPr>
          <w:rFonts w:cstheme="minorHAnsi"/>
          <w:sz w:val="24"/>
          <w:szCs w:val="24"/>
        </w:rPr>
        <w:t xml:space="preserve">See </w:t>
      </w:r>
      <w:r w:rsidR="002C7C01">
        <w:rPr>
          <w:rFonts w:cstheme="minorHAnsi"/>
          <w:sz w:val="24"/>
          <w:szCs w:val="24"/>
        </w:rPr>
        <w:t>Step</w:t>
      </w:r>
      <w:r w:rsidR="00C957A2" w:rsidRPr="00FB7FA2">
        <w:rPr>
          <w:rFonts w:cstheme="minorHAnsi"/>
          <w:sz w:val="24"/>
          <w:szCs w:val="24"/>
        </w:rPr>
        <w:t xml:space="preserve"> 3</w:t>
      </w:r>
      <w:r w:rsidR="004F2B3A" w:rsidRPr="00FB7FA2">
        <w:rPr>
          <w:rFonts w:cstheme="minorHAnsi"/>
          <w:sz w:val="24"/>
          <w:szCs w:val="24"/>
        </w:rPr>
        <w:t>)</w:t>
      </w:r>
      <w:r w:rsidR="00C957A2" w:rsidRPr="00FB7FA2">
        <w:rPr>
          <w:rFonts w:cstheme="minorHAnsi"/>
          <w:sz w:val="24"/>
          <w:szCs w:val="24"/>
        </w:rPr>
        <w:t>.</w:t>
      </w:r>
      <w:r w:rsidR="00907DE6" w:rsidRPr="00FB7FA2">
        <w:rPr>
          <w:rFonts w:cstheme="minorHAnsi"/>
          <w:sz w:val="24"/>
          <w:szCs w:val="24"/>
        </w:rPr>
        <w:t xml:space="preserve"> A</w:t>
      </w:r>
      <w:r w:rsidRPr="00FB7FA2">
        <w:rPr>
          <w:rFonts w:cstheme="minorHAnsi"/>
          <w:sz w:val="24"/>
          <w:szCs w:val="24"/>
        </w:rPr>
        <w:t xml:space="preserve">lso, </w:t>
      </w:r>
      <w:r w:rsidR="004F2B3A" w:rsidRPr="00FB7FA2">
        <w:rPr>
          <w:rFonts w:cstheme="minorHAnsi"/>
          <w:sz w:val="24"/>
          <w:szCs w:val="24"/>
        </w:rPr>
        <w:t>two</w:t>
      </w:r>
      <w:r w:rsidR="00907DE6" w:rsidRPr="00FB7FA2">
        <w:rPr>
          <w:rFonts w:cstheme="minorHAnsi"/>
          <w:sz w:val="24"/>
          <w:szCs w:val="24"/>
        </w:rPr>
        <w:t xml:space="preserve"> sample evaluation clause</w:t>
      </w:r>
      <w:r w:rsidR="004F2B3A" w:rsidRPr="00FB7FA2">
        <w:rPr>
          <w:rFonts w:cstheme="minorHAnsi"/>
          <w:sz w:val="24"/>
          <w:szCs w:val="24"/>
        </w:rPr>
        <w:t>s</w:t>
      </w:r>
      <w:r w:rsidR="00907DE6" w:rsidRPr="00FB7FA2">
        <w:rPr>
          <w:rFonts w:cstheme="minorHAnsi"/>
          <w:sz w:val="24"/>
          <w:szCs w:val="24"/>
        </w:rPr>
        <w:t xml:space="preserve"> follow.</w:t>
      </w:r>
    </w:p>
    <w:p w14:paraId="230BE6FC" w14:textId="77777777" w:rsidR="00C957A2" w:rsidRPr="00FB7FA2" w:rsidRDefault="00C957A2" w:rsidP="00C957A2">
      <w:pPr>
        <w:spacing w:after="0" w:line="240" w:lineRule="auto"/>
        <w:rPr>
          <w:rFonts w:cstheme="minorHAnsi"/>
          <w:sz w:val="24"/>
          <w:szCs w:val="24"/>
        </w:rPr>
      </w:pPr>
    </w:p>
    <w:p w14:paraId="1AA91ECD" w14:textId="77777777" w:rsidR="00C957A2" w:rsidRPr="00FB7FA2" w:rsidRDefault="00C957A2" w:rsidP="0048055B">
      <w:pPr>
        <w:spacing w:after="0" w:line="240" w:lineRule="auto"/>
        <w:ind w:left="720" w:firstLine="720"/>
        <w:rPr>
          <w:rFonts w:cstheme="minorHAnsi"/>
          <w:b/>
          <w:sz w:val="24"/>
          <w:szCs w:val="24"/>
        </w:rPr>
      </w:pPr>
      <w:r w:rsidRPr="00FB7FA2">
        <w:rPr>
          <w:rFonts w:cstheme="minorHAnsi"/>
          <w:b/>
          <w:sz w:val="24"/>
          <w:szCs w:val="24"/>
        </w:rPr>
        <w:t>Sample Evaluation Clause</w:t>
      </w:r>
      <w:r w:rsidR="00920072" w:rsidRPr="00FB7FA2">
        <w:rPr>
          <w:rFonts w:cstheme="minorHAnsi"/>
          <w:b/>
          <w:sz w:val="24"/>
          <w:szCs w:val="24"/>
        </w:rPr>
        <w:t xml:space="preserve"> 1</w:t>
      </w:r>
      <w:r w:rsidRPr="00FB7FA2">
        <w:rPr>
          <w:rFonts w:cstheme="minorHAnsi"/>
          <w:b/>
          <w:sz w:val="24"/>
          <w:szCs w:val="24"/>
        </w:rPr>
        <w:t>:</w:t>
      </w:r>
    </w:p>
    <w:p w14:paraId="650F5C5D" w14:textId="124CDCE2" w:rsidR="00A42074" w:rsidRPr="000C4C68" w:rsidRDefault="00A42074" w:rsidP="00A42074">
      <w:pPr>
        <w:spacing w:line="240" w:lineRule="auto"/>
        <w:ind w:left="1440"/>
        <w:rPr>
          <w:sz w:val="24"/>
          <w:szCs w:val="24"/>
        </w:rPr>
      </w:pPr>
      <w:r w:rsidRPr="000C4C68">
        <w:rPr>
          <w:sz w:val="24"/>
          <w:szCs w:val="24"/>
        </w:rPr>
        <w:t xml:space="preserve">Pursuant to RCW </w:t>
      </w:r>
      <w:hyperlink r:id="rId35" w:history="1">
        <w:r w:rsidRPr="000C4C68">
          <w:rPr>
            <w:rStyle w:val="Hyperlink"/>
            <w:color w:val="auto"/>
            <w:sz w:val="24"/>
            <w:szCs w:val="24"/>
          </w:rPr>
          <w:t>39.26.280</w:t>
        </w:r>
      </w:hyperlink>
      <w:r w:rsidR="0073575D">
        <w:rPr>
          <w:rStyle w:val="Hyperlink"/>
          <w:color w:val="auto"/>
          <w:sz w:val="24"/>
          <w:szCs w:val="24"/>
        </w:rPr>
        <w:t>,</w:t>
      </w:r>
      <w:r w:rsidRPr="000C4C68">
        <w:rPr>
          <w:sz w:val="24"/>
          <w:szCs w:val="24"/>
        </w:rPr>
        <w:t xml:space="preserve"> a preference of XX% (no less than 5%) will be given to any bidder who provides evidence as set forth herein, that the products and/or product packaging in Exhibit __ (cost worksheet), do not contain PCBs.  In the event products and/or product packaging are tested, and no products or product packaging contain zero PCBs, a preference of XX% (no less than 5%) will be given to bidders who provide evidence that the products and/or product packaging, identified for </w:t>
      </w:r>
      <w:r w:rsidR="00DF671D">
        <w:rPr>
          <w:sz w:val="24"/>
          <w:szCs w:val="24"/>
        </w:rPr>
        <w:t>PCBs</w:t>
      </w:r>
      <w:r w:rsidRPr="000C4C68">
        <w:rPr>
          <w:sz w:val="24"/>
          <w:szCs w:val="24"/>
        </w:rPr>
        <w:t xml:space="preserve"> testing in Exhibit _, (title of exhibit) contain the least amount of PCBs. The method for testing products and/or packaging for PCBs must be per the U.S. Environmental Protection Agency (EPA) Analytical Method 1668c.</w:t>
      </w:r>
    </w:p>
    <w:p w14:paraId="195736FA" w14:textId="77777777" w:rsidR="00A165D4" w:rsidRPr="00FB7FA2" w:rsidRDefault="00C957A2" w:rsidP="0048055B">
      <w:pPr>
        <w:spacing w:after="0" w:line="240" w:lineRule="auto"/>
        <w:ind w:left="1440"/>
        <w:rPr>
          <w:rFonts w:cstheme="minorHAnsi"/>
          <w:sz w:val="24"/>
          <w:szCs w:val="24"/>
        </w:rPr>
      </w:pPr>
      <w:r w:rsidRPr="00FB7FA2">
        <w:rPr>
          <w:rFonts w:cstheme="minorHAnsi"/>
          <w:sz w:val="24"/>
          <w:szCs w:val="24"/>
        </w:rPr>
        <w:t xml:space="preserve"> </w:t>
      </w:r>
    </w:p>
    <w:p w14:paraId="41E4CA78" w14:textId="77777777" w:rsidR="00920072" w:rsidRPr="00FB7FA2" w:rsidRDefault="00920072" w:rsidP="00920072">
      <w:pPr>
        <w:spacing w:after="0" w:line="240" w:lineRule="auto"/>
        <w:ind w:left="720" w:firstLine="720"/>
        <w:rPr>
          <w:rFonts w:cstheme="minorHAnsi"/>
          <w:b/>
          <w:sz w:val="24"/>
          <w:szCs w:val="24"/>
        </w:rPr>
      </w:pPr>
      <w:r w:rsidRPr="00FB7FA2">
        <w:rPr>
          <w:rFonts w:cstheme="minorHAnsi"/>
          <w:b/>
          <w:sz w:val="24"/>
          <w:szCs w:val="24"/>
        </w:rPr>
        <w:t>Sample Evaluation Clause 2:</w:t>
      </w:r>
    </w:p>
    <w:p w14:paraId="01383989" w14:textId="63C9EE22" w:rsidR="00A42074" w:rsidRDefault="0073575D" w:rsidP="00A42074">
      <w:pPr>
        <w:spacing w:line="240" w:lineRule="auto"/>
        <w:ind w:left="1440"/>
      </w:pPr>
      <w:r>
        <w:rPr>
          <w:sz w:val="24"/>
          <w:szCs w:val="24"/>
        </w:rPr>
        <w:t>Pursuant to RCW 39.26.280,</w:t>
      </w:r>
      <w:r w:rsidRPr="000C4C68">
        <w:rPr>
          <w:sz w:val="24"/>
          <w:szCs w:val="24"/>
        </w:rPr>
        <w:t xml:space="preserve"> </w:t>
      </w:r>
      <w:r>
        <w:rPr>
          <w:sz w:val="24"/>
          <w:szCs w:val="24"/>
        </w:rPr>
        <w:t xml:space="preserve">a </w:t>
      </w:r>
      <w:r w:rsidR="00A42074" w:rsidRPr="000C4C68">
        <w:rPr>
          <w:sz w:val="24"/>
          <w:szCs w:val="24"/>
        </w:rPr>
        <w:t xml:space="preserve">preference of XX% (no less than 5%) will be given to bidders who provide evidence that the products and/or product packaging, identified for </w:t>
      </w:r>
      <w:r w:rsidR="00DF671D">
        <w:rPr>
          <w:sz w:val="24"/>
          <w:szCs w:val="24"/>
        </w:rPr>
        <w:t>PCBs</w:t>
      </w:r>
      <w:r w:rsidR="00A42074" w:rsidRPr="000C4C68">
        <w:rPr>
          <w:sz w:val="24"/>
          <w:szCs w:val="24"/>
        </w:rPr>
        <w:t xml:space="preserve"> testing in Exhibit _, (title of exhibit) pursuant to RCW 39.26.280 that do not contain PCBs.  In the event products and/or product packaging are tested, and no products or product packaging contain zero PCBs, a preference of XX% (no less than 5%) will be given to bidders who provide evidence that the products and/or product packaging, identified for </w:t>
      </w:r>
      <w:r w:rsidR="00DF671D">
        <w:rPr>
          <w:sz w:val="24"/>
          <w:szCs w:val="24"/>
        </w:rPr>
        <w:t>PCBs</w:t>
      </w:r>
      <w:r w:rsidR="00A42074" w:rsidRPr="000C4C68">
        <w:rPr>
          <w:sz w:val="24"/>
          <w:szCs w:val="24"/>
        </w:rPr>
        <w:t xml:space="preserve"> testing in Exhibit _, (title of exhibit) contain the least amount of PCBs. The method for testing products and/or packaging for PCBs must be per the U.S. Environmental Protection Agency (EPA) Analytical Method 1668c.</w:t>
      </w:r>
    </w:p>
    <w:p w14:paraId="6503EB5F" w14:textId="77777777" w:rsidR="00C957A2" w:rsidRPr="00FB7FA2" w:rsidRDefault="00C957A2" w:rsidP="00C957A2">
      <w:pPr>
        <w:spacing w:after="0" w:line="240" w:lineRule="auto"/>
        <w:ind w:left="720"/>
        <w:rPr>
          <w:rFonts w:cstheme="minorHAnsi"/>
          <w:sz w:val="24"/>
          <w:szCs w:val="24"/>
        </w:rPr>
      </w:pPr>
    </w:p>
    <w:p w14:paraId="62699AF7" w14:textId="77777777" w:rsidR="004E219F" w:rsidRPr="00FB7FA2" w:rsidRDefault="00FE4578" w:rsidP="00700A32">
      <w:pPr>
        <w:pStyle w:val="Heading3"/>
        <w:numPr>
          <w:ilvl w:val="0"/>
          <w:numId w:val="8"/>
        </w:numPr>
        <w:spacing w:line="240" w:lineRule="auto"/>
        <w:rPr>
          <w:rFonts w:asciiTheme="minorHAnsi" w:hAnsiTheme="minorHAnsi" w:cstheme="minorHAnsi"/>
          <w:color w:val="auto"/>
        </w:rPr>
      </w:pPr>
      <w:r w:rsidRPr="00FB7FA2">
        <w:rPr>
          <w:rFonts w:asciiTheme="minorHAnsi" w:hAnsiTheme="minorHAnsi" w:cstheme="minorHAnsi"/>
          <w:color w:val="auto"/>
        </w:rPr>
        <w:lastRenderedPageBreak/>
        <w:t xml:space="preserve">Include a requirement that states that the bidder must ensure the product or products still maintain the same levels of </w:t>
      </w:r>
      <w:r w:rsidR="008042DB" w:rsidRPr="00FB7FA2">
        <w:rPr>
          <w:rFonts w:asciiTheme="minorHAnsi" w:hAnsiTheme="minorHAnsi" w:cstheme="minorHAnsi"/>
          <w:color w:val="auto"/>
        </w:rPr>
        <w:t>PCBs</w:t>
      </w:r>
      <w:r w:rsidR="00DE5198" w:rsidRPr="00FB7FA2">
        <w:rPr>
          <w:rFonts w:asciiTheme="minorHAnsi" w:hAnsiTheme="minorHAnsi" w:cstheme="minorHAnsi"/>
          <w:color w:val="auto"/>
        </w:rPr>
        <w:t xml:space="preserve"> throughout the term of the contract.</w:t>
      </w:r>
      <w:r w:rsidRPr="00FB7FA2">
        <w:rPr>
          <w:rFonts w:asciiTheme="minorHAnsi" w:hAnsiTheme="minorHAnsi" w:cstheme="minorHAnsi"/>
          <w:color w:val="auto"/>
        </w:rPr>
        <w:t xml:space="preserve"> </w:t>
      </w:r>
    </w:p>
    <w:p w14:paraId="086AD9EA" w14:textId="77777777" w:rsidR="00920072" w:rsidRPr="00FB7FA2" w:rsidRDefault="00DE5198" w:rsidP="00E07C44">
      <w:pPr>
        <w:spacing w:before="240" w:after="0" w:line="240" w:lineRule="auto"/>
        <w:ind w:left="720"/>
        <w:rPr>
          <w:rFonts w:cstheme="minorHAnsi"/>
          <w:sz w:val="24"/>
          <w:szCs w:val="24"/>
        </w:rPr>
      </w:pPr>
      <w:r w:rsidRPr="00FB7FA2">
        <w:rPr>
          <w:rFonts w:cstheme="minorHAnsi"/>
          <w:sz w:val="24"/>
          <w:szCs w:val="24"/>
        </w:rPr>
        <w:t xml:space="preserve">When writing this requirement consider these questions: </w:t>
      </w:r>
    </w:p>
    <w:p w14:paraId="063693DE" w14:textId="5BA1D3F8" w:rsidR="00E07C44" w:rsidRPr="00FB7FA2" w:rsidRDefault="00FE4578" w:rsidP="00BD1DA5">
      <w:pPr>
        <w:pStyle w:val="ListParagraph"/>
        <w:numPr>
          <w:ilvl w:val="0"/>
          <w:numId w:val="13"/>
        </w:numPr>
        <w:spacing w:before="240" w:after="0" w:line="240" w:lineRule="auto"/>
        <w:ind w:left="1440"/>
        <w:rPr>
          <w:rFonts w:cstheme="minorHAnsi"/>
          <w:sz w:val="24"/>
          <w:szCs w:val="24"/>
        </w:rPr>
      </w:pPr>
      <w:r w:rsidRPr="00FB7FA2">
        <w:rPr>
          <w:rFonts w:cstheme="minorHAnsi"/>
          <w:sz w:val="24"/>
          <w:szCs w:val="24"/>
        </w:rPr>
        <w:t xml:space="preserve">What are the consequences if the product that was given preference is found to now contain </w:t>
      </w:r>
      <w:r w:rsidR="00DF671D">
        <w:rPr>
          <w:rFonts w:cstheme="minorHAnsi"/>
          <w:sz w:val="24"/>
          <w:szCs w:val="24"/>
        </w:rPr>
        <w:t>PCBs</w:t>
      </w:r>
      <w:r w:rsidR="00DF671D" w:rsidRPr="00FB7FA2">
        <w:rPr>
          <w:rFonts w:cstheme="minorHAnsi"/>
          <w:sz w:val="24"/>
          <w:szCs w:val="24"/>
        </w:rPr>
        <w:t xml:space="preserve"> </w:t>
      </w:r>
      <w:r w:rsidRPr="00FB7FA2">
        <w:rPr>
          <w:rFonts w:cstheme="minorHAnsi"/>
          <w:sz w:val="24"/>
          <w:szCs w:val="24"/>
        </w:rPr>
        <w:t xml:space="preserve">during the life of the contract?  </w:t>
      </w:r>
    </w:p>
    <w:p w14:paraId="76D3656A" w14:textId="77777777" w:rsidR="00E07C44" w:rsidRPr="00FB7FA2" w:rsidRDefault="00E07C44" w:rsidP="00BD1DA5">
      <w:pPr>
        <w:pStyle w:val="ListParagraph"/>
        <w:numPr>
          <w:ilvl w:val="0"/>
          <w:numId w:val="13"/>
        </w:numPr>
        <w:spacing w:before="240" w:after="0" w:line="240" w:lineRule="auto"/>
        <w:ind w:left="1440"/>
        <w:rPr>
          <w:rFonts w:cstheme="minorHAnsi"/>
          <w:sz w:val="24"/>
          <w:szCs w:val="24"/>
        </w:rPr>
      </w:pPr>
      <w:r w:rsidRPr="00FB7FA2">
        <w:rPr>
          <w:rFonts w:cstheme="minorHAnsi"/>
          <w:sz w:val="24"/>
          <w:szCs w:val="24"/>
        </w:rPr>
        <w:t>W</w:t>
      </w:r>
      <w:r w:rsidR="00FE4578" w:rsidRPr="00FB7FA2">
        <w:rPr>
          <w:rFonts w:cstheme="minorHAnsi"/>
          <w:sz w:val="24"/>
          <w:szCs w:val="24"/>
        </w:rPr>
        <w:t>ill the item be remove</w:t>
      </w:r>
      <w:r w:rsidRPr="00FB7FA2">
        <w:rPr>
          <w:rFonts w:cstheme="minorHAnsi"/>
          <w:sz w:val="24"/>
          <w:szCs w:val="24"/>
        </w:rPr>
        <w:t>d from contract until corrected?</w:t>
      </w:r>
    </w:p>
    <w:p w14:paraId="26E6956F" w14:textId="77777777" w:rsidR="00E07C44" w:rsidRPr="00FB7FA2" w:rsidRDefault="00E07C44" w:rsidP="00BD1DA5">
      <w:pPr>
        <w:pStyle w:val="ListParagraph"/>
        <w:numPr>
          <w:ilvl w:val="0"/>
          <w:numId w:val="13"/>
        </w:numPr>
        <w:spacing w:before="240" w:after="0" w:line="240" w:lineRule="auto"/>
        <w:ind w:left="1440"/>
        <w:rPr>
          <w:rFonts w:cstheme="minorHAnsi"/>
          <w:sz w:val="24"/>
          <w:szCs w:val="24"/>
        </w:rPr>
      </w:pPr>
      <w:r w:rsidRPr="00FB7FA2">
        <w:rPr>
          <w:rFonts w:cstheme="minorHAnsi"/>
          <w:sz w:val="24"/>
          <w:szCs w:val="24"/>
        </w:rPr>
        <w:t>W</w:t>
      </w:r>
      <w:r w:rsidR="00FE4578" w:rsidRPr="00FB7FA2">
        <w:rPr>
          <w:rFonts w:cstheme="minorHAnsi"/>
          <w:sz w:val="24"/>
          <w:szCs w:val="24"/>
        </w:rPr>
        <w:t xml:space="preserve">ill the vendor be cured/suspended/terminated due to contract performance? </w:t>
      </w:r>
    </w:p>
    <w:p w14:paraId="76FF9BF6" w14:textId="77777777" w:rsidR="00E07C44" w:rsidRPr="00FB7FA2" w:rsidRDefault="00E07C44" w:rsidP="004E219F">
      <w:pPr>
        <w:pStyle w:val="ListParagraph"/>
        <w:spacing w:before="240" w:after="0" w:line="240" w:lineRule="auto"/>
        <w:rPr>
          <w:rFonts w:cstheme="minorHAnsi"/>
          <w:sz w:val="24"/>
          <w:szCs w:val="24"/>
        </w:rPr>
      </w:pPr>
    </w:p>
    <w:p w14:paraId="470F2800" w14:textId="2732C46F" w:rsidR="00FE4578" w:rsidRPr="00FB7FA2" w:rsidRDefault="0073575D" w:rsidP="004E219F">
      <w:pPr>
        <w:pStyle w:val="ListParagraph"/>
        <w:spacing w:before="240" w:after="0" w:line="240" w:lineRule="auto"/>
        <w:rPr>
          <w:rFonts w:cstheme="minorHAnsi"/>
          <w:sz w:val="24"/>
          <w:szCs w:val="24"/>
        </w:rPr>
      </w:pPr>
      <w:r>
        <w:rPr>
          <w:rFonts w:cstheme="minorHAnsi"/>
          <w:sz w:val="24"/>
          <w:szCs w:val="24"/>
        </w:rPr>
        <w:t>D</w:t>
      </w:r>
      <w:r w:rsidR="00FE4578" w:rsidRPr="00FB7FA2">
        <w:rPr>
          <w:rFonts w:cstheme="minorHAnsi"/>
          <w:sz w:val="24"/>
          <w:szCs w:val="24"/>
        </w:rPr>
        <w:t>etermine</w:t>
      </w:r>
      <w:r>
        <w:rPr>
          <w:rFonts w:cstheme="minorHAnsi"/>
          <w:sz w:val="24"/>
          <w:szCs w:val="24"/>
        </w:rPr>
        <w:t xml:space="preserve"> this before issuing the solicitation, and include this information</w:t>
      </w:r>
      <w:r w:rsidR="00FE4578" w:rsidRPr="00FB7FA2">
        <w:rPr>
          <w:rFonts w:cstheme="minorHAnsi"/>
          <w:sz w:val="24"/>
          <w:szCs w:val="24"/>
        </w:rPr>
        <w:t xml:space="preserve"> in the </w:t>
      </w:r>
      <w:r>
        <w:rPr>
          <w:rFonts w:cstheme="minorHAnsi"/>
          <w:sz w:val="24"/>
          <w:szCs w:val="24"/>
        </w:rPr>
        <w:t>s</w:t>
      </w:r>
      <w:r w:rsidRPr="00FB7FA2">
        <w:rPr>
          <w:rFonts w:cstheme="minorHAnsi"/>
          <w:sz w:val="24"/>
          <w:szCs w:val="24"/>
        </w:rPr>
        <w:t>olicitation</w:t>
      </w:r>
      <w:r w:rsidR="00FE4578" w:rsidRPr="00FB7FA2">
        <w:rPr>
          <w:rFonts w:cstheme="minorHAnsi"/>
          <w:sz w:val="24"/>
          <w:szCs w:val="24"/>
        </w:rPr>
        <w:t xml:space="preserve"> and in the awarded contract. WA State Department of Ecology recommends managing </w:t>
      </w:r>
      <w:r w:rsidR="008042DB" w:rsidRPr="00FB7FA2">
        <w:rPr>
          <w:rFonts w:cstheme="minorHAnsi"/>
          <w:sz w:val="24"/>
          <w:szCs w:val="24"/>
        </w:rPr>
        <w:t>PCBs</w:t>
      </w:r>
      <w:r w:rsidR="00FE4578" w:rsidRPr="00FB7FA2">
        <w:rPr>
          <w:rFonts w:cstheme="minorHAnsi"/>
          <w:sz w:val="24"/>
          <w:szCs w:val="24"/>
        </w:rPr>
        <w:t xml:space="preserve"> levels to a +/- 50% of original test results. While this may seem like a significant variance, it is industry standard for scientific testing in parts per billion.   </w:t>
      </w:r>
    </w:p>
    <w:p w14:paraId="2B7E56C0" w14:textId="77777777" w:rsidR="00C957A2" w:rsidRPr="00FB7FA2" w:rsidRDefault="00C957A2" w:rsidP="00C957A2">
      <w:pPr>
        <w:pStyle w:val="ListParagraph"/>
        <w:spacing w:before="240" w:after="0" w:line="240" w:lineRule="auto"/>
        <w:rPr>
          <w:rFonts w:cstheme="minorHAnsi"/>
          <w:sz w:val="24"/>
          <w:szCs w:val="24"/>
        </w:rPr>
      </w:pPr>
    </w:p>
    <w:p w14:paraId="28D2D9EB" w14:textId="454F3092" w:rsidR="007B1E88" w:rsidRPr="00FB7FA2" w:rsidRDefault="007B1E88" w:rsidP="00700A32">
      <w:pPr>
        <w:pStyle w:val="Heading3"/>
        <w:numPr>
          <w:ilvl w:val="0"/>
          <w:numId w:val="8"/>
        </w:numPr>
        <w:spacing w:line="240" w:lineRule="auto"/>
        <w:rPr>
          <w:rFonts w:asciiTheme="minorHAnsi" w:hAnsiTheme="minorHAnsi" w:cstheme="minorHAnsi"/>
          <w:color w:val="auto"/>
        </w:rPr>
      </w:pPr>
      <w:bookmarkStart w:id="7" w:name="_Include_a_requirement"/>
      <w:bookmarkEnd w:id="7"/>
      <w:r w:rsidRPr="00FB7FA2">
        <w:rPr>
          <w:rFonts w:asciiTheme="minorHAnsi" w:hAnsiTheme="minorHAnsi" w:cstheme="minorHAnsi"/>
          <w:color w:val="auto"/>
        </w:rPr>
        <w:t xml:space="preserve">Include a requirement that the vendor </w:t>
      </w:r>
      <w:r w:rsidR="0073575D">
        <w:rPr>
          <w:rFonts w:asciiTheme="minorHAnsi" w:hAnsiTheme="minorHAnsi" w:cstheme="minorHAnsi"/>
          <w:color w:val="auto"/>
        </w:rPr>
        <w:t xml:space="preserve">must </w:t>
      </w:r>
      <w:r w:rsidRPr="00FB7FA2">
        <w:rPr>
          <w:rFonts w:asciiTheme="minorHAnsi" w:hAnsiTheme="minorHAnsi" w:cstheme="minorHAnsi"/>
          <w:color w:val="auto"/>
        </w:rPr>
        <w:t>have the specified product/products tested</w:t>
      </w:r>
      <w:r w:rsidR="000F1F8A" w:rsidRPr="00FB7FA2">
        <w:rPr>
          <w:rFonts w:asciiTheme="minorHAnsi" w:hAnsiTheme="minorHAnsi" w:cstheme="minorHAnsi"/>
          <w:color w:val="auto"/>
        </w:rPr>
        <w:t xml:space="preserve"> if they want the </w:t>
      </w:r>
      <w:r w:rsidR="008042DB" w:rsidRPr="00FB7FA2">
        <w:rPr>
          <w:rFonts w:asciiTheme="minorHAnsi" w:hAnsiTheme="minorHAnsi" w:cstheme="minorHAnsi"/>
          <w:color w:val="auto"/>
        </w:rPr>
        <w:t>PCBs</w:t>
      </w:r>
      <w:r w:rsidR="000F1F8A" w:rsidRPr="00FB7FA2">
        <w:rPr>
          <w:rFonts w:asciiTheme="minorHAnsi" w:hAnsiTheme="minorHAnsi" w:cstheme="minorHAnsi"/>
          <w:color w:val="auto"/>
        </w:rPr>
        <w:t xml:space="preserve"> preference</w:t>
      </w:r>
      <w:r w:rsidRPr="00FB7FA2">
        <w:rPr>
          <w:rFonts w:asciiTheme="minorHAnsi" w:hAnsiTheme="minorHAnsi" w:cstheme="minorHAnsi"/>
          <w:color w:val="auto"/>
        </w:rPr>
        <w:t xml:space="preserve">. </w:t>
      </w:r>
    </w:p>
    <w:p w14:paraId="3BFEE1DD" w14:textId="77777777" w:rsidR="007B1E88" w:rsidRPr="00FB7FA2" w:rsidRDefault="007B1E88" w:rsidP="007B1E88">
      <w:pPr>
        <w:pStyle w:val="ListParagraph"/>
        <w:rPr>
          <w:rFonts w:cstheme="minorHAnsi"/>
          <w:sz w:val="24"/>
          <w:szCs w:val="24"/>
        </w:rPr>
      </w:pPr>
    </w:p>
    <w:p w14:paraId="3C2BBECA" w14:textId="77777777" w:rsidR="007B1E88" w:rsidRPr="00FB7FA2" w:rsidRDefault="007B1E88" w:rsidP="00BD1DA5">
      <w:pPr>
        <w:pStyle w:val="ListParagraph"/>
        <w:numPr>
          <w:ilvl w:val="0"/>
          <w:numId w:val="6"/>
        </w:numPr>
        <w:spacing w:after="0" w:line="240" w:lineRule="auto"/>
        <w:rPr>
          <w:rFonts w:cstheme="minorHAnsi"/>
          <w:sz w:val="24"/>
          <w:szCs w:val="24"/>
        </w:rPr>
      </w:pPr>
      <w:r w:rsidRPr="00FB7FA2">
        <w:rPr>
          <w:rFonts w:cstheme="minorHAnsi"/>
          <w:sz w:val="24"/>
          <w:szCs w:val="24"/>
        </w:rPr>
        <w:t xml:space="preserve">Specify </w:t>
      </w:r>
      <w:r w:rsidR="00907DE6" w:rsidRPr="00FB7FA2">
        <w:rPr>
          <w:rFonts w:cstheme="minorHAnsi"/>
          <w:sz w:val="24"/>
          <w:szCs w:val="24"/>
        </w:rPr>
        <w:t>that the</w:t>
      </w:r>
      <w:r w:rsidRPr="00FB7FA2">
        <w:rPr>
          <w:rFonts w:cstheme="minorHAnsi"/>
          <w:sz w:val="24"/>
          <w:szCs w:val="24"/>
        </w:rPr>
        <w:t xml:space="preserve"> method for testing products or packaging for </w:t>
      </w:r>
      <w:r w:rsidR="008042DB" w:rsidRPr="00FB7FA2">
        <w:rPr>
          <w:rFonts w:cstheme="minorHAnsi"/>
          <w:sz w:val="24"/>
          <w:szCs w:val="24"/>
        </w:rPr>
        <w:t>PCBs</w:t>
      </w:r>
      <w:r w:rsidRPr="00FB7FA2">
        <w:rPr>
          <w:rFonts w:cstheme="minorHAnsi"/>
          <w:sz w:val="24"/>
          <w:szCs w:val="24"/>
        </w:rPr>
        <w:t xml:space="preserve"> must be per U.S. Environmental Protection Agency (EPA) Analytical Method 1668c. </w:t>
      </w:r>
    </w:p>
    <w:p w14:paraId="75432D9C" w14:textId="77777777" w:rsidR="007B1E88" w:rsidRPr="00FB7FA2" w:rsidRDefault="007B1E88" w:rsidP="00BD1DA5">
      <w:pPr>
        <w:pStyle w:val="ListParagraph"/>
        <w:numPr>
          <w:ilvl w:val="0"/>
          <w:numId w:val="6"/>
        </w:numPr>
        <w:spacing w:after="0" w:line="240" w:lineRule="auto"/>
        <w:rPr>
          <w:rFonts w:cstheme="minorHAnsi"/>
          <w:sz w:val="24"/>
          <w:szCs w:val="24"/>
        </w:rPr>
      </w:pPr>
      <w:r w:rsidRPr="00FB7FA2">
        <w:rPr>
          <w:rFonts w:cstheme="minorHAnsi"/>
          <w:sz w:val="24"/>
          <w:szCs w:val="24"/>
        </w:rPr>
        <w:t xml:space="preserve">Specify that the above test usually takes 15 days to process and suggest that the contractor include that extra time in their timeline in order to meet the deadline. </w:t>
      </w:r>
    </w:p>
    <w:p w14:paraId="2D39BEE5" w14:textId="7DF8FB55" w:rsidR="004F2B3A" w:rsidRDefault="004F2B3A" w:rsidP="00BD1DA5">
      <w:pPr>
        <w:pStyle w:val="ListParagraph"/>
        <w:numPr>
          <w:ilvl w:val="0"/>
          <w:numId w:val="6"/>
        </w:numPr>
        <w:spacing w:after="0" w:line="240" w:lineRule="auto"/>
        <w:rPr>
          <w:rFonts w:cstheme="minorHAnsi"/>
          <w:sz w:val="24"/>
          <w:szCs w:val="24"/>
        </w:rPr>
      </w:pPr>
      <w:r w:rsidRPr="00FB7FA2">
        <w:rPr>
          <w:rFonts w:cstheme="minorHAnsi"/>
          <w:sz w:val="24"/>
          <w:szCs w:val="24"/>
        </w:rPr>
        <w:t xml:space="preserve">Include a </w:t>
      </w:r>
      <w:hyperlink r:id="rId36" w:history="1">
        <w:r w:rsidR="00D02594" w:rsidRPr="00D02594">
          <w:rPr>
            <w:rStyle w:val="Hyperlink"/>
            <w:rFonts w:cstheme="minorHAnsi"/>
            <w:b/>
            <w:sz w:val="24"/>
            <w:szCs w:val="24"/>
          </w:rPr>
          <w:t>Sample Bidder Certification</w:t>
        </w:r>
      </w:hyperlink>
      <w:r w:rsidRPr="00FB7FA2">
        <w:rPr>
          <w:rFonts w:cstheme="minorHAnsi"/>
          <w:sz w:val="24"/>
          <w:szCs w:val="24"/>
        </w:rPr>
        <w:t>.</w:t>
      </w:r>
    </w:p>
    <w:p w14:paraId="1B5D2F89" w14:textId="77777777" w:rsidR="000560C3" w:rsidRDefault="000560C3" w:rsidP="000560C3">
      <w:pPr>
        <w:spacing w:after="0" w:line="240" w:lineRule="auto"/>
        <w:rPr>
          <w:rFonts w:cstheme="minorHAnsi"/>
          <w:sz w:val="24"/>
          <w:szCs w:val="24"/>
        </w:rPr>
      </w:pPr>
    </w:p>
    <w:p w14:paraId="60F5542A" w14:textId="77777777" w:rsidR="00E0214B" w:rsidRDefault="000560C3" w:rsidP="00E0214B">
      <w:pPr>
        <w:pStyle w:val="ListParagraph"/>
        <w:numPr>
          <w:ilvl w:val="0"/>
          <w:numId w:val="8"/>
        </w:numPr>
        <w:rPr>
          <w:rFonts w:cstheme="minorHAnsi"/>
          <w:sz w:val="24"/>
          <w:szCs w:val="24"/>
        </w:rPr>
      </w:pPr>
      <w:r w:rsidRPr="00BD1E13">
        <w:rPr>
          <w:rFonts w:cstheme="minorHAnsi"/>
          <w:sz w:val="24"/>
          <w:szCs w:val="24"/>
        </w:rPr>
        <w:t>Mark your preference on the Manage Solicitations sc</w:t>
      </w:r>
      <w:r>
        <w:rPr>
          <w:rFonts w:cstheme="minorHAnsi"/>
          <w:sz w:val="24"/>
          <w:szCs w:val="24"/>
        </w:rPr>
        <w:t>reen</w:t>
      </w:r>
      <w:r w:rsidR="00E0214B" w:rsidRPr="00E0214B">
        <w:rPr>
          <w:rFonts w:cstheme="minorHAnsi"/>
          <w:sz w:val="24"/>
          <w:szCs w:val="24"/>
        </w:rPr>
        <w:t xml:space="preserve"> </w:t>
      </w:r>
      <w:r w:rsidR="00E0214B">
        <w:rPr>
          <w:rFonts w:cstheme="minorHAnsi"/>
          <w:sz w:val="24"/>
          <w:szCs w:val="24"/>
        </w:rPr>
        <w:t>in WEBS.</w:t>
      </w:r>
    </w:p>
    <w:p w14:paraId="3EAAAE58" w14:textId="77777777" w:rsidR="000F1F8A" w:rsidRPr="00E0214B" w:rsidRDefault="000F1F8A" w:rsidP="00E0214B">
      <w:pPr>
        <w:ind w:left="360"/>
        <w:rPr>
          <w:rFonts w:cstheme="minorHAnsi"/>
          <w:sz w:val="24"/>
          <w:szCs w:val="24"/>
        </w:rPr>
      </w:pPr>
    </w:p>
    <w:p w14:paraId="34EF2CB4" w14:textId="77777777" w:rsidR="000560C3" w:rsidRPr="00FB7FA2" w:rsidRDefault="000560C3" w:rsidP="000F1F8A">
      <w:pPr>
        <w:pStyle w:val="ListParagraph"/>
        <w:rPr>
          <w:rFonts w:cstheme="minorHAnsi"/>
          <w:sz w:val="24"/>
          <w:szCs w:val="24"/>
        </w:rPr>
      </w:pPr>
    </w:p>
    <w:p w14:paraId="5692BAD9" w14:textId="77777777" w:rsidR="007C54A7" w:rsidRPr="00FB7FA2" w:rsidRDefault="007C54A7">
      <w:pPr>
        <w:rPr>
          <w:rFonts w:cstheme="minorHAnsi"/>
          <w:sz w:val="24"/>
          <w:szCs w:val="24"/>
        </w:rPr>
      </w:pPr>
      <w:r w:rsidRPr="00FB7FA2">
        <w:rPr>
          <w:rFonts w:cstheme="minorHAnsi"/>
          <w:sz w:val="24"/>
          <w:szCs w:val="24"/>
        </w:rPr>
        <w:br w:type="page"/>
      </w:r>
    </w:p>
    <w:p w14:paraId="5616FF48" w14:textId="77777777" w:rsidR="0013634C" w:rsidRPr="00FB7FA2" w:rsidRDefault="0013634C" w:rsidP="000F1F8A">
      <w:pPr>
        <w:pStyle w:val="ListParagraph"/>
        <w:rPr>
          <w:rFonts w:cstheme="minorHAnsi"/>
          <w:sz w:val="24"/>
          <w:szCs w:val="24"/>
        </w:rPr>
      </w:pPr>
    </w:p>
    <w:p w14:paraId="4B4C4EF0" w14:textId="77777777" w:rsidR="00DE5198" w:rsidRPr="00FB7FA2" w:rsidRDefault="00DE5198" w:rsidP="008B5C2D">
      <w:pPr>
        <w:pStyle w:val="Heading1"/>
        <w:rPr>
          <w:rFonts w:asciiTheme="minorHAnsi" w:hAnsiTheme="minorHAnsi" w:cstheme="minorHAnsi"/>
          <w:sz w:val="28"/>
          <w:szCs w:val="28"/>
          <w:shd w:val="clear" w:color="auto" w:fill="BDD6EE" w:themeFill="accent1" w:themeFillTint="66"/>
        </w:rPr>
      </w:pPr>
      <w:bookmarkStart w:id="8" w:name="_Step_5:_Include"/>
      <w:bookmarkEnd w:id="8"/>
      <w:r w:rsidRPr="00FB7FA2">
        <w:rPr>
          <w:rFonts w:asciiTheme="minorHAnsi" w:hAnsiTheme="minorHAnsi" w:cstheme="minorHAnsi"/>
          <w:sz w:val="28"/>
          <w:szCs w:val="28"/>
        </w:rPr>
        <w:t xml:space="preserve">Step 5: </w:t>
      </w:r>
      <w:r w:rsidR="00907DE6" w:rsidRPr="00FB7FA2">
        <w:rPr>
          <w:rFonts w:asciiTheme="minorHAnsi" w:hAnsiTheme="minorHAnsi" w:cstheme="minorHAnsi"/>
          <w:sz w:val="28"/>
          <w:szCs w:val="28"/>
        </w:rPr>
        <w:t>I</w:t>
      </w:r>
      <w:r w:rsidRPr="00FB7FA2">
        <w:rPr>
          <w:rFonts w:asciiTheme="minorHAnsi" w:hAnsiTheme="minorHAnsi" w:cstheme="minorHAnsi"/>
          <w:sz w:val="28"/>
          <w:szCs w:val="28"/>
        </w:rPr>
        <w:t>nclude</w:t>
      </w:r>
      <w:r w:rsidR="00907DE6" w:rsidRPr="00FB7FA2">
        <w:rPr>
          <w:rFonts w:asciiTheme="minorHAnsi" w:hAnsiTheme="minorHAnsi" w:cstheme="minorHAnsi"/>
          <w:sz w:val="28"/>
          <w:szCs w:val="28"/>
        </w:rPr>
        <w:t xml:space="preserve"> </w:t>
      </w:r>
      <w:r w:rsidR="008042DB" w:rsidRPr="00FB7FA2">
        <w:rPr>
          <w:rFonts w:asciiTheme="minorHAnsi" w:hAnsiTheme="minorHAnsi" w:cstheme="minorHAnsi"/>
          <w:sz w:val="28"/>
          <w:szCs w:val="28"/>
        </w:rPr>
        <w:t>PCBs</w:t>
      </w:r>
      <w:r w:rsidR="00907DE6" w:rsidRPr="00FB7FA2">
        <w:rPr>
          <w:rFonts w:asciiTheme="minorHAnsi" w:hAnsiTheme="minorHAnsi" w:cstheme="minorHAnsi"/>
          <w:sz w:val="28"/>
          <w:szCs w:val="28"/>
        </w:rPr>
        <w:t xml:space="preserve"> language</w:t>
      </w:r>
      <w:r w:rsidRPr="00FB7FA2">
        <w:rPr>
          <w:rFonts w:asciiTheme="minorHAnsi" w:hAnsiTheme="minorHAnsi" w:cstheme="minorHAnsi"/>
          <w:sz w:val="28"/>
          <w:szCs w:val="28"/>
        </w:rPr>
        <w:t xml:space="preserve"> in your sample contract</w:t>
      </w:r>
      <w:r w:rsidR="00966202" w:rsidRPr="00FB7FA2">
        <w:rPr>
          <w:rFonts w:asciiTheme="minorHAnsi" w:hAnsiTheme="minorHAnsi" w:cstheme="minorHAnsi"/>
          <w:sz w:val="28"/>
          <w:szCs w:val="28"/>
        </w:rPr>
        <w:t>.</w:t>
      </w:r>
      <w:r w:rsidR="00D50C87" w:rsidRPr="00FB7FA2">
        <w:rPr>
          <w:rFonts w:asciiTheme="minorHAnsi" w:hAnsiTheme="minorHAnsi" w:cstheme="minorHAnsi"/>
          <w:sz w:val="28"/>
          <w:szCs w:val="28"/>
        </w:rPr>
        <w:t xml:space="preserve">          </w:t>
      </w:r>
      <w:r w:rsidR="00D50C87" w:rsidRPr="00FB7FA2">
        <w:rPr>
          <w:rFonts w:asciiTheme="minorHAnsi" w:hAnsiTheme="minorHAnsi" w:cstheme="minorHAnsi"/>
          <w:sz w:val="28"/>
          <w:szCs w:val="28"/>
          <w:shd w:val="clear" w:color="auto" w:fill="FFFFFF" w:themeFill="background1"/>
        </w:rPr>
        <w:t xml:space="preserve">        </w:t>
      </w:r>
      <w:r w:rsidR="005356AC" w:rsidRPr="00FB7FA2">
        <w:rPr>
          <w:rFonts w:asciiTheme="minorHAnsi" w:hAnsiTheme="minorHAnsi" w:cstheme="minorHAnsi"/>
          <w:sz w:val="28"/>
          <w:szCs w:val="28"/>
          <w:shd w:val="clear" w:color="auto" w:fill="FFFFFF" w:themeFill="background1"/>
        </w:rPr>
        <w:t xml:space="preserve">                 </w:t>
      </w:r>
      <w:r w:rsidR="00D50C87" w:rsidRPr="00FB7FA2">
        <w:rPr>
          <w:rFonts w:asciiTheme="minorHAnsi" w:hAnsiTheme="minorHAnsi" w:cstheme="minorHAnsi"/>
          <w:sz w:val="28"/>
          <w:szCs w:val="28"/>
          <w:shd w:val="clear" w:color="auto" w:fill="BDD6EE" w:themeFill="accent1" w:themeFillTint="66"/>
        </w:rPr>
        <w:t xml:space="preserve"> </w:t>
      </w:r>
    </w:p>
    <w:p w14:paraId="497D289A" w14:textId="77777777" w:rsidR="00920072" w:rsidRPr="00FB7FA2" w:rsidRDefault="00920072" w:rsidP="00920072"/>
    <w:p w14:paraId="618B667F" w14:textId="77777777" w:rsidR="00DE5198" w:rsidRPr="00FB7FA2" w:rsidRDefault="00DE5198" w:rsidP="00BD1DA5">
      <w:pPr>
        <w:pStyle w:val="Heading3"/>
        <w:numPr>
          <w:ilvl w:val="0"/>
          <w:numId w:val="9"/>
        </w:numPr>
        <w:rPr>
          <w:rFonts w:asciiTheme="minorHAnsi" w:hAnsiTheme="minorHAnsi" w:cstheme="minorHAnsi"/>
          <w:color w:val="auto"/>
        </w:rPr>
      </w:pPr>
      <w:r w:rsidRPr="00FB7FA2">
        <w:rPr>
          <w:rFonts w:asciiTheme="minorHAnsi" w:hAnsiTheme="minorHAnsi" w:cstheme="minorHAnsi"/>
          <w:color w:val="auto"/>
        </w:rPr>
        <w:t xml:space="preserve">Include language regarding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in your sample contract.</w:t>
      </w:r>
      <w:r w:rsidR="00C957A2" w:rsidRPr="00FB7FA2">
        <w:rPr>
          <w:rFonts w:asciiTheme="minorHAnsi" w:hAnsiTheme="minorHAnsi" w:cstheme="minorHAnsi"/>
          <w:color w:val="auto"/>
        </w:rPr>
        <w:t xml:space="preserve"> </w:t>
      </w:r>
      <w:r w:rsidR="004F2B3A" w:rsidRPr="00FB7FA2">
        <w:rPr>
          <w:rFonts w:asciiTheme="minorHAnsi" w:hAnsiTheme="minorHAnsi" w:cstheme="minorHAnsi"/>
          <w:color w:val="auto"/>
        </w:rPr>
        <w:t>An example</w:t>
      </w:r>
      <w:r w:rsidR="00C8683E" w:rsidRPr="00FB7FA2">
        <w:rPr>
          <w:rFonts w:asciiTheme="minorHAnsi" w:hAnsiTheme="minorHAnsi" w:cstheme="minorHAnsi"/>
          <w:color w:val="auto"/>
        </w:rPr>
        <w:t xml:space="preserve"> </w:t>
      </w:r>
      <w:r w:rsidR="00B87F14" w:rsidRPr="00FB7FA2">
        <w:rPr>
          <w:rFonts w:asciiTheme="minorHAnsi" w:hAnsiTheme="minorHAnsi" w:cstheme="minorHAnsi"/>
          <w:color w:val="auto"/>
        </w:rPr>
        <w:t>follows</w:t>
      </w:r>
      <w:r w:rsidRPr="00FB7FA2">
        <w:rPr>
          <w:rFonts w:asciiTheme="minorHAnsi" w:hAnsiTheme="minorHAnsi" w:cstheme="minorHAnsi"/>
          <w:color w:val="auto"/>
        </w:rPr>
        <w:t>:</w:t>
      </w:r>
    </w:p>
    <w:p w14:paraId="3BE80C13" w14:textId="77777777" w:rsidR="005356AC" w:rsidRPr="00FB7FA2" w:rsidRDefault="005356AC" w:rsidP="00DE5198">
      <w:pPr>
        <w:pStyle w:val="ListParagraph"/>
        <w:spacing w:after="0" w:line="240" w:lineRule="auto"/>
        <w:rPr>
          <w:rFonts w:cstheme="minorHAnsi"/>
          <w:sz w:val="24"/>
          <w:szCs w:val="24"/>
        </w:rPr>
      </w:pPr>
    </w:p>
    <w:p w14:paraId="50240AFF" w14:textId="77777777" w:rsidR="00DE5198" w:rsidRPr="00FB7FA2" w:rsidRDefault="006132A7" w:rsidP="0013634C">
      <w:pPr>
        <w:pStyle w:val="ListParagraph"/>
        <w:spacing w:after="0" w:line="240" w:lineRule="auto"/>
        <w:ind w:left="1440"/>
        <w:rPr>
          <w:rFonts w:cstheme="minorHAnsi"/>
          <w:b/>
          <w:sz w:val="24"/>
          <w:szCs w:val="24"/>
        </w:rPr>
      </w:pPr>
      <w:r w:rsidRPr="00FB7FA2">
        <w:rPr>
          <w:rFonts w:cstheme="minorHAnsi"/>
          <w:b/>
          <w:sz w:val="24"/>
          <w:szCs w:val="24"/>
        </w:rPr>
        <w:t xml:space="preserve">Sample </w:t>
      </w:r>
      <w:r w:rsidR="00DE5198" w:rsidRPr="00FB7FA2">
        <w:rPr>
          <w:rFonts w:cstheme="minorHAnsi"/>
          <w:b/>
          <w:sz w:val="24"/>
          <w:szCs w:val="24"/>
        </w:rPr>
        <w:t xml:space="preserve">contract warranty language: </w:t>
      </w:r>
    </w:p>
    <w:p w14:paraId="11C6A72A" w14:textId="58D67C85" w:rsidR="00DE5198" w:rsidRPr="00FB7FA2" w:rsidRDefault="00DE5198" w:rsidP="0013634C">
      <w:pPr>
        <w:spacing w:after="0" w:line="240" w:lineRule="auto"/>
        <w:ind w:left="1440"/>
        <w:rPr>
          <w:rFonts w:cstheme="minorHAnsi"/>
          <w:sz w:val="24"/>
          <w:szCs w:val="24"/>
        </w:rPr>
      </w:pPr>
      <w:r w:rsidRPr="00FB7FA2">
        <w:rPr>
          <w:rFonts w:cstheme="minorHAnsi"/>
          <w:sz w:val="24"/>
          <w:szCs w:val="24"/>
        </w:rPr>
        <w:t xml:space="preserve">Contractor Preference – Product(s) Do Not Contain </w:t>
      </w:r>
      <w:r w:rsidR="008042DB" w:rsidRPr="00FB7FA2">
        <w:rPr>
          <w:rFonts w:cstheme="minorHAnsi"/>
          <w:sz w:val="24"/>
          <w:szCs w:val="24"/>
        </w:rPr>
        <w:t>PCBs</w:t>
      </w:r>
      <w:r w:rsidRPr="00FB7FA2">
        <w:rPr>
          <w:rFonts w:cstheme="minorHAnsi"/>
          <w:sz w:val="24"/>
          <w:szCs w:val="24"/>
        </w:rPr>
        <w:t xml:space="preserve">.  Contractor represents and warrants that, during the term of this Contract, for any product(s) or product(s) in packaging for which Contractor sought and was awarded a purchasing preference pursuant to RCW 39.26.280 and Washington State Procurement Policy *****, such product(s) or product(s) in packaging shall meet or exceed the testing limitations that enabled Contractor to be awarded such preference.  Notwithstanding any provision to the contrary, upon breach of warranty and Contractor’s failure to provide satisfactory evidence of compliance within thirty (30) days, </w:t>
      </w:r>
      <w:r w:rsidR="006132A7" w:rsidRPr="00FB7FA2">
        <w:rPr>
          <w:rFonts w:cstheme="minorHAnsi"/>
          <w:sz w:val="24"/>
          <w:szCs w:val="24"/>
        </w:rPr>
        <w:t>Agency</w:t>
      </w:r>
      <w:r w:rsidRPr="00FB7FA2">
        <w:rPr>
          <w:rFonts w:cstheme="minorHAnsi"/>
          <w:sz w:val="24"/>
          <w:szCs w:val="24"/>
        </w:rPr>
        <w:t xml:space="preserve"> may suspend or terminate this Contract.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0D07B786" w14:textId="77777777" w:rsidR="00C8683E" w:rsidRPr="00FB7FA2" w:rsidRDefault="00C8683E" w:rsidP="00DE5198">
      <w:pPr>
        <w:spacing w:after="0" w:line="240" w:lineRule="auto"/>
        <w:ind w:left="720"/>
        <w:rPr>
          <w:rFonts w:cstheme="minorHAnsi"/>
          <w:sz w:val="24"/>
          <w:szCs w:val="24"/>
        </w:rPr>
      </w:pPr>
    </w:p>
    <w:p w14:paraId="7C184B2B" w14:textId="77777777" w:rsidR="005356AC" w:rsidRPr="00FB7FA2" w:rsidRDefault="00C8683E" w:rsidP="00BD1DA5">
      <w:pPr>
        <w:pStyle w:val="Heading3"/>
        <w:numPr>
          <w:ilvl w:val="0"/>
          <w:numId w:val="9"/>
        </w:numPr>
        <w:rPr>
          <w:rFonts w:asciiTheme="minorHAnsi" w:hAnsiTheme="minorHAnsi" w:cstheme="minorHAnsi"/>
          <w:color w:val="auto"/>
        </w:rPr>
      </w:pPr>
      <w:r w:rsidRPr="00FB7FA2">
        <w:rPr>
          <w:rFonts w:asciiTheme="minorHAnsi" w:hAnsiTheme="minorHAnsi" w:cstheme="minorHAnsi"/>
          <w:color w:val="auto"/>
        </w:rPr>
        <w:t xml:space="preserve">Include a purpose statement regardless of whether or not the product you are purchasing will be tested.  </w:t>
      </w:r>
    </w:p>
    <w:p w14:paraId="4B08B95D" w14:textId="77777777" w:rsidR="00C8683E" w:rsidRPr="00FB7FA2" w:rsidRDefault="00C8683E" w:rsidP="00C8683E">
      <w:pPr>
        <w:pStyle w:val="ListParagraph"/>
        <w:spacing w:after="0" w:line="240" w:lineRule="auto"/>
        <w:rPr>
          <w:rFonts w:cstheme="minorHAnsi"/>
          <w:sz w:val="24"/>
          <w:szCs w:val="24"/>
        </w:rPr>
      </w:pPr>
    </w:p>
    <w:p w14:paraId="28BC11A8" w14:textId="77777777" w:rsidR="00C8683E" w:rsidRPr="00FB7FA2" w:rsidRDefault="00C8683E" w:rsidP="00963346">
      <w:pPr>
        <w:spacing w:after="0" w:line="240" w:lineRule="auto"/>
        <w:ind w:left="1440"/>
        <w:rPr>
          <w:rFonts w:cstheme="minorHAnsi"/>
          <w:b/>
          <w:sz w:val="24"/>
          <w:szCs w:val="24"/>
        </w:rPr>
      </w:pPr>
      <w:r w:rsidRPr="00FB7FA2">
        <w:rPr>
          <w:rFonts w:cstheme="minorHAnsi"/>
          <w:b/>
          <w:sz w:val="24"/>
          <w:szCs w:val="24"/>
        </w:rPr>
        <w:t xml:space="preserve">Sample </w:t>
      </w:r>
      <w:r w:rsidR="008042DB" w:rsidRPr="00FB7FA2">
        <w:rPr>
          <w:rFonts w:cstheme="minorHAnsi"/>
          <w:b/>
          <w:sz w:val="24"/>
          <w:szCs w:val="24"/>
        </w:rPr>
        <w:t>PCBs</w:t>
      </w:r>
      <w:r w:rsidR="0013634C" w:rsidRPr="00FB7FA2">
        <w:rPr>
          <w:rFonts w:cstheme="minorHAnsi"/>
          <w:b/>
          <w:sz w:val="24"/>
          <w:szCs w:val="24"/>
        </w:rPr>
        <w:t xml:space="preserve"> </w:t>
      </w:r>
      <w:r w:rsidRPr="00FB7FA2">
        <w:rPr>
          <w:rFonts w:cstheme="minorHAnsi"/>
          <w:b/>
          <w:sz w:val="24"/>
          <w:szCs w:val="24"/>
        </w:rPr>
        <w:t xml:space="preserve">Purpose Statement: </w:t>
      </w:r>
    </w:p>
    <w:p w14:paraId="51FE30F3" w14:textId="4DC50D94" w:rsidR="00C8683E" w:rsidRPr="00FB7FA2" w:rsidRDefault="00C8683E" w:rsidP="00963346">
      <w:pPr>
        <w:pStyle w:val="Default"/>
        <w:ind w:left="1440"/>
        <w:rPr>
          <w:rFonts w:asciiTheme="minorHAnsi" w:hAnsiTheme="minorHAnsi" w:cstheme="minorHAnsi"/>
          <w:color w:val="auto"/>
        </w:rPr>
      </w:pPr>
      <w:r w:rsidRPr="00FB7FA2">
        <w:rPr>
          <w:rFonts w:asciiTheme="minorHAnsi" w:hAnsiTheme="minorHAnsi" w:cstheme="minorHAnsi"/>
          <w:color w:val="auto"/>
        </w:rPr>
        <w:t xml:space="preserve">Polychlorinated biphenyls, commonly known as </w:t>
      </w:r>
      <w:r w:rsidR="008042DB" w:rsidRPr="00FB7FA2">
        <w:rPr>
          <w:rFonts w:asciiTheme="minorHAnsi" w:hAnsiTheme="minorHAnsi" w:cstheme="minorHAnsi"/>
          <w:color w:val="auto"/>
        </w:rPr>
        <w:t>PCBs</w:t>
      </w:r>
      <w:r w:rsidRPr="00FB7FA2">
        <w:rPr>
          <w:rFonts w:asciiTheme="minorHAnsi" w:hAnsiTheme="minorHAnsi" w:cstheme="minorHAnsi"/>
          <w:color w:val="auto"/>
        </w:rPr>
        <w:t>, have adverse effects on human health and the environment. Accordingly, the State of Washington</w:t>
      </w:r>
      <w:r w:rsidR="004D2C13" w:rsidRPr="00FB7FA2">
        <w:rPr>
          <w:rFonts w:asciiTheme="minorHAnsi" w:hAnsiTheme="minorHAnsi" w:cstheme="minorHAnsi"/>
          <w:color w:val="auto"/>
        </w:rPr>
        <w:t>,</w:t>
      </w:r>
      <w:r w:rsidRPr="00FB7FA2">
        <w:rPr>
          <w:rFonts w:asciiTheme="minorHAnsi" w:hAnsiTheme="minorHAnsi" w:cstheme="minorHAnsi"/>
          <w:color w:val="auto"/>
        </w:rPr>
        <w:t xml:space="preserve"> through its procurements of goods</w:t>
      </w:r>
      <w:r w:rsidR="004D2C13" w:rsidRPr="00FB7FA2">
        <w:rPr>
          <w:rFonts w:asciiTheme="minorHAnsi" w:hAnsiTheme="minorHAnsi" w:cstheme="minorHAnsi"/>
          <w:color w:val="auto"/>
        </w:rPr>
        <w:t>,</w:t>
      </w:r>
      <w:r w:rsidRPr="00FB7FA2">
        <w:rPr>
          <w:rFonts w:asciiTheme="minorHAnsi" w:hAnsiTheme="minorHAnsi" w:cstheme="minorHAnsi"/>
          <w:color w:val="auto"/>
        </w:rPr>
        <w:t xml:space="preserve"> is trying to minimize the purchase of products with </w:t>
      </w:r>
      <w:r w:rsidR="00DF671D">
        <w:rPr>
          <w:rFonts w:asciiTheme="minorHAnsi" w:hAnsiTheme="minorHAnsi" w:cstheme="minorHAnsi"/>
          <w:color w:val="auto"/>
        </w:rPr>
        <w:t>PCBs</w:t>
      </w:r>
      <w:r w:rsidRPr="00FB7FA2">
        <w:rPr>
          <w:rFonts w:asciiTheme="minorHAnsi" w:hAnsiTheme="minorHAnsi" w:cstheme="minorHAnsi"/>
          <w:color w:val="auto"/>
        </w:rPr>
        <w:t xml:space="preserve"> and to incentiv</w:t>
      </w:r>
      <w:r w:rsidR="0073575D">
        <w:rPr>
          <w:rFonts w:asciiTheme="minorHAnsi" w:hAnsiTheme="minorHAnsi" w:cstheme="minorHAnsi"/>
          <w:color w:val="auto"/>
        </w:rPr>
        <w:t>iz</w:t>
      </w:r>
      <w:r w:rsidRPr="00FB7FA2">
        <w:rPr>
          <w:rFonts w:asciiTheme="minorHAnsi" w:hAnsiTheme="minorHAnsi" w:cstheme="minorHAnsi"/>
          <w:color w:val="auto"/>
        </w:rPr>
        <w:t xml:space="preserve">e its vendors to sell products and products in packaging without </w:t>
      </w:r>
      <w:r w:rsidR="0073575D">
        <w:rPr>
          <w:rFonts w:asciiTheme="minorHAnsi" w:hAnsiTheme="minorHAnsi" w:cstheme="minorHAnsi"/>
          <w:color w:val="auto"/>
        </w:rPr>
        <w:t>PCBs</w:t>
      </w:r>
      <w:r w:rsidRPr="00FB7FA2">
        <w:rPr>
          <w:rFonts w:asciiTheme="minorHAnsi" w:hAnsiTheme="minorHAnsi" w:cstheme="minorHAnsi"/>
          <w:color w:val="auto"/>
        </w:rPr>
        <w:t xml:space="preserve">. </w:t>
      </w:r>
    </w:p>
    <w:p w14:paraId="1FA8A8BB" w14:textId="77777777" w:rsidR="00C8683E" w:rsidRPr="00FB7FA2" w:rsidRDefault="00C8683E" w:rsidP="00C8683E">
      <w:pPr>
        <w:pStyle w:val="Default"/>
        <w:ind w:left="720"/>
        <w:rPr>
          <w:rFonts w:asciiTheme="minorHAnsi" w:hAnsiTheme="minorHAnsi" w:cstheme="minorHAnsi"/>
          <w:color w:val="auto"/>
        </w:rPr>
      </w:pPr>
    </w:p>
    <w:p w14:paraId="245DC83B" w14:textId="77777777" w:rsidR="00E87FC0" w:rsidRPr="00FB7FA2" w:rsidRDefault="00C8683E" w:rsidP="00BD1DA5">
      <w:pPr>
        <w:pStyle w:val="Heading3"/>
        <w:numPr>
          <w:ilvl w:val="0"/>
          <w:numId w:val="9"/>
        </w:numPr>
        <w:spacing w:before="240" w:line="240" w:lineRule="auto"/>
        <w:rPr>
          <w:rFonts w:asciiTheme="minorHAnsi" w:hAnsiTheme="minorHAnsi" w:cstheme="minorHAnsi"/>
          <w:color w:val="auto"/>
        </w:rPr>
      </w:pPr>
      <w:r w:rsidRPr="00FB7FA2">
        <w:rPr>
          <w:rStyle w:val="Heading3Char"/>
          <w:rFonts w:asciiTheme="minorHAnsi" w:hAnsiTheme="minorHAnsi" w:cstheme="minorHAnsi"/>
          <w:color w:val="auto"/>
        </w:rPr>
        <w:t>If you have planned to require testing throughout the period of the contract</w:t>
      </w:r>
      <w:r w:rsidR="001F6FEC" w:rsidRPr="00FB7FA2">
        <w:rPr>
          <w:rStyle w:val="Heading3Char"/>
          <w:rFonts w:asciiTheme="minorHAnsi" w:hAnsiTheme="minorHAnsi" w:cstheme="minorHAnsi"/>
          <w:color w:val="auto"/>
        </w:rPr>
        <w:t>, i</w:t>
      </w:r>
      <w:r w:rsidRPr="00FB7FA2">
        <w:rPr>
          <w:rStyle w:val="Heading3Char"/>
          <w:rFonts w:asciiTheme="minorHAnsi" w:hAnsiTheme="minorHAnsi" w:cstheme="minorHAnsi"/>
          <w:color w:val="auto"/>
        </w:rPr>
        <w:t xml:space="preserve">nclude a requirement that states that the bidder must ensure the product or products still maintain the same levels of </w:t>
      </w:r>
      <w:r w:rsidR="008042DB" w:rsidRPr="00FB7FA2">
        <w:rPr>
          <w:rStyle w:val="Heading3Char"/>
          <w:rFonts w:asciiTheme="minorHAnsi" w:hAnsiTheme="minorHAnsi" w:cstheme="minorHAnsi"/>
          <w:color w:val="auto"/>
        </w:rPr>
        <w:t>PCBs</w:t>
      </w:r>
      <w:r w:rsidRPr="00FB7FA2">
        <w:rPr>
          <w:rStyle w:val="Heading3Char"/>
          <w:rFonts w:asciiTheme="minorHAnsi" w:hAnsiTheme="minorHAnsi" w:cstheme="minorHAnsi"/>
          <w:color w:val="auto"/>
        </w:rPr>
        <w:t xml:space="preserve"> throughout the period of the contract.</w:t>
      </w:r>
      <w:r w:rsidRPr="00FB7FA2">
        <w:rPr>
          <w:rFonts w:asciiTheme="minorHAnsi" w:hAnsiTheme="minorHAnsi" w:cstheme="minorHAnsi"/>
          <w:color w:val="auto"/>
        </w:rPr>
        <w:t xml:space="preserve">  </w:t>
      </w:r>
    </w:p>
    <w:p w14:paraId="3CD73F0C" w14:textId="77777777" w:rsidR="00920072" w:rsidRPr="00FB7FA2" w:rsidRDefault="00920072" w:rsidP="00920072"/>
    <w:p w14:paraId="289A915E" w14:textId="0B915A92" w:rsidR="00E87FC0" w:rsidRPr="00FB7FA2" w:rsidRDefault="00C8683E" w:rsidP="00700A32">
      <w:pPr>
        <w:pStyle w:val="ListParagraph"/>
        <w:numPr>
          <w:ilvl w:val="3"/>
          <w:numId w:val="10"/>
        </w:numPr>
        <w:spacing w:line="240" w:lineRule="auto"/>
        <w:rPr>
          <w:rFonts w:cstheme="minorHAnsi"/>
          <w:sz w:val="24"/>
          <w:szCs w:val="24"/>
        </w:rPr>
      </w:pPr>
      <w:r w:rsidRPr="00FB7FA2">
        <w:rPr>
          <w:rFonts w:cstheme="minorHAnsi"/>
          <w:sz w:val="24"/>
          <w:szCs w:val="24"/>
        </w:rPr>
        <w:t xml:space="preserve">When writing this requirement consider these questions: What are the consequences if the product that was given preference is found to now contain </w:t>
      </w:r>
      <w:r w:rsidR="00DF671D">
        <w:rPr>
          <w:rFonts w:cstheme="minorHAnsi"/>
          <w:sz w:val="24"/>
          <w:szCs w:val="24"/>
        </w:rPr>
        <w:t>PCBs</w:t>
      </w:r>
      <w:r w:rsidR="00DF671D" w:rsidRPr="00FB7FA2">
        <w:rPr>
          <w:rFonts w:cstheme="minorHAnsi"/>
          <w:sz w:val="24"/>
          <w:szCs w:val="24"/>
        </w:rPr>
        <w:t xml:space="preserve"> </w:t>
      </w:r>
      <w:r w:rsidRPr="00FB7FA2">
        <w:rPr>
          <w:rFonts w:cstheme="minorHAnsi"/>
          <w:sz w:val="24"/>
          <w:szCs w:val="24"/>
        </w:rPr>
        <w:t xml:space="preserve">during the life of the contract?  I.e. will the item be removed from contract until corrected, </w:t>
      </w:r>
      <w:r w:rsidR="004F2B3A" w:rsidRPr="00FB7FA2">
        <w:rPr>
          <w:rFonts w:cstheme="minorHAnsi"/>
          <w:sz w:val="24"/>
          <w:szCs w:val="24"/>
        </w:rPr>
        <w:t xml:space="preserve">or </w:t>
      </w:r>
      <w:r w:rsidRPr="00FB7FA2">
        <w:rPr>
          <w:rFonts w:cstheme="minorHAnsi"/>
          <w:sz w:val="24"/>
          <w:szCs w:val="24"/>
        </w:rPr>
        <w:t xml:space="preserve">will the vendor be cured/suspended/terminated due to contract performance? </w:t>
      </w:r>
    </w:p>
    <w:p w14:paraId="4CC78D1A" w14:textId="6DF93E1F" w:rsidR="00C8683E" w:rsidRPr="00FB7FA2" w:rsidRDefault="00700A32" w:rsidP="00700A32">
      <w:pPr>
        <w:pStyle w:val="ListParagraph"/>
        <w:numPr>
          <w:ilvl w:val="3"/>
          <w:numId w:val="10"/>
        </w:numPr>
        <w:spacing w:before="240" w:line="240" w:lineRule="auto"/>
        <w:rPr>
          <w:rFonts w:cstheme="minorHAnsi"/>
          <w:sz w:val="24"/>
          <w:szCs w:val="24"/>
        </w:rPr>
      </w:pPr>
      <w:r>
        <w:rPr>
          <w:rFonts w:cstheme="minorHAnsi"/>
          <w:sz w:val="24"/>
          <w:szCs w:val="24"/>
        </w:rPr>
        <w:t xml:space="preserve">As stated in </w:t>
      </w:r>
      <w:r w:rsidR="002C7C01">
        <w:rPr>
          <w:rFonts w:cstheme="minorHAnsi"/>
          <w:sz w:val="24"/>
          <w:szCs w:val="24"/>
        </w:rPr>
        <w:t>Step</w:t>
      </w:r>
      <w:r w:rsidR="004F2B3A" w:rsidRPr="00FB7FA2">
        <w:rPr>
          <w:rFonts w:cstheme="minorHAnsi"/>
          <w:sz w:val="24"/>
          <w:szCs w:val="24"/>
        </w:rPr>
        <w:t xml:space="preserve"> 4, all of t</w:t>
      </w:r>
      <w:r w:rsidR="00C8683E" w:rsidRPr="00FB7FA2">
        <w:rPr>
          <w:rFonts w:cstheme="minorHAnsi"/>
          <w:sz w:val="24"/>
          <w:szCs w:val="24"/>
        </w:rPr>
        <w:t xml:space="preserve">his needs to be determined </w:t>
      </w:r>
      <w:r w:rsidR="00545141">
        <w:rPr>
          <w:rFonts w:cstheme="minorHAnsi"/>
          <w:sz w:val="24"/>
          <w:szCs w:val="24"/>
        </w:rPr>
        <w:t xml:space="preserve">before issuing the solicitation, and then included </w:t>
      </w:r>
      <w:r w:rsidR="00C8683E" w:rsidRPr="00FB7FA2">
        <w:rPr>
          <w:rFonts w:cstheme="minorHAnsi"/>
          <w:sz w:val="24"/>
          <w:szCs w:val="24"/>
        </w:rPr>
        <w:t xml:space="preserve">in the </w:t>
      </w:r>
      <w:r w:rsidR="00545141">
        <w:rPr>
          <w:rFonts w:cstheme="minorHAnsi"/>
          <w:sz w:val="24"/>
          <w:szCs w:val="24"/>
        </w:rPr>
        <w:t>s</w:t>
      </w:r>
      <w:r w:rsidR="00545141" w:rsidRPr="00FB7FA2">
        <w:rPr>
          <w:rFonts w:cstheme="minorHAnsi"/>
          <w:sz w:val="24"/>
          <w:szCs w:val="24"/>
        </w:rPr>
        <w:t>olicitation</w:t>
      </w:r>
      <w:r w:rsidR="00C8683E" w:rsidRPr="00FB7FA2">
        <w:rPr>
          <w:rFonts w:cstheme="minorHAnsi"/>
          <w:sz w:val="24"/>
          <w:szCs w:val="24"/>
        </w:rPr>
        <w:t xml:space="preserve"> and then established in the awarded contract. </w:t>
      </w:r>
      <w:r w:rsidR="00545141">
        <w:rPr>
          <w:rFonts w:cstheme="minorHAnsi"/>
          <w:sz w:val="24"/>
          <w:szCs w:val="24"/>
        </w:rPr>
        <w:t>Remember</w:t>
      </w:r>
      <w:r w:rsidR="0060091E" w:rsidRPr="00FB7FA2">
        <w:rPr>
          <w:rFonts w:cstheme="minorHAnsi"/>
          <w:sz w:val="24"/>
          <w:szCs w:val="24"/>
        </w:rPr>
        <w:t xml:space="preserve">, </w:t>
      </w:r>
      <w:r w:rsidR="00C8683E" w:rsidRPr="00FB7FA2">
        <w:rPr>
          <w:rFonts w:cstheme="minorHAnsi"/>
          <w:sz w:val="24"/>
          <w:szCs w:val="24"/>
        </w:rPr>
        <w:t xml:space="preserve">WA State Department of Ecology recommends managing </w:t>
      </w:r>
      <w:r w:rsidR="008042DB" w:rsidRPr="00FB7FA2">
        <w:rPr>
          <w:rFonts w:cstheme="minorHAnsi"/>
          <w:sz w:val="24"/>
          <w:szCs w:val="24"/>
        </w:rPr>
        <w:t>PCBs</w:t>
      </w:r>
      <w:r w:rsidR="00C8683E" w:rsidRPr="00FB7FA2">
        <w:rPr>
          <w:rFonts w:cstheme="minorHAnsi"/>
          <w:sz w:val="24"/>
          <w:szCs w:val="24"/>
        </w:rPr>
        <w:t xml:space="preserve"> levels to a +/- 50% of original test results. </w:t>
      </w:r>
      <w:r w:rsidR="00C8683E" w:rsidRPr="00FB7FA2">
        <w:rPr>
          <w:rFonts w:cstheme="minorHAnsi"/>
          <w:sz w:val="24"/>
          <w:szCs w:val="24"/>
        </w:rPr>
        <w:lastRenderedPageBreak/>
        <w:t xml:space="preserve">While this may seem like a significant variance, it is industry standard for scientific testing in parts per billion.   </w:t>
      </w:r>
    </w:p>
    <w:p w14:paraId="1E7D0300" w14:textId="77777777" w:rsidR="00C8683E" w:rsidRPr="00FB7FA2" w:rsidRDefault="00C8683E" w:rsidP="007C00BA">
      <w:pPr>
        <w:pStyle w:val="ListParagraph"/>
        <w:numPr>
          <w:ilvl w:val="3"/>
          <w:numId w:val="10"/>
        </w:numPr>
        <w:spacing w:after="0" w:line="240" w:lineRule="auto"/>
        <w:rPr>
          <w:rFonts w:cstheme="minorHAnsi"/>
          <w:sz w:val="24"/>
          <w:szCs w:val="24"/>
        </w:rPr>
      </w:pPr>
      <w:r w:rsidRPr="00FB7FA2">
        <w:rPr>
          <w:rFonts w:cstheme="minorHAnsi"/>
          <w:sz w:val="24"/>
          <w:szCs w:val="24"/>
        </w:rPr>
        <w:t xml:space="preserve">Specify that the method for testing products or packaging for </w:t>
      </w:r>
      <w:r w:rsidR="008042DB" w:rsidRPr="00FB7FA2">
        <w:rPr>
          <w:rFonts w:cstheme="minorHAnsi"/>
          <w:sz w:val="24"/>
          <w:szCs w:val="24"/>
        </w:rPr>
        <w:t>PCBs</w:t>
      </w:r>
      <w:r w:rsidRPr="00FB7FA2">
        <w:rPr>
          <w:rFonts w:cstheme="minorHAnsi"/>
          <w:sz w:val="24"/>
          <w:szCs w:val="24"/>
        </w:rPr>
        <w:t xml:space="preserve"> must be per U.S. Environmental Protection Agency (EPA) Analytical Method 1668c. </w:t>
      </w:r>
    </w:p>
    <w:p w14:paraId="3CE8E7B3" w14:textId="77777777" w:rsidR="007940D2" w:rsidRPr="00FB7FA2" w:rsidRDefault="007940D2" w:rsidP="007C00BA">
      <w:pPr>
        <w:pStyle w:val="ListParagraph"/>
        <w:numPr>
          <w:ilvl w:val="3"/>
          <w:numId w:val="10"/>
        </w:numPr>
        <w:spacing w:after="0" w:line="240" w:lineRule="auto"/>
        <w:rPr>
          <w:rFonts w:cstheme="minorHAnsi"/>
          <w:sz w:val="24"/>
          <w:szCs w:val="24"/>
        </w:rPr>
      </w:pPr>
      <w:r w:rsidRPr="00FB7FA2">
        <w:rPr>
          <w:rFonts w:cstheme="minorHAnsi"/>
          <w:sz w:val="24"/>
          <w:szCs w:val="24"/>
        </w:rPr>
        <w:t xml:space="preserve">If you plan to require additional testing throughout the contract, include a requirement that the bidder must provide additional testing and the frequency of testing. </w:t>
      </w:r>
    </w:p>
    <w:p w14:paraId="4E0D898E" w14:textId="77777777" w:rsidR="00554B88" w:rsidRPr="00FB7FA2" w:rsidRDefault="00554B88" w:rsidP="00700A32">
      <w:pPr>
        <w:pStyle w:val="ListParagraph"/>
        <w:spacing w:line="240" w:lineRule="auto"/>
        <w:ind w:left="2520"/>
        <w:rPr>
          <w:rFonts w:cstheme="minorHAnsi"/>
          <w:sz w:val="24"/>
          <w:szCs w:val="24"/>
        </w:rPr>
      </w:pPr>
    </w:p>
    <w:p w14:paraId="7862EA05" w14:textId="77777777" w:rsidR="007C54A7" w:rsidRPr="00FB7FA2" w:rsidRDefault="007C54A7">
      <w:pPr>
        <w:rPr>
          <w:rFonts w:cstheme="minorHAnsi"/>
          <w:sz w:val="24"/>
          <w:szCs w:val="24"/>
        </w:rPr>
      </w:pPr>
      <w:r w:rsidRPr="00FB7FA2">
        <w:rPr>
          <w:rFonts w:cstheme="minorHAnsi"/>
          <w:sz w:val="24"/>
          <w:szCs w:val="24"/>
        </w:rPr>
        <w:br w:type="page"/>
      </w:r>
    </w:p>
    <w:p w14:paraId="05B8AF11" w14:textId="77777777" w:rsidR="0013634C" w:rsidRPr="00FB7FA2" w:rsidRDefault="0013634C" w:rsidP="00C8683E">
      <w:pPr>
        <w:pStyle w:val="ListParagraph"/>
        <w:ind w:left="2520"/>
        <w:rPr>
          <w:rFonts w:cstheme="minorHAnsi"/>
          <w:sz w:val="24"/>
          <w:szCs w:val="24"/>
        </w:rPr>
      </w:pPr>
    </w:p>
    <w:p w14:paraId="1920CC5C" w14:textId="77777777" w:rsidR="00324A42" w:rsidRPr="00FB7FA2" w:rsidRDefault="00324A42" w:rsidP="008B5C2D">
      <w:pPr>
        <w:pStyle w:val="Heading1"/>
        <w:rPr>
          <w:rFonts w:asciiTheme="minorHAnsi" w:hAnsiTheme="minorHAnsi" w:cstheme="minorHAnsi"/>
          <w:sz w:val="28"/>
          <w:szCs w:val="28"/>
          <w:shd w:val="clear" w:color="auto" w:fill="FFE599" w:themeFill="accent4" w:themeFillTint="66"/>
        </w:rPr>
      </w:pPr>
      <w:bookmarkStart w:id="9" w:name="_Step_6:_Rank"/>
      <w:bookmarkEnd w:id="9"/>
      <w:r w:rsidRPr="00FB7FA2">
        <w:rPr>
          <w:rFonts w:asciiTheme="minorHAnsi" w:hAnsiTheme="minorHAnsi" w:cstheme="minorHAnsi"/>
          <w:sz w:val="28"/>
          <w:szCs w:val="28"/>
        </w:rPr>
        <w:t xml:space="preserve">Step 6: </w:t>
      </w:r>
      <w:r w:rsidR="00C8683E" w:rsidRPr="00FB7FA2">
        <w:rPr>
          <w:rFonts w:asciiTheme="minorHAnsi" w:hAnsiTheme="minorHAnsi" w:cstheme="minorHAnsi"/>
          <w:sz w:val="28"/>
          <w:szCs w:val="28"/>
        </w:rPr>
        <w:t>Rank</w:t>
      </w:r>
      <w:r w:rsidRPr="00FB7FA2">
        <w:rPr>
          <w:rFonts w:asciiTheme="minorHAnsi" w:hAnsiTheme="minorHAnsi" w:cstheme="minorHAnsi"/>
          <w:sz w:val="28"/>
          <w:szCs w:val="28"/>
        </w:rPr>
        <w:t xml:space="preserve"> tests</w:t>
      </w:r>
      <w:r w:rsidR="00177F84" w:rsidRPr="00FB7FA2">
        <w:rPr>
          <w:rFonts w:asciiTheme="minorHAnsi" w:hAnsiTheme="minorHAnsi" w:cstheme="minorHAnsi"/>
          <w:sz w:val="28"/>
          <w:szCs w:val="28"/>
        </w:rPr>
        <w:t xml:space="preserve"> in order of amount of </w:t>
      </w:r>
      <w:r w:rsidR="008042DB" w:rsidRPr="00FB7FA2">
        <w:rPr>
          <w:rFonts w:asciiTheme="minorHAnsi" w:hAnsiTheme="minorHAnsi" w:cstheme="minorHAnsi"/>
          <w:sz w:val="28"/>
          <w:szCs w:val="28"/>
        </w:rPr>
        <w:t>PCBs</w:t>
      </w:r>
      <w:r w:rsidR="00177F84" w:rsidRPr="00FB7FA2">
        <w:rPr>
          <w:rFonts w:asciiTheme="minorHAnsi" w:hAnsiTheme="minorHAnsi" w:cstheme="minorHAnsi"/>
          <w:sz w:val="28"/>
          <w:szCs w:val="28"/>
        </w:rPr>
        <w:t>.</w:t>
      </w:r>
      <w:r w:rsidR="00D50C87" w:rsidRPr="00FB7FA2">
        <w:rPr>
          <w:rFonts w:asciiTheme="minorHAnsi" w:hAnsiTheme="minorHAnsi" w:cstheme="minorHAnsi"/>
          <w:sz w:val="28"/>
          <w:szCs w:val="28"/>
        </w:rPr>
        <w:t xml:space="preserve">    </w:t>
      </w:r>
      <w:r w:rsidR="00963346" w:rsidRPr="00FB7FA2">
        <w:rPr>
          <w:rFonts w:asciiTheme="minorHAnsi" w:hAnsiTheme="minorHAnsi" w:cstheme="minorHAnsi"/>
          <w:sz w:val="28"/>
          <w:szCs w:val="28"/>
        </w:rPr>
        <w:t xml:space="preserve">                    </w:t>
      </w:r>
      <w:r w:rsidR="00963346" w:rsidRPr="00FB7FA2">
        <w:rPr>
          <w:rFonts w:asciiTheme="minorHAnsi" w:hAnsiTheme="minorHAnsi" w:cstheme="minorHAnsi"/>
          <w:sz w:val="28"/>
          <w:szCs w:val="28"/>
          <w:shd w:val="clear" w:color="auto" w:fill="FFFFFF" w:themeFill="background1"/>
        </w:rPr>
        <w:t xml:space="preserve">   </w:t>
      </w:r>
      <w:r w:rsidR="00D50C87" w:rsidRPr="00FB7FA2">
        <w:rPr>
          <w:rFonts w:asciiTheme="minorHAnsi" w:hAnsiTheme="minorHAnsi" w:cstheme="minorHAnsi"/>
          <w:sz w:val="28"/>
          <w:szCs w:val="28"/>
          <w:shd w:val="clear" w:color="auto" w:fill="FFFFFF" w:themeFill="background1"/>
        </w:rPr>
        <w:t xml:space="preserve">                                   </w:t>
      </w:r>
      <w:r w:rsidR="00D50C87" w:rsidRPr="00FB7FA2">
        <w:rPr>
          <w:rFonts w:asciiTheme="minorHAnsi" w:hAnsiTheme="minorHAnsi" w:cstheme="minorHAnsi"/>
          <w:sz w:val="28"/>
          <w:szCs w:val="28"/>
          <w:shd w:val="clear" w:color="auto" w:fill="FFE599" w:themeFill="accent4" w:themeFillTint="66"/>
        </w:rPr>
        <w:t xml:space="preserve"> </w:t>
      </w:r>
    </w:p>
    <w:p w14:paraId="1A4CAD35" w14:textId="77777777" w:rsidR="00920072" w:rsidRPr="00FB7FA2" w:rsidRDefault="00920072" w:rsidP="00920072"/>
    <w:p w14:paraId="0A9D7E2F" w14:textId="4A86FA70" w:rsidR="00324A42" w:rsidRPr="00FB7FA2" w:rsidRDefault="00324A42" w:rsidP="00BD1DA5">
      <w:pPr>
        <w:pStyle w:val="Heading3"/>
        <w:numPr>
          <w:ilvl w:val="0"/>
          <w:numId w:val="3"/>
        </w:numPr>
        <w:rPr>
          <w:rFonts w:asciiTheme="minorHAnsi" w:hAnsiTheme="minorHAnsi" w:cstheme="minorHAnsi"/>
          <w:color w:val="auto"/>
        </w:rPr>
      </w:pPr>
      <w:r w:rsidRPr="00FB7FA2">
        <w:rPr>
          <w:rFonts w:asciiTheme="minorHAnsi" w:hAnsiTheme="minorHAnsi" w:cstheme="minorHAnsi"/>
          <w:color w:val="auto"/>
        </w:rPr>
        <w:t xml:space="preserve">If the bidder </w:t>
      </w:r>
      <w:r w:rsidR="007940D2" w:rsidRPr="00FB7FA2">
        <w:rPr>
          <w:rFonts w:asciiTheme="minorHAnsi" w:hAnsiTheme="minorHAnsi" w:cstheme="minorHAnsi"/>
          <w:color w:val="auto"/>
        </w:rPr>
        <w:t>tested</w:t>
      </w:r>
      <w:r w:rsidRPr="00FB7FA2">
        <w:rPr>
          <w:rFonts w:asciiTheme="minorHAnsi" w:hAnsiTheme="minorHAnsi" w:cstheme="minorHAnsi"/>
          <w:color w:val="auto"/>
        </w:rPr>
        <w:t xml:space="preserve"> the product/products, you will receive a Contractor Certification for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Preference as well as the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Analytical Method 1668c test</w:t>
      </w:r>
      <w:r w:rsidR="00991099" w:rsidRPr="00FB7FA2">
        <w:rPr>
          <w:rFonts w:asciiTheme="minorHAnsi" w:hAnsiTheme="minorHAnsi" w:cstheme="minorHAnsi"/>
          <w:color w:val="auto"/>
        </w:rPr>
        <w:t xml:space="preserve"> with the bid</w:t>
      </w:r>
      <w:r w:rsidRPr="00FB7FA2">
        <w:rPr>
          <w:rFonts w:asciiTheme="minorHAnsi" w:hAnsiTheme="minorHAnsi" w:cstheme="minorHAnsi"/>
          <w:color w:val="auto"/>
        </w:rPr>
        <w:t>.</w:t>
      </w:r>
      <w:r w:rsidR="004F2B3A" w:rsidRPr="00FB7FA2">
        <w:rPr>
          <w:rFonts w:asciiTheme="minorHAnsi" w:hAnsiTheme="minorHAnsi" w:cstheme="minorHAnsi"/>
          <w:color w:val="auto"/>
        </w:rPr>
        <w:t xml:space="preserve"> See </w:t>
      </w:r>
      <w:hyperlink w:anchor="_Include_a_requirement" w:history="1">
        <w:r w:rsidR="002C7C01">
          <w:rPr>
            <w:rStyle w:val="Hyperlink"/>
            <w:rFonts w:asciiTheme="minorHAnsi" w:hAnsiTheme="minorHAnsi" w:cstheme="minorHAnsi"/>
          </w:rPr>
          <w:t>S</w:t>
        </w:r>
        <w:r w:rsidR="002C7C01" w:rsidRPr="00FB7FA2">
          <w:rPr>
            <w:rStyle w:val="Hyperlink"/>
            <w:rFonts w:asciiTheme="minorHAnsi" w:hAnsiTheme="minorHAnsi" w:cstheme="minorHAnsi"/>
          </w:rPr>
          <w:t>tep 4.d.3</w:t>
        </w:r>
      </w:hyperlink>
      <w:r w:rsidR="004F2B3A" w:rsidRPr="00FB7FA2">
        <w:rPr>
          <w:rFonts w:asciiTheme="minorHAnsi" w:hAnsiTheme="minorHAnsi" w:cstheme="minorHAnsi"/>
          <w:color w:val="auto"/>
        </w:rPr>
        <w:t xml:space="preserve"> and the </w:t>
      </w:r>
      <w:hyperlink w:anchor="_Samples." w:history="1">
        <w:r w:rsidR="002C7C01">
          <w:rPr>
            <w:rStyle w:val="Hyperlink"/>
            <w:rFonts w:asciiTheme="minorHAnsi" w:hAnsiTheme="minorHAnsi" w:cstheme="minorHAnsi"/>
          </w:rPr>
          <w:t>S</w:t>
        </w:r>
        <w:r w:rsidR="002C7C01" w:rsidRPr="00FB7FA2">
          <w:rPr>
            <w:rStyle w:val="Hyperlink"/>
            <w:rFonts w:asciiTheme="minorHAnsi" w:hAnsiTheme="minorHAnsi" w:cstheme="minorHAnsi"/>
          </w:rPr>
          <w:t>amples section</w:t>
        </w:r>
      </w:hyperlink>
      <w:r w:rsidR="004F2B3A" w:rsidRPr="00FB7FA2">
        <w:rPr>
          <w:rFonts w:asciiTheme="minorHAnsi" w:hAnsiTheme="minorHAnsi" w:cstheme="minorHAnsi"/>
          <w:color w:val="auto"/>
        </w:rPr>
        <w:t xml:space="preserve"> of this document. </w:t>
      </w:r>
    </w:p>
    <w:p w14:paraId="4EF3EC56" w14:textId="77777777" w:rsidR="007C00BA" w:rsidRDefault="007C00BA" w:rsidP="007C00BA">
      <w:pPr>
        <w:pStyle w:val="Heading3"/>
        <w:spacing w:line="240" w:lineRule="auto"/>
        <w:ind w:left="720"/>
        <w:rPr>
          <w:rFonts w:asciiTheme="minorHAnsi" w:hAnsiTheme="minorHAnsi" w:cstheme="minorHAnsi"/>
          <w:color w:val="auto"/>
        </w:rPr>
      </w:pPr>
    </w:p>
    <w:p w14:paraId="7C7ACF0A" w14:textId="799E74CE" w:rsidR="00177F84" w:rsidRPr="00FB7FA2" w:rsidRDefault="00324A42" w:rsidP="007C00BA">
      <w:pPr>
        <w:pStyle w:val="Heading3"/>
        <w:numPr>
          <w:ilvl w:val="0"/>
          <w:numId w:val="3"/>
        </w:numPr>
        <w:spacing w:line="240" w:lineRule="auto"/>
        <w:rPr>
          <w:rFonts w:asciiTheme="minorHAnsi" w:hAnsiTheme="minorHAnsi" w:cstheme="minorHAnsi"/>
          <w:color w:val="auto"/>
        </w:rPr>
      </w:pPr>
      <w:r w:rsidRPr="00FB7FA2">
        <w:rPr>
          <w:rFonts w:asciiTheme="minorHAnsi" w:hAnsiTheme="minorHAnsi" w:cstheme="minorHAnsi"/>
          <w:color w:val="auto"/>
        </w:rPr>
        <w:t>Often times</w:t>
      </w:r>
      <w:r w:rsidR="002C7C01">
        <w:rPr>
          <w:rFonts w:asciiTheme="minorHAnsi" w:hAnsiTheme="minorHAnsi" w:cstheme="minorHAnsi"/>
          <w:color w:val="auto"/>
        </w:rPr>
        <w:t>,</w:t>
      </w:r>
      <w:r w:rsidRPr="00FB7FA2">
        <w:rPr>
          <w:rFonts w:asciiTheme="minorHAnsi" w:hAnsiTheme="minorHAnsi" w:cstheme="minorHAnsi"/>
          <w:color w:val="auto"/>
        </w:rPr>
        <w:t xml:space="preserve"> different labs present test 1668c in different formats</w:t>
      </w:r>
      <w:r w:rsidR="002C7C01">
        <w:rPr>
          <w:rFonts w:asciiTheme="minorHAnsi" w:hAnsiTheme="minorHAnsi" w:cstheme="minorHAnsi"/>
          <w:color w:val="auto"/>
        </w:rPr>
        <w:t>,</w:t>
      </w:r>
      <w:r w:rsidRPr="00FB7FA2">
        <w:rPr>
          <w:rFonts w:asciiTheme="minorHAnsi" w:hAnsiTheme="minorHAnsi" w:cstheme="minorHAnsi"/>
          <w:color w:val="auto"/>
        </w:rPr>
        <w:t xml:space="preserve"> making it difficult for the average person to read the test results. If you would like Ecology </w:t>
      </w:r>
      <w:r w:rsidR="002C7C01">
        <w:rPr>
          <w:rFonts w:asciiTheme="minorHAnsi" w:hAnsiTheme="minorHAnsi" w:cstheme="minorHAnsi"/>
          <w:color w:val="auto"/>
        </w:rPr>
        <w:t xml:space="preserve">staff </w:t>
      </w:r>
      <w:r w:rsidRPr="00FB7FA2">
        <w:rPr>
          <w:rFonts w:asciiTheme="minorHAnsi" w:hAnsiTheme="minorHAnsi" w:cstheme="minorHAnsi"/>
          <w:color w:val="auto"/>
        </w:rPr>
        <w:t xml:space="preserve">to rate in ranking order the tests for you, you may send all test results together in one email to </w:t>
      </w:r>
      <w:r w:rsidR="00177F84" w:rsidRPr="00FB7FA2">
        <w:rPr>
          <w:rFonts w:asciiTheme="minorHAnsi" w:hAnsiTheme="minorHAnsi" w:cstheme="minorHAnsi"/>
          <w:color w:val="auto"/>
        </w:rPr>
        <w:t xml:space="preserve">Kari Trumbull at </w:t>
      </w:r>
      <w:hyperlink r:id="rId37" w:history="1">
        <w:r w:rsidR="00177F84" w:rsidRPr="00FB7FA2">
          <w:rPr>
            <w:rStyle w:val="Hyperlink"/>
            <w:rFonts w:asciiTheme="minorHAnsi" w:hAnsiTheme="minorHAnsi" w:cstheme="minorHAnsi"/>
            <w:color w:val="auto"/>
            <w:u w:val="none"/>
          </w:rPr>
          <w:t>kari.trumbull@ecy.wa.gov</w:t>
        </w:r>
      </w:hyperlink>
      <w:r w:rsidR="00177F84" w:rsidRPr="00FB7FA2">
        <w:rPr>
          <w:rStyle w:val="Hyperlink"/>
          <w:rFonts w:asciiTheme="minorHAnsi" w:hAnsiTheme="minorHAnsi" w:cstheme="minorHAnsi"/>
          <w:color w:val="auto"/>
          <w:u w:val="none"/>
        </w:rPr>
        <w:t>.</w:t>
      </w:r>
      <w:r w:rsidR="009B5140" w:rsidRPr="00FB7FA2">
        <w:rPr>
          <w:rFonts w:asciiTheme="minorHAnsi" w:hAnsiTheme="minorHAnsi" w:cstheme="minorHAnsi"/>
          <w:color w:val="auto"/>
        </w:rPr>
        <w:t xml:space="preserve"> </w:t>
      </w:r>
      <w:r w:rsidR="00177F84" w:rsidRPr="00FB7FA2">
        <w:rPr>
          <w:rFonts w:asciiTheme="minorHAnsi" w:hAnsiTheme="minorHAnsi" w:cstheme="minorHAnsi"/>
          <w:color w:val="auto"/>
        </w:rPr>
        <w:t xml:space="preserve">Ecology has estimated the turnaround time to be approximately </w:t>
      </w:r>
      <w:r w:rsidR="0013634C" w:rsidRPr="00FB7FA2">
        <w:rPr>
          <w:rFonts w:asciiTheme="minorHAnsi" w:hAnsiTheme="minorHAnsi" w:cstheme="minorHAnsi"/>
          <w:color w:val="auto"/>
        </w:rPr>
        <w:t>two</w:t>
      </w:r>
      <w:r w:rsidR="00177F84" w:rsidRPr="00FB7FA2">
        <w:rPr>
          <w:rFonts w:asciiTheme="minorHAnsi" w:hAnsiTheme="minorHAnsi" w:cstheme="minorHAnsi"/>
          <w:color w:val="auto"/>
        </w:rPr>
        <w:t xml:space="preserve"> weeks. If you have questions about this process, </w:t>
      </w:r>
      <w:r w:rsidR="00004A21" w:rsidRPr="00FB7FA2">
        <w:rPr>
          <w:rFonts w:asciiTheme="minorHAnsi" w:hAnsiTheme="minorHAnsi" w:cstheme="minorHAnsi"/>
          <w:color w:val="auto"/>
        </w:rPr>
        <w:t>E</w:t>
      </w:r>
      <w:r w:rsidR="00177F84" w:rsidRPr="00FB7FA2">
        <w:rPr>
          <w:rFonts w:asciiTheme="minorHAnsi" w:hAnsiTheme="minorHAnsi" w:cstheme="minorHAnsi"/>
          <w:color w:val="auto"/>
        </w:rPr>
        <w:t xml:space="preserve">cology has provided a resource/subject matter expert: Contact Kari Trumbull, (360) 407-6093 or email </w:t>
      </w:r>
      <w:hyperlink r:id="rId38" w:history="1">
        <w:r w:rsidR="00177F84" w:rsidRPr="00FB7FA2">
          <w:rPr>
            <w:rStyle w:val="Hyperlink"/>
            <w:rFonts w:asciiTheme="minorHAnsi" w:hAnsiTheme="minorHAnsi" w:cstheme="minorHAnsi"/>
            <w:color w:val="auto"/>
          </w:rPr>
          <w:t>kari.trumbull@ecy.wa.gov</w:t>
        </w:r>
      </w:hyperlink>
      <w:r w:rsidR="00177F84" w:rsidRPr="00FB7FA2">
        <w:rPr>
          <w:rStyle w:val="Hyperlink"/>
          <w:rFonts w:asciiTheme="minorHAnsi" w:hAnsiTheme="minorHAnsi" w:cstheme="minorHAnsi"/>
          <w:color w:val="auto"/>
        </w:rPr>
        <w:t>.</w:t>
      </w:r>
      <w:r w:rsidR="00177F84" w:rsidRPr="00FB7FA2">
        <w:rPr>
          <w:rFonts w:asciiTheme="minorHAnsi" w:hAnsiTheme="minorHAnsi" w:cstheme="minorHAnsi"/>
          <w:color w:val="auto"/>
        </w:rPr>
        <w:t xml:space="preserve"> </w:t>
      </w:r>
    </w:p>
    <w:p w14:paraId="3C71AB3C" w14:textId="77777777" w:rsidR="007C00BA" w:rsidRDefault="007C00BA" w:rsidP="007C00BA">
      <w:pPr>
        <w:pStyle w:val="NoSpacing"/>
        <w:ind w:left="720"/>
        <w:rPr>
          <w:rFonts w:cstheme="minorHAnsi"/>
          <w:sz w:val="24"/>
          <w:szCs w:val="24"/>
        </w:rPr>
      </w:pPr>
    </w:p>
    <w:p w14:paraId="6D233DBA" w14:textId="7DCCFF78" w:rsidR="0060091E" w:rsidRDefault="0060091E" w:rsidP="007C00BA">
      <w:pPr>
        <w:pStyle w:val="NoSpacing"/>
        <w:numPr>
          <w:ilvl w:val="0"/>
          <w:numId w:val="3"/>
        </w:numPr>
        <w:rPr>
          <w:rFonts w:cstheme="minorHAnsi"/>
          <w:sz w:val="24"/>
          <w:szCs w:val="24"/>
        </w:rPr>
      </w:pPr>
      <w:r w:rsidRPr="00FB7FA2">
        <w:rPr>
          <w:rFonts w:cstheme="minorHAnsi"/>
          <w:sz w:val="24"/>
          <w:szCs w:val="24"/>
        </w:rPr>
        <w:t>The agency shall evaluate and award based on best value</w:t>
      </w:r>
      <w:r w:rsidR="007C00BA">
        <w:rPr>
          <w:rFonts w:cstheme="minorHAnsi"/>
          <w:sz w:val="24"/>
          <w:szCs w:val="24"/>
        </w:rPr>
        <w:t xml:space="preserve"> </w:t>
      </w:r>
      <w:r w:rsidRPr="00FB7FA2">
        <w:rPr>
          <w:rFonts w:cstheme="minorHAnsi"/>
          <w:sz w:val="24"/>
          <w:szCs w:val="24"/>
        </w:rPr>
        <w:t>in the event that no bids are received seeking a “</w:t>
      </w:r>
      <w:r w:rsidR="008042DB" w:rsidRPr="00FB7FA2">
        <w:rPr>
          <w:rFonts w:cstheme="minorHAnsi"/>
          <w:sz w:val="24"/>
          <w:szCs w:val="24"/>
        </w:rPr>
        <w:t>PCBs</w:t>
      </w:r>
      <w:r w:rsidR="007940D2" w:rsidRPr="00FB7FA2">
        <w:rPr>
          <w:rFonts w:cstheme="minorHAnsi"/>
          <w:sz w:val="24"/>
          <w:szCs w:val="24"/>
        </w:rPr>
        <w:t xml:space="preserve"> preference</w:t>
      </w:r>
      <w:r w:rsidRPr="00FB7FA2">
        <w:rPr>
          <w:rFonts w:cstheme="minorHAnsi"/>
          <w:sz w:val="24"/>
          <w:szCs w:val="24"/>
        </w:rPr>
        <w:t>” or in which none of the bids satisfy the test method for award of the preference.</w:t>
      </w:r>
    </w:p>
    <w:p w14:paraId="7C04004D" w14:textId="77777777" w:rsidR="000560C3" w:rsidRDefault="000560C3" w:rsidP="007C00BA">
      <w:pPr>
        <w:pStyle w:val="NoSpacing"/>
        <w:ind w:left="720"/>
        <w:rPr>
          <w:rFonts w:cstheme="minorHAnsi"/>
          <w:sz w:val="24"/>
          <w:szCs w:val="24"/>
        </w:rPr>
      </w:pPr>
    </w:p>
    <w:p w14:paraId="408C945E" w14:textId="45A9F06E" w:rsidR="000560C3" w:rsidRPr="00FB7FA2" w:rsidRDefault="000560C3" w:rsidP="007C00BA">
      <w:pPr>
        <w:pStyle w:val="NoSpacing"/>
        <w:numPr>
          <w:ilvl w:val="0"/>
          <w:numId w:val="3"/>
        </w:numPr>
        <w:spacing w:before="40" w:line="276" w:lineRule="auto"/>
        <w:rPr>
          <w:rFonts w:cstheme="minorHAnsi"/>
          <w:sz w:val="24"/>
          <w:szCs w:val="24"/>
        </w:rPr>
      </w:pPr>
      <w:r>
        <w:rPr>
          <w:rFonts w:cstheme="minorHAnsi"/>
          <w:sz w:val="24"/>
          <w:szCs w:val="24"/>
        </w:rPr>
        <w:t>Check the appropriate Preference/s box on the Solicitations Response screen</w:t>
      </w:r>
      <w:r w:rsidR="007C00BA">
        <w:rPr>
          <w:rFonts w:cstheme="minorHAnsi"/>
          <w:sz w:val="24"/>
          <w:szCs w:val="24"/>
        </w:rPr>
        <w:t xml:space="preserve"> </w:t>
      </w:r>
      <w:r w:rsidR="002C7C01">
        <w:rPr>
          <w:rFonts w:cstheme="minorHAnsi"/>
          <w:sz w:val="24"/>
          <w:szCs w:val="24"/>
        </w:rPr>
        <w:t>in WEBS</w:t>
      </w:r>
      <w:r>
        <w:rPr>
          <w:rFonts w:cstheme="minorHAnsi"/>
          <w:sz w:val="24"/>
          <w:szCs w:val="24"/>
        </w:rPr>
        <w:t>.</w:t>
      </w:r>
    </w:p>
    <w:p w14:paraId="6C24A081" w14:textId="77777777" w:rsidR="00004A21" w:rsidRPr="00FB7FA2" w:rsidRDefault="00004A21" w:rsidP="00EF5BAD">
      <w:pPr>
        <w:pStyle w:val="NoSpacing"/>
        <w:rPr>
          <w:rFonts w:cstheme="minorHAnsi"/>
          <w:sz w:val="24"/>
          <w:szCs w:val="24"/>
        </w:rPr>
      </w:pPr>
    </w:p>
    <w:p w14:paraId="542E6435" w14:textId="77777777" w:rsidR="001073FE" w:rsidRPr="00FB7FA2" w:rsidRDefault="001073FE" w:rsidP="001073FE">
      <w:pPr>
        <w:pStyle w:val="Default"/>
        <w:ind w:left="1440"/>
        <w:rPr>
          <w:rFonts w:asciiTheme="minorHAnsi" w:hAnsiTheme="minorHAnsi" w:cstheme="minorHAnsi"/>
          <w:color w:val="auto"/>
        </w:rPr>
      </w:pPr>
    </w:p>
    <w:p w14:paraId="01370F0A" w14:textId="76F123BA" w:rsidR="00FD0481" w:rsidRPr="00FB7FA2" w:rsidRDefault="00FD0481" w:rsidP="00FD0481">
      <w:pPr>
        <w:pStyle w:val="Heading1"/>
        <w:rPr>
          <w:rFonts w:asciiTheme="minorHAnsi" w:hAnsiTheme="minorHAnsi" w:cstheme="minorHAnsi"/>
          <w:sz w:val="28"/>
          <w:szCs w:val="28"/>
        </w:rPr>
      </w:pPr>
      <w:bookmarkStart w:id="10" w:name="_Contacts_&amp;_Resources."/>
      <w:bookmarkStart w:id="11" w:name="_Contacts_&amp;_Resources"/>
      <w:bookmarkEnd w:id="10"/>
      <w:bookmarkEnd w:id="11"/>
      <w:r w:rsidRPr="00FB7FA2">
        <w:rPr>
          <w:rFonts w:asciiTheme="minorHAnsi" w:hAnsiTheme="minorHAnsi" w:cstheme="minorHAnsi"/>
          <w:sz w:val="28"/>
          <w:szCs w:val="28"/>
        </w:rPr>
        <w:t xml:space="preserve">Contacts </w:t>
      </w:r>
      <w:r w:rsidR="00B702A2">
        <w:rPr>
          <w:rFonts w:asciiTheme="minorHAnsi" w:hAnsiTheme="minorHAnsi" w:cstheme="minorHAnsi"/>
          <w:sz w:val="28"/>
          <w:szCs w:val="28"/>
        </w:rPr>
        <w:t>and</w:t>
      </w:r>
      <w:r w:rsidR="00B702A2" w:rsidRPr="00FB7FA2">
        <w:rPr>
          <w:rFonts w:asciiTheme="minorHAnsi" w:hAnsiTheme="minorHAnsi" w:cstheme="minorHAnsi"/>
          <w:sz w:val="28"/>
          <w:szCs w:val="28"/>
        </w:rPr>
        <w:t xml:space="preserve"> </w:t>
      </w:r>
      <w:r w:rsidRPr="00FB7FA2">
        <w:rPr>
          <w:rFonts w:asciiTheme="minorHAnsi" w:hAnsiTheme="minorHAnsi" w:cstheme="minorHAnsi"/>
          <w:sz w:val="28"/>
          <w:szCs w:val="28"/>
        </w:rPr>
        <w:t>Resources</w:t>
      </w:r>
    </w:p>
    <w:p w14:paraId="38489267" w14:textId="77777777" w:rsidR="00FD0481" w:rsidRPr="00FB7FA2" w:rsidRDefault="00FD0481" w:rsidP="00FD0481">
      <w:pPr>
        <w:pStyle w:val="Default"/>
        <w:rPr>
          <w:rFonts w:asciiTheme="minorHAnsi" w:hAnsiTheme="minorHAnsi" w:cstheme="minorHAnsi"/>
          <w:color w:val="auto"/>
        </w:rPr>
      </w:pPr>
    </w:p>
    <w:p w14:paraId="532553DB" w14:textId="77777777" w:rsidR="00FD0481" w:rsidRPr="00FB7FA2" w:rsidRDefault="00FD0481" w:rsidP="00FD0481">
      <w:pPr>
        <w:pStyle w:val="Default"/>
        <w:rPr>
          <w:rFonts w:asciiTheme="minorHAnsi" w:hAnsiTheme="minorHAnsi" w:cstheme="minorHAnsi"/>
          <w:color w:val="auto"/>
        </w:rPr>
      </w:pPr>
      <w:r w:rsidRPr="00FB7FA2">
        <w:rPr>
          <w:rFonts w:asciiTheme="minorHAnsi" w:hAnsiTheme="minorHAnsi" w:cstheme="minorHAnsi"/>
          <w:color w:val="auto"/>
        </w:rPr>
        <w:t xml:space="preserve">Contact Kari Trumbull, (360) 407-6093 or email </w:t>
      </w:r>
      <w:hyperlink r:id="rId39" w:history="1">
        <w:r w:rsidRPr="00FB7FA2">
          <w:rPr>
            <w:rStyle w:val="Hyperlink"/>
            <w:rFonts w:asciiTheme="minorHAnsi" w:hAnsiTheme="minorHAnsi" w:cstheme="minorHAnsi"/>
          </w:rPr>
          <w:t>kari.trumbull@ecy.wa.gov</w:t>
        </w:r>
      </w:hyperlink>
      <w:r w:rsidRPr="00FB7FA2">
        <w:rPr>
          <w:rStyle w:val="Hyperlink"/>
          <w:rFonts w:asciiTheme="minorHAnsi" w:hAnsiTheme="minorHAnsi" w:cstheme="minorHAnsi"/>
        </w:rPr>
        <w:t>.</w:t>
      </w:r>
      <w:r w:rsidRPr="00FB7FA2">
        <w:rPr>
          <w:rFonts w:asciiTheme="minorHAnsi" w:hAnsiTheme="minorHAnsi" w:cstheme="minorHAnsi"/>
          <w:color w:val="auto"/>
        </w:rPr>
        <w:t xml:space="preserve"> </w:t>
      </w:r>
    </w:p>
    <w:p w14:paraId="5A0EE714" w14:textId="78FB39C3" w:rsidR="00FD0481" w:rsidRPr="00FB7FA2" w:rsidRDefault="00FD0481" w:rsidP="00BD1DA5">
      <w:pPr>
        <w:pStyle w:val="Default"/>
        <w:numPr>
          <w:ilvl w:val="0"/>
          <w:numId w:val="14"/>
        </w:numPr>
        <w:rPr>
          <w:rFonts w:asciiTheme="minorHAnsi" w:hAnsiTheme="minorHAnsi" w:cstheme="minorHAnsi"/>
          <w:color w:val="auto"/>
        </w:rPr>
      </w:pPr>
      <w:r w:rsidRPr="00FB7FA2">
        <w:rPr>
          <w:rFonts w:asciiTheme="minorHAnsi" w:hAnsiTheme="minorHAnsi" w:cstheme="minorHAnsi"/>
          <w:color w:val="auto"/>
        </w:rPr>
        <w:t xml:space="preserve">Questions about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facts/</w:t>
      </w:r>
      <w:r w:rsidR="000636EF">
        <w:rPr>
          <w:rFonts w:asciiTheme="minorHAnsi" w:hAnsiTheme="minorHAnsi" w:cstheme="minorHAnsi"/>
          <w:color w:val="auto"/>
        </w:rPr>
        <w:t>r</w:t>
      </w:r>
      <w:r w:rsidR="000636EF" w:rsidRPr="00FB7FA2">
        <w:rPr>
          <w:rFonts w:asciiTheme="minorHAnsi" w:hAnsiTheme="minorHAnsi" w:cstheme="minorHAnsi"/>
          <w:color w:val="auto"/>
        </w:rPr>
        <w:t>isks</w:t>
      </w:r>
    </w:p>
    <w:p w14:paraId="08C3C109" w14:textId="77777777" w:rsidR="00FD0481" w:rsidRPr="00FB7FA2" w:rsidRDefault="00FD0481" w:rsidP="00BD1DA5">
      <w:pPr>
        <w:pStyle w:val="Default"/>
        <w:numPr>
          <w:ilvl w:val="0"/>
          <w:numId w:val="14"/>
        </w:numPr>
        <w:rPr>
          <w:rFonts w:asciiTheme="minorHAnsi" w:hAnsiTheme="minorHAnsi" w:cstheme="minorHAnsi"/>
          <w:color w:val="auto"/>
        </w:rPr>
      </w:pPr>
      <w:r w:rsidRPr="00FB7FA2">
        <w:rPr>
          <w:rFonts w:asciiTheme="minorHAnsi" w:hAnsiTheme="minorHAnsi" w:cstheme="minorHAnsi"/>
          <w:color w:val="auto"/>
        </w:rPr>
        <w:t xml:space="preserve">Questions about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test results</w:t>
      </w:r>
    </w:p>
    <w:p w14:paraId="58D136C8" w14:textId="748AC6BA" w:rsidR="00FD0481" w:rsidRPr="00FB7FA2" w:rsidRDefault="00FD0481" w:rsidP="00BD1DA5">
      <w:pPr>
        <w:pStyle w:val="Default"/>
        <w:numPr>
          <w:ilvl w:val="0"/>
          <w:numId w:val="14"/>
        </w:numPr>
        <w:rPr>
          <w:rFonts w:asciiTheme="minorHAnsi" w:hAnsiTheme="minorHAnsi" w:cstheme="minorHAnsi"/>
          <w:color w:val="auto"/>
        </w:rPr>
      </w:pPr>
      <w:r w:rsidRPr="00FB7FA2">
        <w:rPr>
          <w:rFonts w:asciiTheme="minorHAnsi" w:hAnsiTheme="minorHAnsi" w:cstheme="minorHAnsi"/>
          <w:color w:val="auto"/>
        </w:rPr>
        <w:t xml:space="preserve">Questions about whether a product should be tested for </w:t>
      </w:r>
      <w:r w:rsidR="008042DB" w:rsidRPr="00FB7FA2">
        <w:rPr>
          <w:rFonts w:asciiTheme="minorHAnsi" w:hAnsiTheme="minorHAnsi" w:cstheme="minorHAnsi"/>
          <w:color w:val="auto"/>
        </w:rPr>
        <w:t>PCBs</w:t>
      </w:r>
    </w:p>
    <w:p w14:paraId="6D2F7F8E" w14:textId="77777777" w:rsidR="0013634C" w:rsidRPr="00FB7FA2" w:rsidRDefault="0013634C" w:rsidP="00FD0481">
      <w:pPr>
        <w:pStyle w:val="Default"/>
        <w:rPr>
          <w:rFonts w:asciiTheme="minorHAnsi" w:hAnsiTheme="minorHAnsi" w:cstheme="minorHAnsi"/>
          <w:color w:val="auto"/>
        </w:rPr>
      </w:pPr>
    </w:p>
    <w:p w14:paraId="523D4FD0" w14:textId="77777777" w:rsidR="00FD0481" w:rsidRPr="00FE1E10" w:rsidRDefault="00FD0481" w:rsidP="00093DCF">
      <w:pPr>
        <w:spacing w:after="0"/>
        <w:rPr>
          <w:rFonts w:cstheme="minorHAnsi"/>
          <w:sz w:val="24"/>
          <w:szCs w:val="24"/>
        </w:rPr>
      </w:pPr>
      <w:r w:rsidRPr="00FE1E10">
        <w:rPr>
          <w:rFonts w:cstheme="minorHAnsi"/>
          <w:sz w:val="24"/>
          <w:szCs w:val="24"/>
        </w:rPr>
        <w:t xml:space="preserve">Contact DES Customer Service, (360) </w:t>
      </w:r>
      <w:r w:rsidR="00093DCF" w:rsidRPr="00FE1E10">
        <w:rPr>
          <w:rFonts w:eastAsia="Times New Roman"/>
          <w:sz w:val="24"/>
          <w:szCs w:val="24"/>
        </w:rPr>
        <w:t xml:space="preserve">360-407-2210 or email </w:t>
      </w:r>
      <w:hyperlink r:id="rId40" w:history="1">
        <w:r w:rsidR="00093DCF" w:rsidRPr="00FE1E10">
          <w:rPr>
            <w:rStyle w:val="Hyperlink"/>
            <w:rFonts w:eastAsia="Times New Roman"/>
            <w:sz w:val="24"/>
            <w:szCs w:val="24"/>
          </w:rPr>
          <w:t>Contractingandpurchasing@des.wa.gov</w:t>
        </w:r>
      </w:hyperlink>
      <w:r w:rsidR="004F2B3A" w:rsidRPr="00FE1E10">
        <w:rPr>
          <w:rFonts w:eastAsia="Times New Roman"/>
          <w:sz w:val="24"/>
          <w:szCs w:val="24"/>
        </w:rPr>
        <w:t>.</w:t>
      </w:r>
    </w:p>
    <w:p w14:paraId="152BC7B1" w14:textId="77777777" w:rsidR="00FD0481" w:rsidRPr="00FB7FA2" w:rsidRDefault="00FD0481" w:rsidP="00BD1DA5">
      <w:pPr>
        <w:pStyle w:val="Default"/>
        <w:numPr>
          <w:ilvl w:val="0"/>
          <w:numId w:val="15"/>
        </w:numPr>
        <w:rPr>
          <w:rFonts w:asciiTheme="minorHAnsi" w:hAnsiTheme="minorHAnsi" w:cstheme="minorHAnsi"/>
          <w:color w:val="auto"/>
        </w:rPr>
      </w:pPr>
      <w:r w:rsidRPr="00FB7FA2">
        <w:rPr>
          <w:rFonts w:asciiTheme="minorHAnsi" w:hAnsiTheme="minorHAnsi" w:cstheme="minorHAnsi"/>
          <w:color w:val="auto"/>
        </w:rPr>
        <w:t xml:space="preserve">Questions about Providing the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preference during procurement</w:t>
      </w:r>
    </w:p>
    <w:p w14:paraId="4B987EB5" w14:textId="77777777" w:rsidR="00FD0481" w:rsidRPr="00FB7FA2" w:rsidRDefault="00FD0481" w:rsidP="00BD1DA5">
      <w:pPr>
        <w:pStyle w:val="Default"/>
        <w:numPr>
          <w:ilvl w:val="0"/>
          <w:numId w:val="15"/>
        </w:numPr>
        <w:rPr>
          <w:rFonts w:asciiTheme="minorHAnsi" w:hAnsiTheme="minorHAnsi" w:cstheme="minorHAnsi"/>
          <w:color w:val="auto"/>
        </w:rPr>
      </w:pPr>
      <w:r w:rsidRPr="00FB7FA2">
        <w:rPr>
          <w:rFonts w:asciiTheme="minorHAnsi" w:hAnsiTheme="minorHAnsi" w:cstheme="minorHAnsi"/>
          <w:color w:val="auto"/>
        </w:rPr>
        <w:t xml:space="preserve">The testing of items for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within Master Contracts</w:t>
      </w:r>
    </w:p>
    <w:p w14:paraId="3441C271" w14:textId="77777777" w:rsidR="004F2B3A" w:rsidRPr="00FB7FA2" w:rsidRDefault="004F2B3A" w:rsidP="001073FE">
      <w:pPr>
        <w:pStyle w:val="Default"/>
        <w:ind w:left="1440"/>
        <w:rPr>
          <w:rFonts w:asciiTheme="minorHAnsi" w:hAnsiTheme="minorHAnsi" w:cstheme="minorHAnsi"/>
          <w:color w:val="auto"/>
        </w:rPr>
      </w:pPr>
    </w:p>
    <w:p w14:paraId="7B68F3D3" w14:textId="77777777" w:rsidR="00636BFE" w:rsidRDefault="00636BFE" w:rsidP="00636BFE">
      <w:bookmarkStart w:id="12" w:name="_Samples."/>
      <w:bookmarkStart w:id="13" w:name="_Samples"/>
      <w:bookmarkEnd w:id="12"/>
      <w:bookmarkEnd w:id="13"/>
    </w:p>
    <w:p w14:paraId="42F14E0A" w14:textId="77777777" w:rsidR="00636BFE" w:rsidRDefault="00636BFE" w:rsidP="00636BFE"/>
    <w:p w14:paraId="041246EE" w14:textId="77777777" w:rsidR="00636BFE" w:rsidRDefault="00636BFE" w:rsidP="00636BFE"/>
    <w:p w14:paraId="5EDB35A1" w14:textId="77777777" w:rsidR="00636BFE" w:rsidRDefault="00636BFE" w:rsidP="00636BFE"/>
    <w:p w14:paraId="3F240F3C" w14:textId="77777777" w:rsidR="00636BFE" w:rsidRDefault="00636BFE" w:rsidP="00636BFE"/>
    <w:p w14:paraId="59CD36FA" w14:textId="197C6D2A" w:rsidR="00AE205C" w:rsidRPr="00FB7FA2" w:rsidRDefault="006B3BE4" w:rsidP="00FA306D">
      <w:pPr>
        <w:pStyle w:val="Heading1"/>
        <w:rPr>
          <w:rFonts w:asciiTheme="minorHAnsi" w:hAnsiTheme="minorHAnsi" w:cstheme="minorHAnsi"/>
          <w:sz w:val="28"/>
          <w:szCs w:val="28"/>
        </w:rPr>
      </w:pPr>
      <w:r w:rsidRPr="00FB7FA2">
        <w:rPr>
          <w:rFonts w:asciiTheme="minorHAnsi" w:hAnsiTheme="minorHAnsi" w:cstheme="minorHAnsi"/>
          <w:sz w:val="28"/>
          <w:szCs w:val="28"/>
        </w:rPr>
        <w:lastRenderedPageBreak/>
        <w:t>Samples</w:t>
      </w:r>
    </w:p>
    <w:p w14:paraId="40C0A146" w14:textId="77777777" w:rsidR="007C54A7" w:rsidRPr="00FB7FA2" w:rsidRDefault="007C54A7" w:rsidP="00471DF5">
      <w:pPr>
        <w:spacing w:after="0" w:line="240" w:lineRule="auto"/>
        <w:rPr>
          <w:rFonts w:cstheme="minorHAnsi"/>
          <w:b/>
          <w:sz w:val="24"/>
          <w:szCs w:val="24"/>
        </w:rPr>
      </w:pPr>
    </w:p>
    <w:p w14:paraId="073DC3EE" w14:textId="3A3B9013" w:rsidR="00D02594" w:rsidRDefault="001C6479" w:rsidP="007C54A7">
      <w:pPr>
        <w:spacing w:after="0" w:line="240" w:lineRule="auto"/>
        <w:ind w:left="720"/>
        <w:rPr>
          <w:rFonts w:cstheme="minorHAnsi"/>
          <w:b/>
          <w:sz w:val="24"/>
          <w:szCs w:val="24"/>
        </w:rPr>
      </w:pPr>
      <w:hyperlink r:id="rId41" w:history="1">
        <w:r w:rsidR="00D02594" w:rsidRPr="00D02594">
          <w:rPr>
            <w:rStyle w:val="Hyperlink"/>
            <w:rFonts w:cstheme="minorHAnsi"/>
            <w:b/>
            <w:sz w:val="24"/>
            <w:szCs w:val="24"/>
          </w:rPr>
          <w:t>Sample Bidder Certification</w:t>
        </w:r>
      </w:hyperlink>
      <w:r w:rsidR="00D02594">
        <w:rPr>
          <w:rFonts w:cstheme="minorHAnsi"/>
          <w:b/>
          <w:sz w:val="24"/>
          <w:szCs w:val="24"/>
        </w:rPr>
        <w:t xml:space="preserve">: </w:t>
      </w:r>
      <w:r w:rsidR="00D02594" w:rsidRPr="00D02594">
        <w:rPr>
          <w:rFonts w:cstheme="minorHAnsi"/>
          <w:sz w:val="24"/>
          <w:szCs w:val="24"/>
        </w:rPr>
        <w:t>Select this link to access the updated sample.</w:t>
      </w:r>
    </w:p>
    <w:p w14:paraId="707FBB4F" w14:textId="77777777" w:rsidR="00D02594" w:rsidRDefault="00D02594" w:rsidP="007C54A7">
      <w:pPr>
        <w:spacing w:after="0" w:line="240" w:lineRule="auto"/>
        <w:ind w:left="720"/>
        <w:rPr>
          <w:rFonts w:cstheme="minorHAnsi"/>
          <w:b/>
          <w:sz w:val="24"/>
          <w:szCs w:val="24"/>
        </w:rPr>
      </w:pPr>
    </w:p>
    <w:p w14:paraId="38F7D9D0" w14:textId="61435E26" w:rsidR="007C54A7" w:rsidRPr="00FB7FA2" w:rsidRDefault="007C54A7" w:rsidP="007C54A7">
      <w:pPr>
        <w:spacing w:after="0" w:line="240" w:lineRule="auto"/>
        <w:ind w:left="720"/>
        <w:rPr>
          <w:rFonts w:cstheme="minorHAnsi"/>
          <w:b/>
          <w:sz w:val="24"/>
          <w:szCs w:val="24"/>
        </w:rPr>
      </w:pPr>
      <w:r w:rsidRPr="00FB7FA2">
        <w:rPr>
          <w:rFonts w:cstheme="minorHAnsi"/>
          <w:b/>
          <w:sz w:val="24"/>
          <w:szCs w:val="24"/>
        </w:rPr>
        <w:t xml:space="preserve">Sample </w:t>
      </w:r>
      <w:r w:rsidR="008042DB" w:rsidRPr="00FB7FA2">
        <w:rPr>
          <w:rFonts w:cstheme="minorHAnsi"/>
          <w:b/>
          <w:sz w:val="24"/>
          <w:szCs w:val="24"/>
        </w:rPr>
        <w:t>PCBs</w:t>
      </w:r>
      <w:r w:rsidRPr="00FB7FA2">
        <w:rPr>
          <w:rFonts w:cstheme="minorHAnsi"/>
          <w:b/>
          <w:sz w:val="24"/>
          <w:szCs w:val="24"/>
        </w:rPr>
        <w:t xml:space="preserve"> Purpose Statement: </w:t>
      </w:r>
    </w:p>
    <w:p w14:paraId="176BE32C" w14:textId="4FE0CC60" w:rsidR="007C54A7" w:rsidRPr="00FB7FA2" w:rsidRDefault="007C54A7" w:rsidP="007C54A7">
      <w:pPr>
        <w:pStyle w:val="Default"/>
        <w:ind w:left="720"/>
        <w:rPr>
          <w:rFonts w:asciiTheme="minorHAnsi" w:hAnsiTheme="minorHAnsi" w:cstheme="minorHAnsi"/>
          <w:color w:val="auto"/>
        </w:rPr>
      </w:pPr>
      <w:r w:rsidRPr="00FB7FA2">
        <w:rPr>
          <w:rFonts w:asciiTheme="minorHAnsi" w:hAnsiTheme="minorHAnsi" w:cstheme="minorHAnsi"/>
          <w:color w:val="auto"/>
        </w:rPr>
        <w:t xml:space="preserve">Polychlorinated biphenyls, commonly known as </w:t>
      </w:r>
      <w:r w:rsidR="008042DB" w:rsidRPr="00FB7FA2">
        <w:rPr>
          <w:rFonts w:asciiTheme="minorHAnsi" w:hAnsiTheme="minorHAnsi" w:cstheme="minorHAnsi"/>
          <w:color w:val="auto"/>
        </w:rPr>
        <w:t>PCBs</w:t>
      </w:r>
      <w:r w:rsidRPr="00FB7FA2">
        <w:rPr>
          <w:rFonts w:asciiTheme="minorHAnsi" w:hAnsiTheme="minorHAnsi" w:cstheme="minorHAnsi"/>
          <w:color w:val="auto"/>
        </w:rPr>
        <w:t>, have adverse effects on human health and the environment. Accordingly, the State of Washington</w:t>
      </w:r>
      <w:r w:rsidR="000636EF">
        <w:rPr>
          <w:rFonts w:asciiTheme="minorHAnsi" w:hAnsiTheme="minorHAnsi" w:cstheme="minorHAnsi"/>
          <w:color w:val="auto"/>
        </w:rPr>
        <w:t>,</w:t>
      </w:r>
      <w:r w:rsidRPr="00FB7FA2">
        <w:rPr>
          <w:rFonts w:asciiTheme="minorHAnsi" w:hAnsiTheme="minorHAnsi" w:cstheme="minorHAnsi"/>
          <w:color w:val="auto"/>
        </w:rPr>
        <w:t xml:space="preserve"> through its procurements of goods</w:t>
      </w:r>
      <w:r w:rsidR="000636EF">
        <w:rPr>
          <w:rFonts w:asciiTheme="minorHAnsi" w:hAnsiTheme="minorHAnsi" w:cstheme="minorHAnsi"/>
          <w:color w:val="auto"/>
        </w:rPr>
        <w:t>,</w:t>
      </w:r>
      <w:r w:rsidRPr="00FB7FA2">
        <w:rPr>
          <w:rFonts w:asciiTheme="minorHAnsi" w:hAnsiTheme="minorHAnsi" w:cstheme="minorHAnsi"/>
          <w:color w:val="auto"/>
        </w:rPr>
        <w:t xml:space="preserve"> is trying to minimize the purchase of products with </w:t>
      </w:r>
      <w:r w:rsidR="008042DB" w:rsidRPr="00FB7FA2">
        <w:rPr>
          <w:rFonts w:asciiTheme="minorHAnsi" w:hAnsiTheme="minorHAnsi" w:cstheme="minorHAnsi"/>
          <w:color w:val="auto"/>
        </w:rPr>
        <w:t>PCB</w:t>
      </w:r>
      <w:r w:rsidR="004267A2">
        <w:rPr>
          <w:rFonts w:asciiTheme="minorHAnsi" w:hAnsiTheme="minorHAnsi" w:cstheme="minorHAnsi"/>
          <w:color w:val="auto"/>
        </w:rPr>
        <w:t>s</w:t>
      </w:r>
      <w:r w:rsidRPr="00FB7FA2">
        <w:rPr>
          <w:rFonts w:asciiTheme="minorHAnsi" w:hAnsiTheme="minorHAnsi" w:cstheme="minorHAnsi"/>
          <w:color w:val="auto"/>
        </w:rPr>
        <w:t xml:space="preserve"> and to incentiv</w:t>
      </w:r>
      <w:r w:rsidR="00514874">
        <w:rPr>
          <w:rFonts w:asciiTheme="minorHAnsi" w:hAnsiTheme="minorHAnsi" w:cstheme="minorHAnsi"/>
          <w:color w:val="auto"/>
        </w:rPr>
        <w:t>iz</w:t>
      </w:r>
      <w:r w:rsidRPr="00FB7FA2">
        <w:rPr>
          <w:rFonts w:asciiTheme="minorHAnsi" w:hAnsiTheme="minorHAnsi" w:cstheme="minorHAnsi"/>
          <w:color w:val="auto"/>
        </w:rPr>
        <w:t xml:space="preserve">e vendors to sell products and products in packaging without </w:t>
      </w:r>
      <w:r w:rsidR="0073575D">
        <w:rPr>
          <w:rFonts w:asciiTheme="minorHAnsi" w:hAnsiTheme="minorHAnsi" w:cstheme="minorHAnsi"/>
          <w:color w:val="auto"/>
        </w:rPr>
        <w:t>PCBs</w:t>
      </w:r>
      <w:r w:rsidRPr="00FB7FA2">
        <w:rPr>
          <w:rFonts w:asciiTheme="minorHAnsi" w:hAnsiTheme="minorHAnsi" w:cstheme="minorHAnsi"/>
          <w:color w:val="auto"/>
        </w:rPr>
        <w:t xml:space="preserve">. </w:t>
      </w:r>
    </w:p>
    <w:p w14:paraId="20F6C3F6" w14:textId="77777777" w:rsidR="007C54A7" w:rsidRPr="00FB7FA2" w:rsidRDefault="007C54A7" w:rsidP="007C54A7">
      <w:pPr>
        <w:pStyle w:val="Default"/>
        <w:rPr>
          <w:rFonts w:asciiTheme="minorHAnsi" w:hAnsiTheme="minorHAnsi" w:cstheme="minorHAnsi"/>
          <w:color w:val="auto"/>
        </w:rPr>
      </w:pPr>
    </w:p>
    <w:p w14:paraId="35C877F4" w14:textId="77777777" w:rsidR="007C54A7" w:rsidRPr="00FB7FA2" w:rsidRDefault="007C54A7" w:rsidP="007C54A7">
      <w:pPr>
        <w:spacing w:after="0" w:line="240" w:lineRule="auto"/>
        <w:ind w:firstLine="720"/>
        <w:rPr>
          <w:rFonts w:cstheme="minorHAnsi"/>
          <w:b/>
          <w:sz w:val="24"/>
          <w:szCs w:val="24"/>
        </w:rPr>
      </w:pPr>
      <w:r w:rsidRPr="00FB7FA2">
        <w:rPr>
          <w:rFonts w:cstheme="minorHAnsi"/>
          <w:b/>
          <w:sz w:val="24"/>
          <w:szCs w:val="24"/>
        </w:rPr>
        <w:t>Sample Evaluation Clause 1:</w:t>
      </w:r>
    </w:p>
    <w:p w14:paraId="66AE9F55" w14:textId="2DB0EB6F" w:rsidR="007C54A7" w:rsidRPr="00FB7FA2" w:rsidRDefault="007C54A7" w:rsidP="007C54A7">
      <w:pPr>
        <w:spacing w:after="0" w:line="240" w:lineRule="auto"/>
        <w:ind w:left="720"/>
        <w:rPr>
          <w:rFonts w:cstheme="minorHAnsi"/>
          <w:sz w:val="24"/>
          <w:szCs w:val="24"/>
        </w:rPr>
      </w:pPr>
      <w:r w:rsidRPr="00FB7FA2">
        <w:rPr>
          <w:rFonts w:cstheme="minorHAnsi"/>
          <w:sz w:val="24"/>
          <w:szCs w:val="24"/>
        </w:rPr>
        <w:t xml:space="preserve">Pursuant to with RCW </w:t>
      </w:r>
      <w:hyperlink r:id="rId42" w:history="1">
        <w:r w:rsidRPr="00FB7FA2">
          <w:rPr>
            <w:rFonts w:cstheme="minorHAnsi"/>
            <w:sz w:val="24"/>
            <w:szCs w:val="24"/>
          </w:rPr>
          <w:t>39.26.280</w:t>
        </w:r>
      </w:hyperlink>
      <w:r w:rsidR="000636EF">
        <w:rPr>
          <w:rFonts w:cstheme="minorHAnsi"/>
          <w:sz w:val="24"/>
          <w:szCs w:val="24"/>
        </w:rPr>
        <w:t>,</w:t>
      </w:r>
      <w:r w:rsidRPr="00FB7FA2">
        <w:rPr>
          <w:rFonts w:cstheme="minorHAnsi"/>
          <w:sz w:val="24"/>
          <w:szCs w:val="24"/>
        </w:rPr>
        <w:t xml:space="preserve"> a preference of XX% (no less than 5%) will be given to any bidder who provides evidence as set forth herein, that the product(s) (including product packaging) specified in Exhibit __ (cost worksheet), do not contain </w:t>
      </w:r>
      <w:r w:rsidR="008042DB" w:rsidRPr="00FB7FA2">
        <w:rPr>
          <w:rFonts w:cstheme="minorHAnsi"/>
          <w:sz w:val="24"/>
          <w:szCs w:val="24"/>
        </w:rPr>
        <w:t>PCBs</w:t>
      </w:r>
      <w:r w:rsidRPr="00FB7FA2">
        <w:rPr>
          <w:rFonts w:cstheme="minorHAnsi"/>
          <w:sz w:val="24"/>
          <w:szCs w:val="24"/>
        </w:rPr>
        <w:t xml:space="preserve">.  The method for testing products or packaging for </w:t>
      </w:r>
      <w:r w:rsidR="008042DB" w:rsidRPr="00FB7FA2">
        <w:rPr>
          <w:rFonts w:cstheme="minorHAnsi"/>
          <w:sz w:val="24"/>
          <w:szCs w:val="24"/>
        </w:rPr>
        <w:t>PCBs</w:t>
      </w:r>
      <w:r w:rsidRPr="00FB7FA2">
        <w:rPr>
          <w:rFonts w:cstheme="minorHAnsi"/>
          <w:sz w:val="24"/>
          <w:szCs w:val="24"/>
        </w:rPr>
        <w:t xml:space="preserve"> must be per U.S. Environmental Protection Agency (EPA) Analytical Method 1668c. </w:t>
      </w:r>
    </w:p>
    <w:p w14:paraId="54237BF6" w14:textId="77777777" w:rsidR="007C54A7" w:rsidRPr="00FB7FA2" w:rsidRDefault="007C54A7" w:rsidP="007C54A7">
      <w:pPr>
        <w:spacing w:after="0" w:line="240" w:lineRule="auto"/>
        <w:ind w:left="720"/>
        <w:rPr>
          <w:rFonts w:cstheme="minorHAnsi"/>
          <w:sz w:val="24"/>
          <w:szCs w:val="24"/>
        </w:rPr>
      </w:pPr>
    </w:p>
    <w:p w14:paraId="70575E69" w14:textId="77777777" w:rsidR="004267A2" w:rsidRPr="00FB7FA2" w:rsidRDefault="004267A2" w:rsidP="004267A2">
      <w:pPr>
        <w:spacing w:after="0" w:line="240" w:lineRule="auto"/>
        <w:ind w:firstLine="720"/>
        <w:rPr>
          <w:rFonts w:cstheme="minorHAnsi"/>
          <w:b/>
          <w:sz w:val="24"/>
          <w:szCs w:val="24"/>
        </w:rPr>
      </w:pPr>
      <w:r w:rsidRPr="00FB7FA2">
        <w:rPr>
          <w:rFonts w:cstheme="minorHAnsi"/>
          <w:b/>
          <w:sz w:val="24"/>
          <w:szCs w:val="24"/>
        </w:rPr>
        <w:t>Sample Evaluation Clause 2:</w:t>
      </w:r>
    </w:p>
    <w:p w14:paraId="62CDDE60" w14:textId="6201BAFD" w:rsidR="004267A2" w:rsidRPr="00FB7FA2" w:rsidRDefault="000636EF" w:rsidP="004267A2">
      <w:pPr>
        <w:spacing w:after="0" w:line="240" w:lineRule="auto"/>
        <w:ind w:left="720"/>
        <w:rPr>
          <w:rFonts w:cstheme="minorHAnsi"/>
          <w:sz w:val="24"/>
          <w:szCs w:val="24"/>
        </w:rPr>
      </w:pPr>
      <w:r>
        <w:rPr>
          <w:rFonts w:cstheme="minorHAnsi"/>
          <w:sz w:val="24"/>
          <w:szCs w:val="24"/>
        </w:rPr>
        <w:t>Pursuant to RCW 39.26.280, a</w:t>
      </w:r>
      <w:r w:rsidRPr="00FB7FA2">
        <w:rPr>
          <w:rFonts w:cstheme="minorHAnsi"/>
          <w:sz w:val="24"/>
          <w:szCs w:val="24"/>
        </w:rPr>
        <w:t xml:space="preserve"> </w:t>
      </w:r>
      <w:r w:rsidR="004267A2" w:rsidRPr="00FB7FA2">
        <w:rPr>
          <w:rFonts w:cstheme="minorHAnsi"/>
          <w:sz w:val="24"/>
          <w:szCs w:val="24"/>
        </w:rPr>
        <w:t xml:space="preserve">preference of XX% (no less than 5%) will be given to bidders who provide evidence that the product(s), including product packaging, identified for </w:t>
      </w:r>
      <w:r w:rsidR="00DF671D">
        <w:rPr>
          <w:rFonts w:cstheme="minorHAnsi"/>
          <w:sz w:val="24"/>
          <w:szCs w:val="24"/>
        </w:rPr>
        <w:t>PCBs</w:t>
      </w:r>
      <w:r w:rsidR="004267A2" w:rsidRPr="00FB7FA2">
        <w:rPr>
          <w:rFonts w:cstheme="minorHAnsi"/>
          <w:sz w:val="24"/>
          <w:szCs w:val="24"/>
        </w:rPr>
        <w:t xml:space="preserve"> testing in Exhibit _, </w:t>
      </w:r>
      <w:r w:rsidR="004267A2">
        <w:rPr>
          <w:rFonts w:cstheme="minorHAnsi"/>
          <w:sz w:val="24"/>
          <w:szCs w:val="24"/>
        </w:rPr>
        <w:t>(title of exhibit) pursuant to R</w:t>
      </w:r>
      <w:r w:rsidR="004267A2" w:rsidRPr="00FB7FA2">
        <w:rPr>
          <w:rFonts w:cstheme="minorHAnsi"/>
          <w:sz w:val="24"/>
          <w:szCs w:val="24"/>
        </w:rPr>
        <w:t>CW 39.26.280</w:t>
      </w:r>
      <w:r w:rsidR="004267A2">
        <w:rPr>
          <w:rFonts w:cstheme="minorHAnsi"/>
          <w:sz w:val="24"/>
          <w:szCs w:val="24"/>
        </w:rPr>
        <w:t xml:space="preserve"> that do not contain PCBs</w:t>
      </w:r>
      <w:r w:rsidR="004267A2" w:rsidRPr="00FB7FA2">
        <w:rPr>
          <w:rFonts w:cstheme="minorHAnsi"/>
          <w:sz w:val="24"/>
          <w:szCs w:val="24"/>
        </w:rPr>
        <w:t>.  The method for testing products and/or packaging for PCBs must be per the U.S. Environmental Protection Agency (EPA) Analytical Method 1668c.</w:t>
      </w:r>
    </w:p>
    <w:p w14:paraId="0ED8E903" w14:textId="77777777" w:rsidR="007C54A7" w:rsidRPr="00FB7FA2" w:rsidRDefault="007C54A7" w:rsidP="007C54A7">
      <w:pPr>
        <w:spacing w:after="0" w:line="240" w:lineRule="auto"/>
        <w:rPr>
          <w:rFonts w:cstheme="minorHAnsi"/>
          <w:b/>
          <w:sz w:val="24"/>
          <w:szCs w:val="24"/>
        </w:rPr>
      </w:pPr>
    </w:p>
    <w:p w14:paraId="326FCD4A" w14:textId="77777777" w:rsidR="007C54A7" w:rsidRPr="00FB7FA2" w:rsidRDefault="007C54A7" w:rsidP="007C54A7">
      <w:pPr>
        <w:pStyle w:val="ListParagraph"/>
        <w:spacing w:after="0" w:line="240" w:lineRule="auto"/>
        <w:rPr>
          <w:rFonts w:cstheme="minorHAnsi"/>
          <w:b/>
          <w:sz w:val="24"/>
          <w:szCs w:val="24"/>
        </w:rPr>
      </w:pPr>
      <w:r w:rsidRPr="00FB7FA2">
        <w:rPr>
          <w:rFonts w:cstheme="minorHAnsi"/>
          <w:b/>
          <w:sz w:val="24"/>
          <w:szCs w:val="24"/>
        </w:rPr>
        <w:t xml:space="preserve">Sample contract warranty language: </w:t>
      </w:r>
    </w:p>
    <w:p w14:paraId="06236861" w14:textId="77777777" w:rsidR="007C54A7" w:rsidRPr="00FB7FA2" w:rsidRDefault="007C54A7" w:rsidP="007C54A7">
      <w:pPr>
        <w:spacing w:after="0" w:line="240" w:lineRule="auto"/>
        <w:ind w:left="720"/>
        <w:rPr>
          <w:rFonts w:cstheme="minorHAnsi"/>
          <w:sz w:val="24"/>
          <w:szCs w:val="24"/>
        </w:rPr>
      </w:pPr>
      <w:r w:rsidRPr="00FB7FA2">
        <w:rPr>
          <w:rFonts w:cstheme="minorHAnsi"/>
          <w:sz w:val="24"/>
          <w:szCs w:val="24"/>
        </w:rPr>
        <w:t xml:space="preserve">Contractor Preference – Product(s) Do Not Contain </w:t>
      </w:r>
      <w:r w:rsidR="008042DB" w:rsidRPr="00FB7FA2">
        <w:rPr>
          <w:rFonts w:cstheme="minorHAnsi"/>
          <w:sz w:val="24"/>
          <w:szCs w:val="24"/>
        </w:rPr>
        <w:t>PCBs</w:t>
      </w:r>
      <w:r w:rsidRPr="00FB7FA2">
        <w:rPr>
          <w:rFonts w:cstheme="minorHAnsi"/>
          <w:sz w:val="24"/>
          <w:szCs w:val="24"/>
        </w:rPr>
        <w:t>.  Contractor represents and warrants that, during the term of this Contract, for any product(s) or product(s) in packaging for which Contractor sought and was awarded a purchasing preference pursuant to RCW 39.26.280 and Washington State Procurement Policy *****, such product(s) or product(s) in packaging shall meet or exceed the testing limitations that enabled Contractor to be awarded such preference.  Notwithstanding any provision to the contrary, upon breach of warranty and Contractor’s failure to provide satisfactory evidence of compliance within thirty (30) days, Agency may suspend or terminate this Contract.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1767F236" w14:textId="77777777" w:rsidR="007C54A7" w:rsidRPr="00FB7FA2" w:rsidRDefault="007C54A7" w:rsidP="007C54A7">
      <w:pPr>
        <w:pStyle w:val="ListParagraph"/>
        <w:spacing w:after="0" w:line="240" w:lineRule="auto"/>
        <w:ind w:left="0"/>
        <w:rPr>
          <w:rFonts w:cstheme="minorHAnsi"/>
          <w:sz w:val="24"/>
          <w:szCs w:val="24"/>
        </w:rPr>
      </w:pPr>
    </w:p>
    <w:p w14:paraId="09C3B219" w14:textId="77777777" w:rsidR="00A208E1" w:rsidRPr="00FB7FA2" w:rsidRDefault="00A208E1" w:rsidP="00471DF5">
      <w:pPr>
        <w:spacing w:after="0" w:line="240" w:lineRule="auto"/>
        <w:rPr>
          <w:rFonts w:cstheme="minorHAnsi"/>
          <w:b/>
          <w:sz w:val="24"/>
          <w:szCs w:val="24"/>
        </w:rPr>
      </w:pPr>
    </w:p>
    <w:p w14:paraId="33943091" w14:textId="77777777" w:rsidR="007C54A7" w:rsidRPr="00FB7FA2" w:rsidRDefault="007C54A7" w:rsidP="00471DF5">
      <w:pPr>
        <w:spacing w:after="0" w:line="240" w:lineRule="auto"/>
        <w:rPr>
          <w:rFonts w:cstheme="minorHAnsi"/>
          <w:b/>
          <w:sz w:val="24"/>
          <w:szCs w:val="24"/>
        </w:rPr>
      </w:pPr>
    </w:p>
    <w:p w14:paraId="4EB6539A" w14:textId="77777777" w:rsidR="00636BFE" w:rsidRDefault="00636BFE" w:rsidP="007C54A7">
      <w:pPr>
        <w:spacing w:after="0" w:line="240" w:lineRule="auto"/>
        <w:ind w:left="720"/>
        <w:rPr>
          <w:rFonts w:cstheme="minorHAnsi"/>
          <w:b/>
          <w:sz w:val="24"/>
          <w:szCs w:val="24"/>
        </w:rPr>
      </w:pPr>
    </w:p>
    <w:p w14:paraId="124C78B7" w14:textId="77777777" w:rsidR="00636BFE" w:rsidRDefault="00636BFE" w:rsidP="007C54A7">
      <w:pPr>
        <w:spacing w:after="0" w:line="240" w:lineRule="auto"/>
        <w:ind w:left="720"/>
        <w:rPr>
          <w:rFonts w:cstheme="minorHAnsi"/>
          <w:b/>
          <w:sz w:val="24"/>
          <w:szCs w:val="24"/>
        </w:rPr>
      </w:pPr>
    </w:p>
    <w:p w14:paraId="16A9C630" w14:textId="77777777" w:rsidR="00636BFE" w:rsidRDefault="00636BFE" w:rsidP="007C54A7">
      <w:pPr>
        <w:spacing w:after="0" w:line="240" w:lineRule="auto"/>
        <w:ind w:left="720"/>
        <w:rPr>
          <w:rFonts w:cstheme="minorHAnsi"/>
          <w:b/>
          <w:sz w:val="24"/>
          <w:szCs w:val="24"/>
        </w:rPr>
      </w:pPr>
    </w:p>
    <w:p w14:paraId="7A0AEC30" w14:textId="77777777" w:rsidR="00636BFE" w:rsidRDefault="00636BFE" w:rsidP="007C54A7">
      <w:pPr>
        <w:spacing w:after="0" w:line="240" w:lineRule="auto"/>
        <w:ind w:left="720"/>
        <w:rPr>
          <w:rFonts w:cstheme="minorHAnsi"/>
          <w:b/>
          <w:sz w:val="24"/>
          <w:szCs w:val="24"/>
        </w:rPr>
      </w:pPr>
    </w:p>
    <w:p w14:paraId="22BC36C4" w14:textId="77777777" w:rsidR="00636BFE" w:rsidRDefault="00636BFE" w:rsidP="007C54A7">
      <w:pPr>
        <w:spacing w:after="0" w:line="240" w:lineRule="auto"/>
        <w:ind w:left="720"/>
        <w:rPr>
          <w:rFonts w:cstheme="minorHAnsi"/>
          <w:b/>
          <w:sz w:val="24"/>
          <w:szCs w:val="24"/>
        </w:rPr>
      </w:pPr>
    </w:p>
    <w:p w14:paraId="445BF988" w14:textId="77777777" w:rsidR="00636BFE" w:rsidRDefault="00636BFE" w:rsidP="007C54A7">
      <w:pPr>
        <w:spacing w:after="0" w:line="240" w:lineRule="auto"/>
        <w:ind w:left="720"/>
        <w:rPr>
          <w:rFonts w:cstheme="minorHAnsi"/>
          <w:b/>
          <w:sz w:val="24"/>
          <w:szCs w:val="24"/>
        </w:rPr>
      </w:pPr>
    </w:p>
    <w:p w14:paraId="3AEB2364" w14:textId="77777777" w:rsidR="00636BFE" w:rsidRDefault="00636BFE" w:rsidP="007C54A7">
      <w:pPr>
        <w:spacing w:after="0" w:line="240" w:lineRule="auto"/>
        <w:ind w:left="720"/>
        <w:rPr>
          <w:rFonts w:cstheme="minorHAnsi"/>
          <w:b/>
          <w:sz w:val="24"/>
          <w:szCs w:val="24"/>
        </w:rPr>
      </w:pPr>
    </w:p>
    <w:p w14:paraId="253FACC3" w14:textId="77777777" w:rsidR="001073FE" w:rsidRPr="00FB7FA2" w:rsidRDefault="001073FE" w:rsidP="001073FE">
      <w:pPr>
        <w:pStyle w:val="Heading1"/>
        <w:rPr>
          <w:rFonts w:asciiTheme="minorHAnsi" w:hAnsiTheme="minorHAnsi" w:cstheme="minorHAnsi"/>
          <w:sz w:val="28"/>
          <w:szCs w:val="28"/>
        </w:rPr>
      </w:pPr>
      <w:bookmarkStart w:id="14" w:name="_FAQs."/>
      <w:bookmarkEnd w:id="14"/>
      <w:r w:rsidRPr="00FB7FA2">
        <w:rPr>
          <w:rFonts w:asciiTheme="minorHAnsi" w:hAnsiTheme="minorHAnsi" w:cstheme="minorHAnsi"/>
          <w:sz w:val="28"/>
          <w:szCs w:val="28"/>
        </w:rPr>
        <w:t>FAQs</w:t>
      </w:r>
      <w:r w:rsidR="00F24D57" w:rsidRPr="00FB7FA2">
        <w:rPr>
          <w:rFonts w:asciiTheme="minorHAnsi" w:hAnsiTheme="minorHAnsi" w:cstheme="minorHAnsi"/>
          <w:sz w:val="28"/>
          <w:szCs w:val="28"/>
        </w:rPr>
        <w:t>.</w:t>
      </w:r>
    </w:p>
    <w:p w14:paraId="16D37791" w14:textId="77777777" w:rsidR="00A55461" w:rsidRPr="00FB7FA2" w:rsidRDefault="00A55461" w:rsidP="001073FE">
      <w:pPr>
        <w:spacing w:after="0" w:line="240" w:lineRule="auto"/>
        <w:rPr>
          <w:rFonts w:cstheme="minorHAnsi"/>
          <w:sz w:val="24"/>
          <w:szCs w:val="24"/>
        </w:rPr>
      </w:pPr>
    </w:p>
    <w:p w14:paraId="499EB2C8" w14:textId="77777777" w:rsidR="000C6074" w:rsidRPr="00FB7FA2" w:rsidRDefault="00583120" w:rsidP="000C6074">
      <w:pPr>
        <w:spacing w:before="75" w:after="75" w:line="240" w:lineRule="auto"/>
        <w:ind w:left="720"/>
        <w:outlineLvl w:val="3"/>
        <w:rPr>
          <w:rFonts w:eastAsia="Times New Roman" w:cstheme="minorHAnsi"/>
          <w:b/>
          <w:bCs/>
          <w:sz w:val="24"/>
          <w:szCs w:val="24"/>
        </w:rPr>
      </w:pPr>
      <w:r w:rsidRPr="00FB7FA2">
        <w:rPr>
          <w:rFonts w:eastAsia="Times New Roman" w:cstheme="minorHAnsi"/>
          <w:b/>
          <w:bCs/>
          <w:sz w:val="24"/>
          <w:szCs w:val="24"/>
        </w:rPr>
        <w:t xml:space="preserve">#1 - </w:t>
      </w:r>
      <w:r w:rsidR="000C6074" w:rsidRPr="00FB7FA2">
        <w:rPr>
          <w:rFonts w:eastAsia="Times New Roman" w:cstheme="minorHAnsi"/>
          <w:b/>
          <w:bCs/>
          <w:sz w:val="24"/>
          <w:szCs w:val="24"/>
        </w:rPr>
        <w:t>FAQ: What exactly does the law say?</w:t>
      </w:r>
    </w:p>
    <w:p w14:paraId="683D6E38" w14:textId="77777777" w:rsidR="000C6074" w:rsidRPr="00FB7FA2" w:rsidRDefault="000C6074" w:rsidP="000C6074">
      <w:pPr>
        <w:spacing w:before="75" w:after="75" w:line="240" w:lineRule="auto"/>
        <w:ind w:left="720"/>
        <w:outlineLvl w:val="3"/>
        <w:rPr>
          <w:rFonts w:eastAsia="Times New Roman" w:cstheme="minorHAnsi"/>
          <w:bCs/>
          <w:sz w:val="24"/>
          <w:szCs w:val="24"/>
        </w:rPr>
      </w:pPr>
      <w:r w:rsidRPr="00FB7FA2">
        <w:rPr>
          <w:rFonts w:eastAsia="Times New Roman" w:cstheme="minorHAnsi"/>
          <w:bCs/>
          <w:sz w:val="24"/>
          <w:szCs w:val="24"/>
        </w:rPr>
        <w:t xml:space="preserve">A: </w:t>
      </w:r>
      <w:hyperlink r:id="rId43" w:history="1">
        <w:r w:rsidRPr="00FB7FA2">
          <w:rPr>
            <w:rStyle w:val="Hyperlink"/>
            <w:rFonts w:eastAsia="Times New Roman" w:cstheme="minorHAnsi"/>
            <w:bCs/>
            <w:sz w:val="24"/>
            <w:szCs w:val="24"/>
          </w:rPr>
          <w:t>RCW 39.26.280</w:t>
        </w:r>
      </w:hyperlink>
      <w:r w:rsidR="00FE0BB1" w:rsidRPr="00FB7FA2">
        <w:rPr>
          <w:rFonts w:eastAsia="Times New Roman" w:cstheme="minorHAnsi"/>
          <w:bCs/>
          <w:sz w:val="24"/>
          <w:szCs w:val="24"/>
        </w:rPr>
        <w:t xml:space="preserve"> </w:t>
      </w:r>
    </w:p>
    <w:p w14:paraId="17BA4E7C" w14:textId="77777777" w:rsidR="000C6074" w:rsidRPr="00FB7FA2" w:rsidRDefault="000C6074" w:rsidP="000C6074">
      <w:pPr>
        <w:spacing w:after="0" w:line="240" w:lineRule="auto"/>
        <w:ind w:left="720"/>
        <w:rPr>
          <w:rFonts w:eastAsia="Times New Roman" w:cstheme="minorHAnsi"/>
          <w:sz w:val="24"/>
          <w:szCs w:val="24"/>
        </w:rPr>
      </w:pPr>
      <w:r w:rsidRPr="00FB7FA2">
        <w:rPr>
          <w:rFonts w:eastAsia="Times New Roman" w:cstheme="minorHAnsi"/>
          <w:sz w:val="24"/>
          <w:szCs w:val="24"/>
        </w:rPr>
        <w:t>(1) The department shall establish purchasing and procurement policies that provide a preference for products and products in packaging that does not contain polychlorinated biphenyls.</w:t>
      </w:r>
    </w:p>
    <w:p w14:paraId="6161B35A" w14:textId="77777777" w:rsidR="000C6074" w:rsidRPr="00FB7FA2" w:rsidRDefault="000C6074" w:rsidP="000C6074">
      <w:pPr>
        <w:spacing w:after="0" w:line="240" w:lineRule="auto"/>
        <w:ind w:left="720"/>
        <w:rPr>
          <w:rFonts w:eastAsia="Times New Roman" w:cstheme="minorHAnsi"/>
          <w:sz w:val="24"/>
          <w:szCs w:val="24"/>
        </w:rPr>
      </w:pPr>
      <w:r w:rsidRPr="00FB7FA2">
        <w:rPr>
          <w:rFonts w:eastAsia="Times New Roman" w:cstheme="minorHAnsi"/>
          <w:sz w:val="24"/>
          <w:szCs w:val="24"/>
        </w:rPr>
        <w:t>(2) No agency may knowingly purchase products or products in packaging containing polychlorinated biphenyls above the practical quantification limit except when it is not cost-effective or technically feasible to do so.</w:t>
      </w:r>
    </w:p>
    <w:p w14:paraId="7C2A6865" w14:textId="77777777" w:rsidR="000C6074" w:rsidRPr="00FB7FA2" w:rsidRDefault="000C6074" w:rsidP="000C6074">
      <w:pPr>
        <w:spacing w:after="0" w:line="240" w:lineRule="auto"/>
        <w:ind w:left="720"/>
        <w:rPr>
          <w:rFonts w:eastAsia="Times New Roman" w:cstheme="minorHAnsi"/>
          <w:sz w:val="24"/>
          <w:szCs w:val="24"/>
        </w:rPr>
      </w:pPr>
      <w:r w:rsidRPr="00FB7FA2">
        <w:rPr>
          <w:rFonts w:eastAsia="Times New Roman" w:cstheme="minorHAnsi"/>
          <w:sz w:val="24"/>
          <w:szCs w:val="24"/>
        </w:rPr>
        <w:t>(3) Nothing in this section requires the department or any other state agency to breach an existing contract or dispose of stock that has been ordered or is in the possession of the department or other state agency as of June 12, 2014.</w:t>
      </w:r>
    </w:p>
    <w:p w14:paraId="01F3EFB1" w14:textId="77777777" w:rsidR="000C6074" w:rsidRPr="00FB7FA2" w:rsidRDefault="000C6074" w:rsidP="00053030">
      <w:pPr>
        <w:pStyle w:val="Heading3"/>
        <w:ind w:left="720"/>
        <w:rPr>
          <w:rFonts w:asciiTheme="minorHAnsi" w:hAnsiTheme="minorHAnsi" w:cstheme="minorHAnsi"/>
          <w:b/>
          <w:color w:val="auto"/>
        </w:rPr>
      </w:pPr>
    </w:p>
    <w:p w14:paraId="063F1CAA" w14:textId="77777777" w:rsidR="00A55461" w:rsidRPr="00FB7FA2" w:rsidRDefault="00583120" w:rsidP="00053030">
      <w:pPr>
        <w:pStyle w:val="Heading3"/>
        <w:ind w:left="720"/>
        <w:rPr>
          <w:rFonts w:asciiTheme="minorHAnsi" w:hAnsiTheme="minorHAnsi" w:cstheme="minorHAnsi"/>
          <w:b/>
          <w:color w:val="auto"/>
        </w:rPr>
      </w:pPr>
      <w:r w:rsidRPr="00FB7FA2">
        <w:rPr>
          <w:rFonts w:asciiTheme="minorHAnsi" w:hAnsiTheme="minorHAnsi" w:cstheme="minorHAnsi"/>
          <w:b/>
          <w:color w:val="auto"/>
        </w:rPr>
        <w:t xml:space="preserve">#2 - </w:t>
      </w:r>
      <w:r w:rsidR="00A55461" w:rsidRPr="00FB7FA2">
        <w:rPr>
          <w:rFonts w:asciiTheme="minorHAnsi" w:hAnsiTheme="minorHAnsi" w:cstheme="minorHAnsi"/>
          <w:b/>
          <w:color w:val="auto"/>
        </w:rPr>
        <w:t>FAQ: How time consuming is this going to be?</w:t>
      </w:r>
    </w:p>
    <w:p w14:paraId="3E3B648D" w14:textId="219499AC" w:rsidR="00A55461" w:rsidRPr="00FB7FA2" w:rsidRDefault="00A55461" w:rsidP="00053030">
      <w:pPr>
        <w:spacing w:after="0" w:line="240" w:lineRule="auto"/>
        <w:ind w:left="720"/>
        <w:jc w:val="both"/>
        <w:rPr>
          <w:rFonts w:cstheme="minorHAnsi"/>
          <w:sz w:val="24"/>
          <w:szCs w:val="24"/>
        </w:rPr>
      </w:pPr>
      <w:r w:rsidRPr="00FB7FA2">
        <w:rPr>
          <w:rFonts w:cstheme="minorHAnsi"/>
          <w:sz w:val="24"/>
          <w:szCs w:val="24"/>
        </w:rPr>
        <w:t xml:space="preserve">A: That is a great question. If providing a preference for products and products in packaging that do not contain </w:t>
      </w:r>
      <w:r w:rsidR="008042DB" w:rsidRPr="00FB7FA2">
        <w:rPr>
          <w:rFonts w:cstheme="minorHAnsi"/>
          <w:sz w:val="24"/>
          <w:szCs w:val="24"/>
        </w:rPr>
        <w:t>PCBs</w:t>
      </w:r>
      <w:r w:rsidRPr="00FB7FA2">
        <w:rPr>
          <w:rFonts w:cstheme="minorHAnsi"/>
          <w:sz w:val="24"/>
          <w:szCs w:val="24"/>
        </w:rPr>
        <w:t xml:space="preserve"> is a new process for you, it will require either two or six additional steps depending on the product you are purchasing. You may also need to add up to 2 more weeks in your solicitation time frame and 2 more weeks into your bidding award time frame. Don’t panic, we have provided you with tools to use and resources to contact in order to make it as easy as possible.</w:t>
      </w:r>
    </w:p>
    <w:p w14:paraId="078D47F0" w14:textId="77777777" w:rsidR="00A55461" w:rsidRPr="00FB7FA2" w:rsidRDefault="00A55461" w:rsidP="00053030">
      <w:pPr>
        <w:spacing w:after="0" w:line="240" w:lineRule="auto"/>
        <w:rPr>
          <w:rFonts w:cstheme="minorHAnsi"/>
          <w:sz w:val="24"/>
          <w:szCs w:val="24"/>
        </w:rPr>
      </w:pPr>
    </w:p>
    <w:p w14:paraId="520D7AC2" w14:textId="77777777" w:rsidR="00870F87" w:rsidRPr="00FB7FA2" w:rsidRDefault="00583120" w:rsidP="00053030">
      <w:pPr>
        <w:pStyle w:val="Default"/>
        <w:ind w:left="720"/>
        <w:rPr>
          <w:rFonts w:asciiTheme="minorHAnsi" w:hAnsiTheme="minorHAnsi" w:cstheme="minorHAnsi"/>
          <w:b/>
          <w:color w:val="auto"/>
        </w:rPr>
      </w:pPr>
      <w:r w:rsidRPr="00FB7FA2">
        <w:rPr>
          <w:rFonts w:asciiTheme="minorHAnsi" w:hAnsiTheme="minorHAnsi" w:cstheme="minorHAnsi"/>
          <w:b/>
          <w:color w:val="auto"/>
        </w:rPr>
        <w:t xml:space="preserve">#3 - </w:t>
      </w:r>
      <w:r w:rsidR="00870F87" w:rsidRPr="00FB7FA2">
        <w:rPr>
          <w:rFonts w:asciiTheme="minorHAnsi" w:hAnsiTheme="minorHAnsi" w:cstheme="minorHAnsi"/>
          <w:b/>
          <w:color w:val="auto"/>
        </w:rPr>
        <w:t xml:space="preserve">FAQ: I heard that the </w:t>
      </w:r>
      <w:r w:rsidR="00FE0BB1" w:rsidRPr="00FB7FA2">
        <w:rPr>
          <w:rFonts w:asciiTheme="minorHAnsi" w:hAnsiTheme="minorHAnsi" w:cstheme="minorHAnsi"/>
          <w:b/>
          <w:color w:val="auto"/>
        </w:rPr>
        <w:t>a popular cereal</w:t>
      </w:r>
      <w:r w:rsidR="00870F87" w:rsidRPr="00FB7FA2">
        <w:rPr>
          <w:rFonts w:asciiTheme="minorHAnsi" w:hAnsiTheme="minorHAnsi" w:cstheme="minorHAnsi"/>
          <w:b/>
          <w:color w:val="auto"/>
        </w:rPr>
        <w:t xml:space="preserve"> </w:t>
      </w:r>
      <w:r w:rsidR="00DA2059" w:rsidRPr="00FB7FA2">
        <w:rPr>
          <w:rFonts w:asciiTheme="minorHAnsi" w:hAnsiTheme="minorHAnsi" w:cstheme="minorHAnsi"/>
          <w:b/>
          <w:color w:val="auto"/>
        </w:rPr>
        <w:t>b</w:t>
      </w:r>
      <w:r w:rsidR="00870F87" w:rsidRPr="00FB7FA2">
        <w:rPr>
          <w:rFonts w:asciiTheme="minorHAnsi" w:hAnsiTheme="minorHAnsi" w:cstheme="minorHAnsi"/>
          <w:b/>
          <w:color w:val="auto"/>
        </w:rPr>
        <w:t xml:space="preserve">ox </w:t>
      </w:r>
      <w:r w:rsidR="00FE0BB1" w:rsidRPr="00FB7FA2">
        <w:rPr>
          <w:rFonts w:asciiTheme="minorHAnsi" w:hAnsiTheme="minorHAnsi" w:cstheme="minorHAnsi"/>
          <w:b/>
          <w:color w:val="auto"/>
        </w:rPr>
        <w:t xml:space="preserve">(bright yellow) </w:t>
      </w:r>
      <w:r w:rsidR="00870F87" w:rsidRPr="00FB7FA2">
        <w:rPr>
          <w:rFonts w:asciiTheme="minorHAnsi" w:hAnsiTheme="minorHAnsi" w:cstheme="minorHAnsi"/>
          <w:b/>
          <w:color w:val="auto"/>
        </w:rPr>
        <w:t xml:space="preserve">tested really high for PCBs, so I tried </w:t>
      </w:r>
      <w:r w:rsidR="00DA2059" w:rsidRPr="00FB7FA2">
        <w:rPr>
          <w:rFonts w:asciiTheme="minorHAnsi" w:hAnsiTheme="minorHAnsi" w:cstheme="minorHAnsi"/>
          <w:b/>
          <w:color w:val="auto"/>
        </w:rPr>
        <w:t>using the</w:t>
      </w:r>
      <w:r w:rsidR="00870F87" w:rsidRPr="00FB7FA2">
        <w:rPr>
          <w:rFonts w:asciiTheme="minorHAnsi" w:hAnsiTheme="minorHAnsi" w:cstheme="minorHAnsi"/>
          <w:b/>
          <w:color w:val="auto"/>
        </w:rPr>
        <w:t xml:space="preserve"> risk calculator</w:t>
      </w:r>
      <w:r w:rsidR="00DA2059" w:rsidRPr="00FB7FA2">
        <w:rPr>
          <w:rFonts w:asciiTheme="minorHAnsi" w:hAnsiTheme="minorHAnsi" w:cstheme="minorHAnsi"/>
          <w:b/>
          <w:color w:val="auto"/>
        </w:rPr>
        <w:t xml:space="preserve"> for </w:t>
      </w:r>
      <w:r w:rsidR="00FE0BB1" w:rsidRPr="00FB7FA2">
        <w:rPr>
          <w:rFonts w:asciiTheme="minorHAnsi" w:hAnsiTheme="minorHAnsi" w:cstheme="minorHAnsi"/>
          <w:b/>
          <w:color w:val="auto"/>
        </w:rPr>
        <w:t>that cereal</w:t>
      </w:r>
      <w:r w:rsidR="00DA2059" w:rsidRPr="00FB7FA2">
        <w:rPr>
          <w:rFonts w:asciiTheme="minorHAnsi" w:hAnsiTheme="minorHAnsi" w:cstheme="minorHAnsi"/>
          <w:b/>
          <w:color w:val="auto"/>
        </w:rPr>
        <w:t>,</w:t>
      </w:r>
      <w:r w:rsidR="00870F87" w:rsidRPr="00FB7FA2">
        <w:rPr>
          <w:rFonts w:asciiTheme="minorHAnsi" w:hAnsiTheme="minorHAnsi" w:cstheme="minorHAnsi"/>
          <w:b/>
          <w:color w:val="auto"/>
        </w:rPr>
        <w:t xml:space="preserve"> and </w:t>
      </w:r>
      <w:r w:rsidR="00DA2059" w:rsidRPr="00FB7FA2">
        <w:rPr>
          <w:rFonts w:asciiTheme="minorHAnsi" w:hAnsiTheme="minorHAnsi" w:cstheme="minorHAnsi"/>
          <w:b/>
          <w:color w:val="auto"/>
        </w:rPr>
        <w:t>it</w:t>
      </w:r>
      <w:r w:rsidR="00870F87" w:rsidRPr="00FB7FA2">
        <w:rPr>
          <w:rFonts w:asciiTheme="minorHAnsi" w:hAnsiTheme="minorHAnsi" w:cstheme="minorHAnsi"/>
          <w:b/>
          <w:color w:val="auto"/>
        </w:rPr>
        <w:t xml:space="preserve"> came back as green as if they are safe to buy without testing for PCBs. Why?</w:t>
      </w:r>
    </w:p>
    <w:p w14:paraId="6A2B43A2" w14:textId="7276734E" w:rsidR="00870F87" w:rsidRPr="00FB7FA2" w:rsidRDefault="00870F87" w:rsidP="00053030">
      <w:pPr>
        <w:pStyle w:val="Default"/>
        <w:ind w:left="720"/>
        <w:rPr>
          <w:rFonts w:asciiTheme="minorHAnsi" w:hAnsiTheme="minorHAnsi" w:cstheme="minorHAnsi"/>
          <w:color w:val="auto"/>
        </w:rPr>
      </w:pPr>
      <w:r w:rsidRPr="00FB7FA2">
        <w:rPr>
          <w:rFonts w:asciiTheme="minorHAnsi" w:hAnsiTheme="minorHAnsi" w:cstheme="minorHAnsi"/>
          <w:color w:val="auto"/>
        </w:rPr>
        <w:t>A: This is a great question</w:t>
      </w:r>
      <w:r w:rsidR="00DA2059" w:rsidRPr="00FB7FA2">
        <w:rPr>
          <w:rFonts w:asciiTheme="minorHAnsi" w:hAnsiTheme="minorHAnsi" w:cstheme="minorHAnsi"/>
          <w:color w:val="auto"/>
        </w:rPr>
        <w:t xml:space="preserve"> and brings up a good point that the risk calculator is just a guide, and your best tool is your own critical thinking</w:t>
      </w:r>
      <w:r w:rsidRPr="00FB7FA2">
        <w:rPr>
          <w:rFonts w:asciiTheme="minorHAnsi" w:hAnsiTheme="minorHAnsi" w:cstheme="minorHAnsi"/>
          <w:color w:val="auto"/>
        </w:rPr>
        <w:t>.</w:t>
      </w:r>
      <w:r w:rsidR="00DA2059" w:rsidRPr="00FB7FA2">
        <w:rPr>
          <w:rFonts w:asciiTheme="minorHAnsi" w:hAnsiTheme="minorHAnsi" w:cstheme="minorHAnsi"/>
          <w:color w:val="auto"/>
        </w:rPr>
        <w:t xml:space="preserve"> The risk calculator’s low score for the </w:t>
      </w:r>
      <w:r w:rsidR="00FE0BB1" w:rsidRPr="00FB7FA2">
        <w:rPr>
          <w:rFonts w:asciiTheme="minorHAnsi" w:hAnsiTheme="minorHAnsi" w:cstheme="minorHAnsi"/>
          <w:color w:val="auto"/>
        </w:rPr>
        <w:t>cereal</w:t>
      </w:r>
      <w:r w:rsidR="00581527" w:rsidRPr="00FB7FA2">
        <w:rPr>
          <w:rFonts w:asciiTheme="minorHAnsi" w:hAnsiTheme="minorHAnsi" w:cstheme="minorHAnsi"/>
          <w:color w:val="auto"/>
        </w:rPr>
        <w:t xml:space="preserve"> happens because when you answered the questions on the risk ca</w:t>
      </w:r>
      <w:r w:rsidR="00DA2059" w:rsidRPr="00FB7FA2">
        <w:rPr>
          <w:rFonts w:asciiTheme="minorHAnsi" w:hAnsiTheme="minorHAnsi" w:cstheme="minorHAnsi"/>
          <w:color w:val="auto"/>
        </w:rPr>
        <w:t>lculator, you did not indicate</w:t>
      </w:r>
      <w:r w:rsidR="00581527" w:rsidRPr="00FB7FA2">
        <w:rPr>
          <w:rFonts w:asciiTheme="minorHAnsi" w:hAnsiTheme="minorHAnsi" w:cstheme="minorHAnsi"/>
          <w:color w:val="auto"/>
        </w:rPr>
        <w:t xml:space="preserve"> </w:t>
      </w:r>
      <w:r w:rsidR="00B87F14" w:rsidRPr="00FB7FA2">
        <w:rPr>
          <w:rFonts w:asciiTheme="minorHAnsi" w:hAnsiTheme="minorHAnsi" w:cstheme="minorHAnsi"/>
          <w:i/>
          <w:color w:val="auto"/>
        </w:rPr>
        <w:t>this</w:t>
      </w:r>
      <w:r w:rsidR="00581527" w:rsidRPr="00FB7FA2">
        <w:rPr>
          <w:rFonts w:asciiTheme="minorHAnsi" w:hAnsiTheme="minorHAnsi" w:cstheme="minorHAnsi"/>
          <w:i/>
          <w:color w:val="auto"/>
        </w:rPr>
        <w:t xml:space="preserve"> product</w:t>
      </w:r>
      <w:r w:rsidR="00DA2059" w:rsidRPr="00FB7FA2">
        <w:rPr>
          <w:rFonts w:asciiTheme="minorHAnsi" w:hAnsiTheme="minorHAnsi" w:cstheme="minorHAnsi"/>
          <w:i/>
          <w:color w:val="auto"/>
        </w:rPr>
        <w:t xml:space="preserve"> is</w:t>
      </w:r>
      <w:r w:rsidR="00581527" w:rsidRPr="00FB7FA2">
        <w:rPr>
          <w:rFonts w:asciiTheme="minorHAnsi" w:hAnsiTheme="minorHAnsi" w:cstheme="minorHAnsi"/>
          <w:i/>
          <w:color w:val="auto"/>
        </w:rPr>
        <w:t xml:space="preserve"> a paper</w:t>
      </w:r>
      <w:r w:rsidR="00DA2059" w:rsidRPr="00FB7FA2">
        <w:rPr>
          <w:rFonts w:asciiTheme="minorHAnsi" w:hAnsiTheme="minorHAnsi" w:cstheme="minorHAnsi"/>
          <w:i/>
          <w:color w:val="auto"/>
        </w:rPr>
        <w:t xml:space="preserve"> product</w:t>
      </w:r>
      <w:r w:rsidR="00581527" w:rsidRPr="00FB7FA2">
        <w:rPr>
          <w:rFonts w:asciiTheme="minorHAnsi" w:hAnsiTheme="minorHAnsi" w:cstheme="minorHAnsi"/>
          <w:color w:val="auto"/>
        </w:rPr>
        <w:t>. Since the cereal itself is not paper</w:t>
      </w:r>
      <w:r w:rsidR="00DA2059" w:rsidRPr="00FB7FA2">
        <w:rPr>
          <w:rFonts w:asciiTheme="minorHAnsi" w:hAnsiTheme="minorHAnsi" w:cstheme="minorHAnsi"/>
          <w:color w:val="auto"/>
        </w:rPr>
        <w:t>, it isn’t at a high risk for containing PCBs. Although, the box it comes in</w:t>
      </w:r>
      <w:r w:rsidR="00FE0BB1" w:rsidRPr="00FB7FA2">
        <w:rPr>
          <w:rFonts w:asciiTheme="minorHAnsi" w:hAnsiTheme="minorHAnsi" w:cstheme="minorHAnsi"/>
          <w:color w:val="auto"/>
        </w:rPr>
        <w:t>,</w:t>
      </w:r>
      <w:r w:rsidR="00DA2059" w:rsidRPr="00FB7FA2">
        <w:rPr>
          <w:rFonts w:asciiTheme="minorHAnsi" w:hAnsiTheme="minorHAnsi" w:cstheme="minorHAnsi"/>
          <w:color w:val="auto"/>
        </w:rPr>
        <w:t xml:space="preserve"> is at high risk</w:t>
      </w:r>
      <w:r w:rsidR="00FE0BB1" w:rsidRPr="00FB7FA2">
        <w:rPr>
          <w:rFonts w:asciiTheme="minorHAnsi" w:hAnsiTheme="minorHAnsi" w:cstheme="minorHAnsi"/>
          <w:color w:val="auto"/>
        </w:rPr>
        <w:t>. T</w:t>
      </w:r>
      <w:r w:rsidR="00DA2059" w:rsidRPr="00FB7FA2">
        <w:rPr>
          <w:rFonts w:asciiTheme="minorHAnsi" w:hAnsiTheme="minorHAnsi" w:cstheme="minorHAnsi"/>
          <w:color w:val="auto"/>
        </w:rPr>
        <w:t xml:space="preserve">he PCBs from that box will eventually end up in our </w:t>
      </w:r>
      <w:r w:rsidR="00583120" w:rsidRPr="00FB7FA2">
        <w:rPr>
          <w:rFonts w:asciiTheme="minorHAnsi" w:hAnsiTheme="minorHAnsi" w:cstheme="minorHAnsi"/>
          <w:color w:val="auto"/>
        </w:rPr>
        <w:t>environment</w:t>
      </w:r>
      <w:r w:rsidR="00DA2059" w:rsidRPr="00FB7FA2">
        <w:rPr>
          <w:rFonts w:asciiTheme="minorHAnsi" w:hAnsiTheme="minorHAnsi" w:cstheme="minorHAnsi"/>
          <w:color w:val="auto"/>
        </w:rPr>
        <w:t>. What can you do?</w:t>
      </w:r>
      <w:r w:rsidRPr="00FB7FA2">
        <w:rPr>
          <w:rFonts w:asciiTheme="minorHAnsi" w:hAnsiTheme="minorHAnsi" w:cstheme="minorHAnsi"/>
          <w:color w:val="auto"/>
        </w:rPr>
        <w:t xml:space="preserve"> If you are knowingly purchasing a product that comes in packaging that looks like it has a lot of color, you could do </w:t>
      </w:r>
      <w:r w:rsidR="00DA2059" w:rsidRPr="00FB7FA2">
        <w:rPr>
          <w:rFonts w:asciiTheme="minorHAnsi" w:hAnsiTheme="minorHAnsi" w:cstheme="minorHAnsi"/>
          <w:color w:val="auto"/>
        </w:rPr>
        <w:t xml:space="preserve">one of the below three things, using the </w:t>
      </w:r>
      <w:r w:rsidR="00FE0BB1" w:rsidRPr="00FB7FA2">
        <w:rPr>
          <w:rFonts w:asciiTheme="minorHAnsi" w:hAnsiTheme="minorHAnsi" w:cstheme="minorHAnsi"/>
          <w:color w:val="auto"/>
        </w:rPr>
        <w:t>cereal</w:t>
      </w:r>
      <w:r w:rsidR="00DA2059" w:rsidRPr="00FB7FA2">
        <w:rPr>
          <w:rFonts w:asciiTheme="minorHAnsi" w:hAnsiTheme="minorHAnsi" w:cstheme="minorHAnsi"/>
          <w:color w:val="auto"/>
        </w:rPr>
        <w:t xml:space="preserve"> as an example:</w:t>
      </w:r>
    </w:p>
    <w:p w14:paraId="18CE91EB" w14:textId="3A7FEDB5" w:rsidR="00870F87" w:rsidRPr="00FB7FA2" w:rsidRDefault="00870F87" w:rsidP="00BD1DA5">
      <w:pPr>
        <w:pStyle w:val="Default"/>
        <w:numPr>
          <w:ilvl w:val="3"/>
          <w:numId w:val="17"/>
        </w:numPr>
        <w:rPr>
          <w:rFonts w:asciiTheme="minorHAnsi" w:hAnsiTheme="minorHAnsi" w:cstheme="minorHAnsi"/>
          <w:color w:val="auto"/>
        </w:rPr>
      </w:pPr>
      <w:r w:rsidRPr="00FB7FA2">
        <w:rPr>
          <w:rFonts w:asciiTheme="minorHAnsi" w:hAnsiTheme="minorHAnsi" w:cstheme="minorHAnsi"/>
          <w:color w:val="auto"/>
        </w:rPr>
        <w:t xml:space="preserve">You could </w:t>
      </w:r>
      <w:r w:rsidR="00DA2059" w:rsidRPr="00FB7FA2">
        <w:rPr>
          <w:rFonts w:asciiTheme="minorHAnsi" w:hAnsiTheme="minorHAnsi" w:cstheme="minorHAnsi"/>
          <w:color w:val="auto"/>
        </w:rPr>
        <w:t xml:space="preserve">use the risk calculator </w:t>
      </w:r>
      <w:r w:rsidR="00B87F14" w:rsidRPr="00FB7FA2">
        <w:rPr>
          <w:rFonts w:asciiTheme="minorHAnsi" w:hAnsiTheme="minorHAnsi" w:cstheme="minorHAnsi"/>
          <w:color w:val="auto"/>
        </w:rPr>
        <w:t xml:space="preserve">on </w:t>
      </w:r>
      <w:r w:rsidR="00B87F14" w:rsidRPr="00FB7FA2">
        <w:rPr>
          <w:rFonts w:asciiTheme="minorHAnsi" w:hAnsiTheme="minorHAnsi" w:cstheme="minorHAnsi"/>
          <w:i/>
          <w:color w:val="auto"/>
        </w:rPr>
        <w:t>just</w:t>
      </w:r>
      <w:r w:rsidRPr="00FB7FA2">
        <w:rPr>
          <w:rFonts w:asciiTheme="minorHAnsi" w:hAnsiTheme="minorHAnsi" w:cstheme="minorHAnsi"/>
          <w:color w:val="auto"/>
        </w:rPr>
        <w:t xml:space="preserve"> the packaging without the </w:t>
      </w:r>
      <w:r w:rsidR="00DA2059" w:rsidRPr="00FB7FA2">
        <w:rPr>
          <w:rFonts w:asciiTheme="minorHAnsi" w:hAnsiTheme="minorHAnsi" w:cstheme="minorHAnsi"/>
          <w:color w:val="auto"/>
        </w:rPr>
        <w:t>cereal itself (the score will come back much higher than just the cereal)</w:t>
      </w:r>
      <w:r w:rsidRPr="00FB7FA2">
        <w:rPr>
          <w:rFonts w:asciiTheme="minorHAnsi" w:hAnsiTheme="minorHAnsi" w:cstheme="minorHAnsi"/>
          <w:color w:val="auto"/>
        </w:rPr>
        <w:t xml:space="preserve">, </w:t>
      </w:r>
      <w:r w:rsidR="00581527" w:rsidRPr="00FB7FA2">
        <w:rPr>
          <w:rFonts w:asciiTheme="minorHAnsi" w:hAnsiTheme="minorHAnsi" w:cstheme="minorHAnsi"/>
          <w:color w:val="auto"/>
        </w:rPr>
        <w:t>then</w:t>
      </w:r>
      <w:r w:rsidR="00CE72DF" w:rsidRPr="00FB7FA2">
        <w:rPr>
          <w:rFonts w:asciiTheme="minorHAnsi" w:hAnsiTheme="minorHAnsi" w:cstheme="minorHAnsi"/>
          <w:color w:val="auto"/>
        </w:rPr>
        <w:t xml:space="preserve"> specify</w:t>
      </w:r>
      <w:r w:rsidRPr="00FB7FA2">
        <w:rPr>
          <w:rFonts w:asciiTheme="minorHAnsi" w:hAnsiTheme="minorHAnsi" w:cstheme="minorHAnsi"/>
          <w:color w:val="auto"/>
        </w:rPr>
        <w:t xml:space="preserve"> that the </w:t>
      </w:r>
      <w:r w:rsidR="00FE0BB1" w:rsidRPr="00FB7FA2">
        <w:rPr>
          <w:rFonts w:asciiTheme="minorHAnsi" w:hAnsiTheme="minorHAnsi" w:cstheme="minorHAnsi"/>
          <w:color w:val="auto"/>
        </w:rPr>
        <w:t xml:space="preserve">cereal </w:t>
      </w:r>
      <w:r w:rsidRPr="00FB7FA2">
        <w:rPr>
          <w:rFonts w:asciiTheme="minorHAnsi" w:hAnsiTheme="minorHAnsi" w:cstheme="minorHAnsi"/>
          <w:color w:val="auto"/>
        </w:rPr>
        <w:t xml:space="preserve">boxes, but not the cereal itself be tested for PCBs. </w:t>
      </w:r>
    </w:p>
    <w:p w14:paraId="47C0A5B5" w14:textId="58CF0FD2" w:rsidR="00870F87" w:rsidRPr="00FB7FA2" w:rsidRDefault="00870F87" w:rsidP="00BD1DA5">
      <w:pPr>
        <w:pStyle w:val="Default"/>
        <w:numPr>
          <w:ilvl w:val="3"/>
          <w:numId w:val="17"/>
        </w:numPr>
        <w:rPr>
          <w:rFonts w:asciiTheme="minorHAnsi" w:hAnsiTheme="minorHAnsi" w:cstheme="minorHAnsi"/>
          <w:color w:val="auto"/>
        </w:rPr>
      </w:pPr>
      <w:r w:rsidRPr="00FB7FA2">
        <w:rPr>
          <w:rFonts w:asciiTheme="minorHAnsi" w:hAnsiTheme="minorHAnsi" w:cstheme="minorHAnsi"/>
          <w:color w:val="auto"/>
        </w:rPr>
        <w:t xml:space="preserve">You could bypass the calculator and trust your own critical thinking, and </w:t>
      </w:r>
      <w:r w:rsidR="00CE72DF" w:rsidRPr="00FB7FA2">
        <w:rPr>
          <w:rFonts w:asciiTheme="minorHAnsi" w:hAnsiTheme="minorHAnsi" w:cstheme="minorHAnsi"/>
          <w:color w:val="auto"/>
        </w:rPr>
        <w:t>specify</w:t>
      </w:r>
      <w:r w:rsidRPr="00FB7FA2">
        <w:rPr>
          <w:rFonts w:asciiTheme="minorHAnsi" w:hAnsiTheme="minorHAnsi" w:cstheme="minorHAnsi"/>
          <w:color w:val="auto"/>
        </w:rPr>
        <w:t xml:space="preserve"> that the packaging, not the cereal, be tested for PCBs.</w:t>
      </w:r>
    </w:p>
    <w:p w14:paraId="44A1F994" w14:textId="51FFC111" w:rsidR="00DA2059" w:rsidRPr="00FB7FA2" w:rsidRDefault="00DA2059" w:rsidP="00BD1DA5">
      <w:pPr>
        <w:pStyle w:val="Default"/>
        <w:numPr>
          <w:ilvl w:val="3"/>
          <w:numId w:val="17"/>
        </w:numPr>
        <w:rPr>
          <w:rFonts w:asciiTheme="minorHAnsi" w:hAnsiTheme="minorHAnsi" w:cstheme="minorHAnsi"/>
          <w:color w:val="auto"/>
        </w:rPr>
      </w:pPr>
      <w:r w:rsidRPr="00FB7FA2">
        <w:rPr>
          <w:rFonts w:asciiTheme="minorHAnsi" w:hAnsiTheme="minorHAnsi" w:cstheme="minorHAnsi"/>
          <w:color w:val="auto"/>
        </w:rPr>
        <w:t xml:space="preserve">You could just skip specifying the PCBs testing altogether and specify that the </w:t>
      </w:r>
      <w:r w:rsidR="00FE0BB1" w:rsidRPr="00FB7FA2">
        <w:rPr>
          <w:rFonts w:asciiTheme="minorHAnsi" w:hAnsiTheme="minorHAnsi" w:cstheme="minorHAnsi"/>
          <w:color w:val="auto"/>
        </w:rPr>
        <w:t>cereal</w:t>
      </w:r>
      <w:r w:rsidRPr="00FB7FA2">
        <w:rPr>
          <w:rFonts w:asciiTheme="minorHAnsi" w:hAnsiTheme="minorHAnsi" w:cstheme="minorHAnsi"/>
          <w:color w:val="auto"/>
        </w:rPr>
        <w:t xml:space="preserve"> need to come in plain packaging. *preferred method*</w:t>
      </w:r>
    </w:p>
    <w:p w14:paraId="14F08107" w14:textId="77777777" w:rsidR="00870F87" w:rsidRPr="00FB7FA2" w:rsidRDefault="00870F87" w:rsidP="00053030">
      <w:pPr>
        <w:pStyle w:val="Default"/>
        <w:rPr>
          <w:rFonts w:asciiTheme="minorHAnsi" w:hAnsiTheme="minorHAnsi" w:cstheme="minorHAnsi"/>
          <w:b/>
          <w:color w:val="auto"/>
        </w:rPr>
      </w:pPr>
    </w:p>
    <w:p w14:paraId="6992B059" w14:textId="77777777" w:rsidR="00A55461" w:rsidRPr="00FB7FA2" w:rsidRDefault="00583120" w:rsidP="00053030">
      <w:pPr>
        <w:pStyle w:val="Default"/>
        <w:ind w:left="720"/>
        <w:rPr>
          <w:rFonts w:asciiTheme="minorHAnsi" w:hAnsiTheme="minorHAnsi" w:cstheme="minorHAnsi"/>
          <w:b/>
          <w:color w:val="auto"/>
        </w:rPr>
      </w:pPr>
      <w:r w:rsidRPr="00FB7FA2">
        <w:rPr>
          <w:rFonts w:asciiTheme="minorHAnsi" w:hAnsiTheme="minorHAnsi" w:cstheme="minorHAnsi"/>
          <w:b/>
          <w:color w:val="auto"/>
        </w:rPr>
        <w:t xml:space="preserve">#4 - </w:t>
      </w:r>
      <w:r w:rsidR="00A55461" w:rsidRPr="00FB7FA2">
        <w:rPr>
          <w:rFonts w:asciiTheme="minorHAnsi" w:hAnsiTheme="minorHAnsi" w:cstheme="minorHAnsi"/>
          <w:b/>
          <w:color w:val="auto"/>
        </w:rPr>
        <w:t xml:space="preserve">FAQ: How much do these </w:t>
      </w:r>
      <w:r w:rsidR="008042DB" w:rsidRPr="00FB7FA2">
        <w:rPr>
          <w:rFonts w:asciiTheme="minorHAnsi" w:hAnsiTheme="minorHAnsi" w:cstheme="minorHAnsi"/>
          <w:b/>
          <w:color w:val="auto"/>
        </w:rPr>
        <w:t>PCBs</w:t>
      </w:r>
      <w:r w:rsidR="00A55461" w:rsidRPr="00FB7FA2">
        <w:rPr>
          <w:rFonts w:asciiTheme="minorHAnsi" w:hAnsiTheme="minorHAnsi" w:cstheme="minorHAnsi"/>
          <w:b/>
          <w:color w:val="auto"/>
        </w:rPr>
        <w:t xml:space="preserve"> test cost? </w:t>
      </w:r>
    </w:p>
    <w:p w14:paraId="3B84391F" w14:textId="39C6A234" w:rsidR="00A55461" w:rsidRPr="00FB7FA2" w:rsidRDefault="00A55461" w:rsidP="00053030">
      <w:pPr>
        <w:pStyle w:val="Default"/>
        <w:ind w:left="720"/>
        <w:rPr>
          <w:rFonts w:asciiTheme="minorHAnsi" w:hAnsiTheme="minorHAnsi" w:cstheme="minorHAnsi"/>
          <w:color w:val="auto"/>
        </w:rPr>
      </w:pPr>
      <w:r w:rsidRPr="00FB7FA2">
        <w:rPr>
          <w:rFonts w:asciiTheme="minorHAnsi" w:hAnsiTheme="minorHAnsi" w:cstheme="minorHAnsi"/>
          <w:color w:val="auto"/>
        </w:rPr>
        <w:t xml:space="preserve">A: The cost for conducting the 1668c </w:t>
      </w:r>
      <w:r w:rsidR="00DA2059" w:rsidRPr="00FB7FA2">
        <w:rPr>
          <w:rFonts w:asciiTheme="minorHAnsi" w:hAnsiTheme="minorHAnsi" w:cstheme="minorHAnsi"/>
          <w:color w:val="auto"/>
        </w:rPr>
        <w:t>PCBs</w:t>
      </w:r>
      <w:r w:rsidRPr="00FB7FA2">
        <w:rPr>
          <w:rFonts w:asciiTheme="minorHAnsi" w:hAnsiTheme="minorHAnsi" w:cstheme="minorHAnsi"/>
          <w:color w:val="auto"/>
        </w:rPr>
        <w:t xml:space="preserve"> Test (which is cited and specified in policy) is to be at t</w:t>
      </w:r>
      <w:r w:rsidR="00583120" w:rsidRPr="00FB7FA2">
        <w:rPr>
          <w:rFonts w:asciiTheme="minorHAnsi" w:hAnsiTheme="minorHAnsi" w:cstheme="minorHAnsi"/>
          <w:color w:val="auto"/>
        </w:rPr>
        <w:t xml:space="preserve">he bidder's </w:t>
      </w:r>
      <w:r w:rsidR="00636BFE">
        <w:rPr>
          <w:rFonts w:asciiTheme="minorHAnsi" w:hAnsiTheme="minorHAnsi" w:cstheme="minorHAnsi"/>
          <w:color w:val="auto"/>
        </w:rPr>
        <w:t>c</w:t>
      </w:r>
      <w:r w:rsidR="00583120" w:rsidRPr="00FB7FA2">
        <w:rPr>
          <w:rFonts w:asciiTheme="minorHAnsi" w:hAnsiTheme="minorHAnsi" w:cstheme="minorHAnsi"/>
          <w:color w:val="auto"/>
        </w:rPr>
        <w:t xml:space="preserve">ost. </w:t>
      </w:r>
      <w:r w:rsidRPr="00FB7FA2">
        <w:rPr>
          <w:rFonts w:asciiTheme="minorHAnsi" w:hAnsiTheme="minorHAnsi" w:cstheme="minorHAnsi"/>
          <w:color w:val="auto"/>
        </w:rPr>
        <w:t xml:space="preserve"> In 2017</w:t>
      </w:r>
      <w:r w:rsidR="00855C48">
        <w:rPr>
          <w:rFonts w:asciiTheme="minorHAnsi" w:hAnsiTheme="minorHAnsi" w:cstheme="minorHAnsi"/>
          <w:color w:val="auto"/>
        </w:rPr>
        <w:t>,</w:t>
      </w:r>
      <w:r w:rsidRPr="00FB7FA2">
        <w:rPr>
          <w:rFonts w:asciiTheme="minorHAnsi" w:hAnsiTheme="minorHAnsi" w:cstheme="minorHAnsi"/>
          <w:color w:val="auto"/>
        </w:rPr>
        <w:t xml:space="preserve"> the cost of the test was from $1,200 to $1,500 per item tested, each time.</w:t>
      </w:r>
    </w:p>
    <w:p w14:paraId="5A903E97" w14:textId="77777777" w:rsidR="008E5789" w:rsidRPr="00FB7FA2" w:rsidRDefault="008E5789" w:rsidP="00053030">
      <w:pPr>
        <w:pStyle w:val="Default"/>
        <w:rPr>
          <w:rFonts w:asciiTheme="minorHAnsi" w:hAnsiTheme="minorHAnsi" w:cstheme="minorHAnsi"/>
          <w:color w:val="auto"/>
        </w:rPr>
      </w:pPr>
    </w:p>
    <w:p w14:paraId="6ABE0902" w14:textId="69B64ED5" w:rsidR="008E5789" w:rsidRPr="00FB7FA2" w:rsidRDefault="00583120" w:rsidP="00053030">
      <w:pPr>
        <w:spacing w:after="0"/>
        <w:ind w:left="720"/>
        <w:rPr>
          <w:b/>
          <w:iCs/>
          <w:sz w:val="24"/>
          <w:szCs w:val="24"/>
        </w:rPr>
      </w:pPr>
      <w:r w:rsidRPr="00FB7FA2">
        <w:rPr>
          <w:b/>
          <w:iCs/>
          <w:sz w:val="24"/>
          <w:szCs w:val="24"/>
        </w:rPr>
        <w:t xml:space="preserve">#5 - </w:t>
      </w:r>
      <w:r w:rsidR="008E5789" w:rsidRPr="00FB7FA2">
        <w:rPr>
          <w:b/>
          <w:iCs/>
          <w:sz w:val="24"/>
          <w:szCs w:val="24"/>
        </w:rPr>
        <w:t xml:space="preserve">FAQ: How does the cost of </w:t>
      </w:r>
      <w:r w:rsidR="008042DB" w:rsidRPr="00FB7FA2">
        <w:rPr>
          <w:b/>
          <w:iCs/>
          <w:sz w:val="24"/>
          <w:szCs w:val="24"/>
        </w:rPr>
        <w:t>PCBs</w:t>
      </w:r>
      <w:r w:rsidR="008E5789" w:rsidRPr="00FB7FA2">
        <w:rPr>
          <w:b/>
          <w:iCs/>
          <w:sz w:val="24"/>
          <w:szCs w:val="24"/>
        </w:rPr>
        <w:t xml:space="preserve"> testing not </w:t>
      </w:r>
      <w:r w:rsidR="00855C48">
        <w:rPr>
          <w:b/>
          <w:iCs/>
          <w:sz w:val="24"/>
          <w:szCs w:val="24"/>
        </w:rPr>
        <w:t>a</w:t>
      </w:r>
      <w:r w:rsidR="00855C48" w:rsidRPr="00FB7FA2">
        <w:rPr>
          <w:b/>
          <w:iCs/>
          <w:sz w:val="24"/>
          <w:szCs w:val="24"/>
        </w:rPr>
        <w:t xml:space="preserve">ffect </w:t>
      </w:r>
      <w:r w:rsidR="008E5789" w:rsidRPr="00FB7FA2">
        <w:rPr>
          <w:b/>
          <w:iCs/>
          <w:sz w:val="24"/>
          <w:szCs w:val="24"/>
        </w:rPr>
        <w:t xml:space="preserve">Washington’s goal to do business with small and diverse businesses?  </w:t>
      </w:r>
    </w:p>
    <w:p w14:paraId="176C8FFC" w14:textId="4F71CCBF" w:rsidR="008E5789" w:rsidRPr="00FB7FA2" w:rsidRDefault="008E5789" w:rsidP="00053030">
      <w:pPr>
        <w:spacing w:after="0"/>
        <w:ind w:left="720"/>
        <w:rPr>
          <w:rFonts w:cstheme="minorHAnsi"/>
        </w:rPr>
      </w:pPr>
      <w:r w:rsidRPr="00FB7FA2">
        <w:rPr>
          <w:iCs/>
          <w:sz w:val="24"/>
          <w:szCs w:val="24"/>
        </w:rPr>
        <w:t xml:space="preserve">A:  Due to the many variables in each individual purchase, </w:t>
      </w:r>
      <w:r w:rsidR="00BE64C1">
        <w:rPr>
          <w:iCs/>
          <w:sz w:val="24"/>
          <w:szCs w:val="24"/>
        </w:rPr>
        <w:t>i</w:t>
      </w:r>
      <w:r w:rsidR="00BE64C1" w:rsidRPr="00FB7FA2">
        <w:rPr>
          <w:iCs/>
          <w:sz w:val="24"/>
          <w:szCs w:val="24"/>
        </w:rPr>
        <w:t xml:space="preserve">t </w:t>
      </w:r>
      <w:r w:rsidRPr="00FB7FA2">
        <w:rPr>
          <w:iCs/>
          <w:sz w:val="24"/>
          <w:szCs w:val="24"/>
        </w:rPr>
        <w:t xml:space="preserve">is hard to know </w:t>
      </w:r>
      <w:r w:rsidR="00BE64C1">
        <w:rPr>
          <w:iCs/>
          <w:sz w:val="24"/>
          <w:szCs w:val="24"/>
        </w:rPr>
        <w:t>whether</w:t>
      </w:r>
      <w:r w:rsidR="00BE64C1" w:rsidRPr="00FB7FA2">
        <w:rPr>
          <w:iCs/>
          <w:sz w:val="24"/>
          <w:szCs w:val="24"/>
        </w:rPr>
        <w:t xml:space="preserve"> </w:t>
      </w:r>
      <w:r w:rsidR="008042DB" w:rsidRPr="00FB7FA2">
        <w:rPr>
          <w:iCs/>
          <w:sz w:val="24"/>
          <w:szCs w:val="24"/>
        </w:rPr>
        <w:t>PCBs</w:t>
      </w:r>
      <w:r w:rsidRPr="00FB7FA2">
        <w:rPr>
          <w:iCs/>
          <w:sz w:val="24"/>
          <w:szCs w:val="24"/>
        </w:rPr>
        <w:t xml:space="preserve"> testing will have a negative effect on small or diverse or veteran owned businesses. As you can see by the examples in this desk aid, this </w:t>
      </w:r>
      <w:r w:rsidR="00583120" w:rsidRPr="00FB7FA2">
        <w:rPr>
          <w:iCs/>
          <w:sz w:val="24"/>
          <w:szCs w:val="24"/>
        </w:rPr>
        <w:t>preference</w:t>
      </w:r>
      <w:r w:rsidRPr="00FB7FA2">
        <w:rPr>
          <w:iCs/>
          <w:sz w:val="24"/>
          <w:szCs w:val="24"/>
        </w:rPr>
        <w:t xml:space="preserve"> may not </w:t>
      </w:r>
      <w:r w:rsidR="00BE64C1">
        <w:rPr>
          <w:iCs/>
          <w:sz w:val="24"/>
          <w:szCs w:val="24"/>
        </w:rPr>
        <w:t>a</w:t>
      </w:r>
      <w:r w:rsidR="00BE64C1" w:rsidRPr="00FB7FA2">
        <w:rPr>
          <w:iCs/>
          <w:sz w:val="24"/>
          <w:szCs w:val="24"/>
        </w:rPr>
        <w:t xml:space="preserve">ffect </w:t>
      </w:r>
      <w:r w:rsidR="00583120" w:rsidRPr="00FB7FA2">
        <w:rPr>
          <w:iCs/>
          <w:sz w:val="24"/>
          <w:szCs w:val="24"/>
        </w:rPr>
        <w:t xml:space="preserve">whether a </w:t>
      </w:r>
      <w:r w:rsidRPr="00FB7FA2">
        <w:rPr>
          <w:iCs/>
          <w:sz w:val="24"/>
          <w:szCs w:val="24"/>
        </w:rPr>
        <w:t xml:space="preserve">small, diverse or veteran owned </w:t>
      </w:r>
      <w:r w:rsidR="00583120" w:rsidRPr="00FB7FA2">
        <w:rPr>
          <w:iCs/>
          <w:sz w:val="24"/>
          <w:szCs w:val="24"/>
        </w:rPr>
        <w:t>business becomes the successful bidder</w:t>
      </w:r>
      <w:r w:rsidRPr="00FB7FA2">
        <w:rPr>
          <w:iCs/>
          <w:sz w:val="24"/>
          <w:szCs w:val="24"/>
        </w:rPr>
        <w:t>.</w:t>
      </w:r>
      <w:r w:rsidR="00AB5915" w:rsidRPr="00FB7FA2">
        <w:rPr>
          <w:iCs/>
          <w:sz w:val="24"/>
          <w:szCs w:val="24"/>
        </w:rPr>
        <w:t xml:space="preserve"> </w:t>
      </w:r>
      <w:r w:rsidR="007319ED" w:rsidRPr="00FB7FA2">
        <w:rPr>
          <w:iCs/>
          <w:sz w:val="24"/>
          <w:szCs w:val="24"/>
        </w:rPr>
        <w:t xml:space="preserve"> If you think that the </w:t>
      </w:r>
      <w:r w:rsidR="008042DB" w:rsidRPr="00FB7FA2">
        <w:rPr>
          <w:iCs/>
          <w:sz w:val="24"/>
          <w:szCs w:val="24"/>
        </w:rPr>
        <w:t>PCBs</w:t>
      </w:r>
      <w:r w:rsidR="007319ED" w:rsidRPr="00FB7FA2">
        <w:rPr>
          <w:iCs/>
          <w:sz w:val="24"/>
          <w:szCs w:val="24"/>
        </w:rPr>
        <w:t xml:space="preserve"> testing is going to negatively impact small, diverse, or veteran owned businesses on a specific solicitation that you are writing, contact your supervisor or the DES Contract and Procurement Diversity team for more guidance.</w:t>
      </w:r>
    </w:p>
    <w:p w14:paraId="3ADC6C7F" w14:textId="77777777" w:rsidR="00A55461" w:rsidRPr="00FB7FA2" w:rsidRDefault="00A55461" w:rsidP="00053030">
      <w:pPr>
        <w:pStyle w:val="Default"/>
        <w:rPr>
          <w:rFonts w:asciiTheme="minorHAnsi" w:hAnsiTheme="minorHAnsi" w:cstheme="minorHAnsi"/>
          <w:color w:val="auto"/>
        </w:rPr>
      </w:pPr>
    </w:p>
    <w:p w14:paraId="353B1596" w14:textId="77777777" w:rsidR="00A55461" w:rsidRPr="00FB7FA2" w:rsidRDefault="00583120" w:rsidP="00053030">
      <w:pPr>
        <w:pStyle w:val="Default"/>
        <w:ind w:left="720"/>
        <w:rPr>
          <w:rFonts w:asciiTheme="minorHAnsi" w:hAnsiTheme="minorHAnsi" w:cstheme="minorHAnsi"/>
          <w:b/>
          <w:color w:val="auto"/>
        </w:rPr>
      </w:pPr>
      <w:r w:rsidRPr="00FB7FA2">
        <w:rPr>
          <w:rFonts w:asciiTheme="minorHAnsi" w:hAnsiTheme="minorHAnsi" w:cstheme="minorHAnsi"/>
          <w:b/>
          <w:color w:val="auto"/>
        </w:rPr>
        <w:t xml:space="preserve">#6 - </w:t>
      </w:r>
      <w:r w:rsidR="00A55461" w:rsidRPr="00FB7FA2">
        <w:rPr>
          <w:rFonts w:asciiTheme="minorHAnsi" w:hAnsiTheme="minorHAnsi" w:cstheme="minorHAnsi"/>
          <w:b/>
          <w:color w:val="auto"/>
        </w:rPr>
        <w:t xml:space="preserve">FAQ: What labs can </w:t>
      </w:r>
      <w:r w:rsidR="004D2C13" w:rsidRPr="00FB7FA2">
        <w:rPr>
          <w:rFonts w:asciiTheme="minorHAnsi" w:hAnsiTheme="minorHAnsi" w:cstheme="minorHAnsi"/>
          <w:b/>
          <w:color w:val="auto"/>
        </w:rPr>
        <w:t>the bidders</w:t>
      </w:r>
      <w:r w:rsidR="00A55461" w:rsidRPr="00FB7FA2">
        <w:rPr>
          <w:rFonts w:asciiTheme="minorHAnsi" w:hAnsiTheme="minorHAnsi" w:cstheme="minorHAnsi"/>
          <w:b/>
          <w:color w:val="auto"/>
        </w:rPr>
        <w:t xml:space="preserve"> get the tests from? </w:t>
      </w:r>
    </w:p>
    <w:p w14:paraId="36B7DFFA" w14:textId="171FA0AF" w:rsidR="00A55461" w:rsidRPr="00FB7FA2" w:rsidRDefault="00A55461" w:rsidP="00053030">
      <w:pPr>
        <w:pStyle w:val="Default"/>
        <w:ind w:left="720"/>
        <w:rPr>
          <w:rFonts w:asciiTheme="minorHAnsi" w:hAnsiTheme="minorHAnsi" w:cstheme="minorHAnsi"/>
          <w:color w:val="auto"/>
        </w:rPr>
      </w:pPr>
      <w:r w:rsidRPr="00FB7FA2">
        <w:rPr>
          <w:rFonts w:asciiTheme="minorHAnsi" w:hAnsiTheme="minorHAnsi" w:cstheme="minorHAnsi"/>
          <w:color w:val="auto"/>
        </w:rPr>
        <w:t>A: The lab does not need to be a WA State Department of Ecology Certified Lab</w:t>
      </w:r>
      <w:r w:rsidR="00BE64C1">
        <w:rPr>
          <w:rFonts w:asciiTheme="minorHAnsi" w:hAnsiTheme="minorHAnsi" w:cstheme="minorHAnsi"/>
          <w:color w:val="auto"/>
        </w:rPr>
        <w:t>;</w:t>
      </w:r>
      <w:r w:rsidR="00BE64C1" w:rsidRPr="00FB7FA2">
        <w:rPr>
          <w:rFonts w:asciiTheme="minorHAnsi" w:hAnsiTheme="minorHAnsi" w:cstheme="minorHAnsi"/>
          <w:color w:val="auto"/>
        </w:rPr>
        <w:t xml:space="preserve"> </w:t>
      </w:r>
      <w:r w:rsidRPr="00FB7FA2">
        <w:rPr>
          <w:rFonts w:asciiTheme="minorHAnsi" w:hAnsiTheme="minorHAnsi" w:cstheme="minorHAnsi"/>
          <w:color w:val="auto"/>
        </w:rPr>
        <w:t xml:space="preserve">the only requirement is </w:t>
      </w:r>
      <w:r w:rsidR="00BE64C1">
        <w:rPr>
          <w:rFonts w:asciiTheme="minorHAnsi" w:hAnsiTheme="minorHAnsi" w:cstheme="minorHAnsi"/>
          <w:color w:val="auto"/>
        </w:rPr>
        <w:t>the lab must</w:t>
      </w:r>
      <w:r w:rsidR="00BE64C1" w:rsidRPr="00FB7FA2">
        <w:rPr>
          <w:rFonts w:asciiTheme="minorHAnsi" w:hAnsiTheme="minorHAnsi" w:cstheme="minorHAnsi"/>
          <w:color w:val="auto"/>
        </w:rPr>
        <w:t xml:space="preserve"> </w:t>
      </w:r>
      <w:r w:rsidRPr="00FB7FA2">
        <w:rPr>
          <w:rFonts w:asciiTheme="minorHAnsi" w:hAnsiTheme="minorHAnsi" w:cstheme="minorHAnsi"/>
          <w:color w:val="auto"/>
        </w:rPr>
        <w:t xml:space="preserve">be able to conduct a 1668c test. Ecology has a list of </w:t>
      </w:r>
      <w:r w:rsidR="008376BA" w:rsidRPr="00FB7FA2">
        <w:rPr>
          <w:rFonts w:asciiTheme="minorHAnsi" w:hAnsiTheme="minorHAnsi" w:cstheme="minorHAnsi"/>
          <w:color w:val="auto"/>
        </w:rPr>
        <w:t xml:space="preserve">some of the </w:t>
      </w:r>
      <w:r w:rsidRPr="00FB7FA2">
        <w:rPr>
          <w:rFonts w:asciiTheme="minorHAnsi" w:hAnsiTheme="minorHAnsi" w:cstheme="minorHAnsi"/>
          <w:color w:val="auto"/>
        </w:rPr>
        <w:t xml:space="preserve">labs that offer this test, and you may locate that </w:t>
      </w:r>
      <w:hyperlink r:id="rId44" w:history="1">
        <w:r w:rsidR="00BE64C1" w:rsidRPr="00FB7FA2">
          <w:rPr>
            <w:rStyle w:val="Hyperlink"/>
            <w:rFonts w:asciiTheme="minorHAnsi" w:hAnsiTheme="minorHAnsi" w:cstheme="minorHAnsi"/>
          </w:rPr>
          <w:t xml:space="preserve">list here on the </w:t>
        </w:r>
        <w:r w:rsidR="00BE64C1">
          <w:rPr>
            <w:rStyle w:val="Hyperlink"/>
            <w:rFonts w:asciiTheme="minorHAnsi" w:hAnsiTheme="minorHAnsi" w:cstheme="minorHAnsi"/>
          </w:rPr>
          <w:t>E</w:t>
        </w:r>
        <w:r w:rsidR="00BE64C1" w:rsidRPr="00FB7FA2">
          <w:rPr>
            <w:rStyle w:val="Hyperlink"/>
            <w:rFonts w:asciiTheme="minorHAnsi" w:hAnsiTheme="minorHAnsi" w:cstheme="minorHAnsi"/>
          </w:rPr>
          <w:t>cology</w:t>
        </w:r>
      </w:hyperlink>
      <w:r w:rsidR="00BE64C1" w:rsidRPr="00FB7FA2">
        <w:rPr>
          <w:rFonts w:asciiTheme="minorHAnsi" w:hAnsiTheme="minorHAnsi" w:cstheme="minorHAnsi"/>
          <w:color w:val="auto"/>
        </w:rPr>
        <w:t xml:space="preserve"> </w:t>
      </w:r>
      <w:hyperlink r:id="rId45" w:history="1">
        <w:r w:rsidR="008376BA" w:rsidRPr="00FB7FA2">
          <w:rPr>
            <w:rStyle w:val="Hyperlink"/>
            <w:rFonts w:asciiTheme="minorHAnsi" w:hAnsiTheme="minorHAnsi" w:cstheme="minorHAnsi"/>
          </w:rPr>
          <w:t>website</w:t>
        </w:r>
      </w:hyperlink>
      <w:r w:rsidRPr="00FB7FA2">
        <w:rPr>
          <w:rFonts w:asciiTheme="minorHAnsi" w:hAnsiTheme="minorHAnsi" w:cstheme="minorHAnsi"/>
          <w:color w:val="auto"/>
        </w:rPr>
        <w:t xml:space="preserve">. </w:t>
      </w:r>
      <w:r w:rsidR="008376BA" w:rsidRPr="00FB7FA2">
        <w:rPr>
          <w:rFonts w:asciiTheme="minorHAnsi" w:hAnsiTheme="minorHAnsi" w:cstheme="minorHAnsi"/>
          <w:color w:val="auto"/>
        </w:rPr>
        <w:t xml:space="preserve">When you get to the lab search page, you may enter 1668c in the search box as seen below. You are not required to specify </w:t>
      </w:r>
      <w:r w:rsidR="00BE64C1">
        <w:rPr>
          <w:rFonts w:asciiTheme="minorHAnsi" w:hAnsiTheme="minorHAnsi" w:cstheme="minorHAnsi"/>
          <w:color w:val="auto"/>
        </w:rPr>
        <w:t>the</w:t>
      </w:r>
      <w:r w:rsidR="008376BA" w:rsidRPr="00FB7FA2">
        <w:rPr>
          <w:rFonts w:asciiTheme="minorHAnsi" w:hAnsiTheme="minorHAnsi" w:cstheme="minorHAnsi"/>
          <w:color w:val="auto"/>
        </w:rPr>
        <w:t xml:space="preserve"> lab </w:t>
      </w:r>
      <w:r w:rsidR="00BE64C1">
        <w:rPr>
          <w:rFonts w:asciiTheme="minorHAnsi" w:hAnsiTheme="minorHAnsi" w:cstheme="minorHAnsi"/>
          <w:color w:val="auto"/>
        </w:rPr>
        <w:t xml:space="preserve">to </w:t>
      </w:r>
      <w:r w:rsidR="008376BA" w:rsidRPr="00FB7FA2">
        <w:rPr>
          <w:rFonts w:asciiTheme="minorHAnsi" w:hAnsiTheme="minorHAnsi" w:cstheme="minorHAnsi"/>
          <w:color w:val="auto"/>
        </w:rPr>
        <w:t>be used to test for PCBs</w:t>
      </w:r>
      <w:r w:rsidR="00BE64C1">
        <w:rPr>
          <w:rFonts w:asciiTheme="minorHAnsi" w:hAnsiTheme="minorHAnsi" w:cstheme="minorHAnsi"/>
          <w:color w:val="auto"/>
        </w:rPr>
        <w:t>; however</w:t>
      </w:r>
      <w:r w:rsidR="008376BA" w:rsidRPr="00FB7FA2">
        <w:rPr>
          <w:rFonts w:asciiTheme="minorHAnsi" w:hAnsiTheme="minorHAnsi" w:cstheme="minorHAnsi"/>
          <w:color w:val="auto"/>
        </w:rPr>
        <w:t xml:space="preserve"> you </w:t>
      </w:r>
      <w:r w:rsidR="00BE64C1">
        <w:rPr>
          <w:rFonts w:asciiTheme="minorHAnsi" w:hAnsiTheme="minorHAnsi" w:cstheme="minorHAnsi"/>
          <w:color w:val="auto"/>
        </w:rPr>
        <w:t>may</w:t>
      </w:r>
      <w:r w:rsidR="00BE64C1" w:rsidRPr="00FB7FA2">
        <w:rPr>
          <w:rFonts w:asciiTheme="minorHAnsi" w:hAnsiTheme="minorHAnsi" w:cstheme="minorHAnsi"/>
          <w:color w:val="auto"/>
        </w:rPr>
        <w:t xml:space="preserve"> </w:t>
      </w:r>
      <w:r w:rsidR="008376BA" w:rsidRPr="00FB7FA2">
        <w:rPr>
          <w:rFonts w:asciiTheme="minorHAnsi" w:hAnsiTheme="minorHAnsi" w:cstheme="minorHAnsi"/>
          <w:color w:val="auto"/>
        </w:rPr>
        <w:t xml:space="preserve">conduct your own search of labs </w:t>
      </w:r>
      <w:r w:rsidR="00BE64C1">
        <w:rPr>
          <w:rFonts w:asciiTheme="minorHAnsi" w:hAnsiTheme="minorHAnsi" w:cstheme="minorHAnsi"/>
          <w:color w:val="auto"/>
        </w:rPr>
        <w:t>available to</w:t>
      </w:r>
      <w:r w:rsidR="008376BA" w:rsidRPr="00FB7FA2">
        <w:rPr>
          <w:rFonts w:asciiTheme="minorHAnsi" w:hAnsiTheme="minorHAnsi" w:cstheme="minorHAnsi"/>
          <w:color w:val="auto"/>
        </w:rPr>
        <w:t xml:space="preserve"> perform this test.</w:t>
      </w:r>
    </w:p>
    <w:p w14:paraId="47185469" w14:textId="77777777" w:rsidR="00A55461" w:rsidRPr="00FB7FA2" w:rsidRDefault="00A55461" w:rsidP="00053030">
      <w:pPr>
        <w:spacing w:after="0" w:line="240" w:lineRule="auto"/>
        <w:rPr>
          <w:rFonts w:cstheme="minorHAnsi"/>
          <w:sz w:val="24"/>
          <w:szCs w:val="24"/>
        </w:rPr>
      </w:pPr>
    </w:p>
    <w:p w14:paraId="0B6B0AC7" w14:textId="77777777" w:rsidR="008376BA" w:rsidRPr="00FB7FA2" w:rsidRDefault="008376BA" w:rsidP="008376BA">
      <w:pPr>
        <w:spacing w:after="0" w:line="240" w:lineRule="auto"/>
        <w:jc w:val="center"/>
        <w:rPr>
          <w:rFonts w:cstheme="minorHAnsi"/>
          <w:sz w:val="24"/>
          <w:szCs w:val="24"/>
        </w:rPr>
      </w:pPr>
      <w:r w:rsidRPr="00FB7FA2">
        <w:rPr>
          <w:noProof/>
        </w:rPr>
        <w:drawing>
          <wp:inline distT="0" distB="0" distL="0" distR="0" wp14:anchorId="3C7E589B" wp14:editId="561A1969">
            <wp:extent cx="5642610" cy="1514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7662"/>
                    <a:stretch/>
                  </pic:blipFill>
                  <pic:spPr bwMode="auto">
                    <a:xfrm>
                      <a:off x="0" y="0"/>
                      <a:ext cx="5666497" cy="1520886"/>
                    </a:xfrm>
                    <a:prstGeom prst="rect">
                      <a:avLst/>
                    </a:prstGeom>
                    <a:ln>
                      <a:noFill/>
                    </a:ln>
                    <a:extLst>
                      <a:ext uri="{53640926-AAD7-44D8-BBD7-CCE9431645EC}">
                        <a14:shadowObscured xmlns:a14="http://schemas.microsoft.com/office/drawing/2010/main"/>
                      </a:ext>
                    </a:extLst>
                  </pic:spPr>
                </pic:pic>
              </a:graphicData>
            </a:graphic>
          </wp:inline>
        </w:drawing>
      </w:r>
    </w:p>
    <w:p w14:paraId="24892479" w14:textId="77777777" w:rsidR="008376BA" w:rsidRPr="00FB7FA2" w:rsidRDefault="008376BA" w:rsidP="00053030">
      <w:pPr>
        <w:spacing w:after="0" w:line="240" w:lineRule="auto"/>
        <w:rPr>
          <w:rFonts w:cstheme="minorHAnsi"/>
          <w:sz w:val="24"/>
          <w:szCs w:val="24"/>
        </w:rPr>
      </w:pPr>
    </w:p>
    <w:p w14:paraId="3C4907EE" w14:textId="77777777" w:rsidR="008376BA" w:rsidRPr="00FB7FA2" w:rsidRDefault="008376BA" w:rsidP="00053030">
      <w:pPr>
        <w:spacing w:after="0" w:line="240" w:lineRule="auto"/>
        <w:rPr>
          <w:rFonts w:cstheme="minorHAnsi"/>
          <w:sz w:val="24"/>
          <w:szCs w:val="24"/>
        </w:rPr>
      </w:pPr>
    </w:p>
    <w:p w14:paraId="58C2045C" w14:textId="77777777" w:rsidR="00A55461" w:rsidRPr="00FB7FA2" w:rsidRDefault="00583120" w:rsidP="00053030">
      <w:pPr>
        <w:pStyle w:val="Default"/>
        <w:ind w:left="720"/>
        <w:jc w:val="both"/>
        <w:rPr>
          <w:rFonts w:asciiTheme="minorHAnsi" w:hAnsiTheme="minorHAnsi" w:cstheme="minorHAnsi"/>
          <w:b/>
          <w:color w:val="auto"/>
        </w:rPr>
      </w:pPr>
      <w:r w:rsidRPr="00FB7FA2">
        <w:rPr>
          <w:rFonts w:asciiTheme="minorHAnsi" w:hAnsiTheme="minorHAnsi" w:cstheme="minorHAnsi"/>
          <w:b/>
          <w:color w:val="auto"/>
        </w:rPr>
        <w:t xml:space="preserve">#7 - </w:t>
      </w:r>
      <w:r w:rsidR="00A55461" w:rsidRPr="00FB7FA2">
        <w:rPr>
          <w:rFonts w:asciiTheme="minorHAnsi" w:hAnsiTheme="minorHAnsi" w:cstheme="minorHAnsi"/>
          <w:b/>
          <w:color w:val="auto"/>
        </w:rPr>
        <w:t xml:space="preserve">FAQ: How do I calculate my preference percentage into preference points? </w:t>
      </w:r>
    </w:p>
    <w:p w14:paraId="262E2187" w14:textId="2947AE49" w:rsidR="00A55461" w:rsidRPr="00FB7FA2" w:rsidRDefault="00A55461" w:rsidP="00053030">
      <w:pPr>
        <w:pStyle w:val="Default"/>
        <w:ind w:left="720"/>
        <w:jc w:val="both"/>
        <w:rPr>
          <w:rFonts w:asciiTheme="minorHAnsi" w:hAnsiTheme="minorHAnsi" w:cstheme="minorHAnsi"/>
          <w:color w:val="auto"/>
        </w:rPr>
      </w:pPr>
      <w:r w:rsidRPr="00FB7FA2">
        <w:rPr>
          <w:rFonts w:asciiTheme="minorHAnsi" w:hAnsiTheme="minorHAnsi" w:cstheme="minorHAnsi"/>
          <w:color w:val="auto"/>
        </w:rPr>
        <w:t>A: Determine the number of points you will be awarding per the evaluation of the procurement. Once you know the total of points you will award, it’s just a simple calculation.  Total number of awarded points times the percentage of preference.</w:t>
      </w:r>
      <w:r w:rsidR="0013634C" w:rsidRPr="00FB7FA2">
        <w:rPr>
          <w:rFonts w:asciiTheme="minorHAnsi" w:hAnsiTheme="minorHAnsi" w:cstheme="minorHAnsi"/>
          <w:color w:val="auto"/>
        </w:rPr>
        <w:t xml:space="preserve"> </w:t>
      </w:r>
      <w:r w:rsidRPr="00FB7FA2">
        <w:rPr>
          <w:rFonts w:asciiTheme="minorHAnsi" w:hAnsiTheme="minorHAnsi" w:cstheme="minorHAnsi"/>
          <w:color w:val="auto"/>
        </w:rPr>
        <w:t xml:space="preserve">You decide to award 70 points for non-costs and 30 for costs for a total of 100 points.  Your agency has chosen an 8% </w:t>
      </w:r>
      <w:r w:rsidR="008042DB" w:rsidRPr="00FB7FA2">
        <w:rPr>
          <w:rFonts w:asciiTheme="minorHAnsi" w:hAnsiTheme="minorHAnsi" w:cstheme="minorHAnsi"/>
          <w:color w:val="auto"/>
        </w:rPr>
        <w:t>PCBS</w:t>
      </w:r>
      <w:r w:rsidRPr="00FB7FA2">
        <w:rPr>
          <w:rFonts w:asciiTheme="minorHAnsi" w:hAnsiTheme="minorHAnsi" w:cstheme="minorHAnsi"/>
          <w:color w:val="auto"/>
        </w:rPr>
        <w:t xml:space="preserve"> preference.  100 x .08 = 8 preference points.</w:t>
      </w:r>
    </w:p>
    <w:p w14:paraId="52C9054B" w14:textId="349CE581" w:rsidR="00A55461" w:rsidRPr="00FB7FA2" w:rsidRDefault="00A55461" w:rsidP="00053030">
      <w:pPr>
        <w:pStyle w:val="Default"/>
        <w:ind w:left="720"/>
        <w:rPr>
          <w:rFonts w:asciiTheme="minorHAnsi" w:hAnsiTheme="minorHAnsi" w:cstheme="minorHAnsi"/>
          <w:color w:val="auto"/>
        </w:rPr>
      </w:pPr>
      <w:r w:rsidRPr="00FB7FA2">
        <w:rPr>
          <w:rFonts w:asciiTheme="minorHAnsi" w:hAnsiTheme="minorHAnsi" w:cstheme="minorHAnsi"/>
          <w:color w:val="auto"/>
        </w:rPr>
        <w:t>Note:  you do not need to calculate preference points if you have decided to use a cost preference.</w:t>
      </w:r>
    </w:p>
    <w:p w14:paraId="04DCF281" w14:textId="77777777" w:rsidR="00A55461" w:rsidRPr="00FB7FA2" w:rsidRDefault="00A55461" w:rsidP="00053030">
      <w:pPr>
        <w:spacing w:after="0" w:line="240" w:lineRule="auto"/>
        <w:jc w:val="both"/>
        <w:rPr>
          <w:rFonts w:cstheme="minorHAnsi"/>
          <w:sz w:val="24"/>
          <w:szCs w:val="24"/>
        </w:rPr>
      </w:pPr>
    </w:p>
    <w:p w14:paraId="2B4FF3B0" w14:textId="5606DA04" w:rsidR="00A55461" w:rsidRPr="00FB7FA2" w:rsidRDefault="00583120" w:rsidP="00053030">
      <w:pPr>
        <w:spacing w:after="0" w:line="240" w:lineRule="auto"/>
        <w:ind w:left="720"/>
        <w:rPr>
          <w:rFonts w:cstheme="minorHAnsi"/>
          <w:b/>
          <w:sz w:val="24"/>
          <w:szCs w:val="24"/>
        </w:rPr>
      </w:pPr>
      <w:r w:rsidRPr="00FB7FA2">
        <w:rPr>
          <w:rFonts w:cstheme="minorHAnsi"/>
          <w:b/>
          <w:sz w:val="24"/>
          <w:szCs w:val="24"/>
        </w:rPr>
        <w:t xml:space="preserve">#8 - </w:t>
      </w:r>
      <w:r w:rsidR="00A55461" w:rsidRPr="00FB7FA2">
        <w:rPr>
          <w:rFonts w:cstheme="minorHAnsi"/>
          <w:b/>
          <w:sz w:val="24"/>
          <w:szCs w:val="24"/>
        </w:rPr>
        <w:t xml:space="preserve">FAQ: Why would I want to give a higher preference? </w:t>
      </w:r>
    </w:p>
    <w:p w14:paraId="354482F3" w14:textId="1B24A5CD" w:rsidR="00A55461" w:rsidRPr="00FB7FA2" w:rsidRDefault="00A55461" w:rsidP="00053030">
      <w:pPr>
        <w:spacing w:after="0" w:line="240" w:lineRule="auto"/>
        <w:ind w:left="720"/>
        <w:rPr>
          <w:rFonts w:cstheme="minorHAnsi"/>
          <w:sz w:val="24"/>
          <w:szCs w:val="24"/>
        </w:rPr>
      </w:pPr>
      <w:r w:rsidRPr="00FB7FA2">
        <w:rPr>
          <w:rFonts w:cstheme="minorHAnsi"/>
          <w:sz w:val="24"/>
          <w:szCs w:val="24"/>
        </w:rPr>
        <w:t>A: There are times when you may want to give a higher preference percentage. Best value criteria is addressed in the policy (#2) and RCW 39.26.160(3). You have the ability to design your specific procurements to meet your agency, market, environmental and other needs which may include other factors. Other factors like human impact</w:t>
      </w:r>
      <w:r w:rsidR="00636BFE">
        <w:rPr>
          <w:rFonts w:cstheme="minorHAnsi"/>
          <w:sz w:val="24"/>
          <w:szCs w:val="24"/>
        </w:rPr>
        <w:t>s</w:t>
      </w:r>
      <w:r w:rsidRPr="00FB7FA2">
        <w:rPr>
          <w:rFonts w:cstheme="minorHAnsi"/>
          <w:sz w:val="24"/>
          <w:szCs w:val="24"/>
        </w:rPr>
        <w:t xml:space="preserve"> and </w:t>
      </w:r>
      <w:r w:rsidR="00636BFE">
        <w:rPr>
          <w:rFonts w:cstheme="minorHAnsi"/>
          <w:sz w:val="24"/>
          <w:szCs w:val="24"/>
        </w:rPr>
        <w:t xml:space="preserve">other </w:t>
      </w:r>
      <w:r w:rsidRPr="00FB7FA2">
        <w:rPr>
          <w:rFonts w:cstheme="minorHAnsi"/>
          <w:sz w:val="24"/>
          <w:szCs w:val="24"/>
        </w:rPr>
        <w:t>environmental impact</w:t>
      </w:r>
      <w:r w:rsidR="00636BFE">
        <w:rPr>
          <w:rFonts w:cstheme="minorHAnsi"/>
          <w:sz w:val="24"/>
          <w:szCs w:val="24"/>
        </w:rPr>
        <w:t>s</w:t>
      </w:r>
      <w:r w:rsidRPr="00FB7FA2">
        <w:rPr>
          <w:rFonts w:cstheme="minorHAnsi"/>
          <w:sz w:val="24"/>
          <w:szCs w:val="24"/>
        </w:rPr>
        <w:t xml:space="preserve">. Based on this information you may decide to give higher than a 5% preference. Example = yellow traffic marking paint line item </w:t>
      </w:r>
      <w:r w:rsidRPr="00FB7FA2">
        <w:rPr>
          <w:rFonts w:cstheme="minorHAnsi"/>
          <w:sz w:val="24"/>
          <w:szCs w:val="24"/>
        </w:rPr>
        <w:lastRenderedPageBreak/>
        <w:t>on a paint bid</w:t>
      </w:r>
      <w:r w:rsidR="00636BFE">
        <w:rPr>
          <w:rFonts w:cstheme="minorHAnsi"/>
          <w:sz w:val="24"/>
          <w:szCs w:val="24"/>
        </w:rPr>
        <w:t>,</w:t>
      </w:r>
      <w:r w:rsidRPr="00FB7FA2">
        <w:rPr>
          <w:rFonts w:cstheme="minorHAnsi"/>
          <w:sz w:val="24"/>
          <w:szCs w:val="24"/>
        </w:rPr>
        <w:t xml:space="preserve"> due to the high use, high dollar value of the contract, high safety importance, and high political impact </w:t>
      </w:r>
      <w:r w:rsidR="00AD70B3">
        <w:rPr>
          <w:rFonts w:cstheme="minorHAnsi"/>
          <w:sz w:val="24"/>
          <w:szCs w:val="24"/>
        </w:rPr>
        <w:t>(</w:t>
      </w:r>
      <w:r w:rsidRPr="00FB7FA2">
        <w:rPr>
          <w:rFonts w:cstheme="minorHAnsi"/>
          <w:sz w:val="24"/>
          <w:szCs w:val="24"/>
        </w:rPr>
        <w:t xml:space="preserve">due to </w:t>
      </w:r>
      <w:r w:rsidR="00AD70B3">
        <w:rPr>
          <w:rFonts w:cstheme="minorHAnsi"/>
          <w:sz w:val="24"/>
          <w:szCs w:val="24"/>
        </w:rPr>
        <w:t xml:space="preserve">this item </w:t>
      </w:r>
      <w:r w:rsidRPr="00FB7FA2">
        <w:rPr>
          <w:rFonts w:cstheme="minorHAnsi"/>
          <w:sz w:val="24"/>
          <w:szCs w:val="24"/>
        </w:rPr>
        <w:t xml:space="preserve">being </w:t>
      </w:r>
      <w:r w:rsidR="00DD2E7C">
        <w:rPr>
          <w:rFonts w:cstheme="minorHAnsi"/>
          <w:sz w:val="24"/>
          <w:szCs w:val="24"/>
        </w:rPr>
        <w:t>considered</w:t>
      </w:r>
      <w:r w:rsidRPr="00FB7FA2">
        <w:rPr>
          <w:rFonts w:cstheme="minorHAnsi"/>
          <w:sz w:val="24"/>
          <w:szCs w:val="24"/>
        </w:rPr>
        <w:t xml:space="preserve"> a contributor to the </w:t>
      </w:r>
      <w:r w:rsidR="008042DB" w:rsidRPr="00FB7FA2">
        <w:rPr>
          <w:rFonts w:cstheme="minorHAnsi"/>
          <w:sz w:val="24"/>
          <w:szCs w:val="24"/>
        </w:rPr>
        <w:t>PCBs</w:t>
      </w:r>
      <w:r w:rsidRPr="00FB7FA2">
        <w:rPr>
          <w:rFonts w:cstheme="minorHAnsi"/>
          <w:sz w:val="24"/>
          <w:szCs w:val="24"/>
        </w:rPr>
        <w:t xml:space="preserve"> in the Spokane River</w:t>
      </w:r>
      <w:r w:rsidR="00AD70B3">
        <w:rPr>
          <w:rFonts w:cstheme="minorHAnsi"/>
          <w:sz w:val="24"/>
          <w:szCs w:val="24"/>
        </w:rPr>
        <w:t>)</w:t>
      </w:r>
      <w:r w:rsidRPr="00FB7FA2">
        <w:rPr>
          <w:rFonts w:cstheme="minorHAnsi"/>
          <w:sz w:val="24"/>
          <w:szCs w:val="24"/>
        </w:rPr>
        <w:t>.</w:t>
      </w:r>
    </w:p>
    <w:p w14:paraId="20608037" w14:textId="77777777" w:rsidR="00A55461" w:rsidRPr="00FB7FA2" w:rsidRDefault="00A55461" w:rsidP="00053030">
      <w:pPr>
        <w:pStyle w:val="Default"/>
        <w:ind w:left="360"/>
        <w:rPr>
          <w:rFonts w:asciiTheme="minorHAnsi" w:hAnsiTheme="minorHAnsi" w:cstheme="minorHAnsi"/>
          <w:color w:val="auto"/>
        </w:rPr>
      </w:pPr>
    </w:p>
    <w:p w14:paraId="312392F3" w14:textId="7B9A00CB" w:rsidR="00BA0084" w:rsidRPr="005506D0" w:rsidRDefault="00583120" w:rsidP="005506D0">
      <w:pPr>
        <w:spacing w:after="0" w:line="240" w:lineRule="auto"/>
        <w:ind w:left="720"/>
        <w:rPr>
          <w:b/>
          <w:iCs/>
          <w:sz w:val="24"/>
          <w:szCs w:val="24"/>
        </w:rPr>
      </w:pPr>
      <w:r w:rsidRPr="005506D0">
        <w:rPr>
          <w:rFonts w:cs="Courier New"/>
          <w:b/>
          <w:sz w:val="24"/>
          <w:szCs w:val="24"/>
        </w:rPr>
        <w:t xml:space="preserve">#9 - </w:t>
      </w:r>
      <w:r w:rsidR="00BA0084" w:rsidRPr="005506D0">
        <w:rPr>
          <w:rFonts w:cs="Courier New"/>
          <w:b/>
          <w:sz w:val="24"/>
          <w:szCs w:val="24"/>
        </w:rPr>
        <w:t>FAQ:</w:t>
      </w:r>
      <w:r w:rsidR="00BA0084" w:rsidRPr="005506D0">
        <w:rPr>
          <w:b/>
          <w:iCs/>
          <w:sz w:val="24"/>
          <w:szCs w:val="24"/>
        </w:rPr>
        <w:t xml:space="preserve"> What is the difference between the Federal limits and Washington State’s limits regarding how many </w:t>
      </w:r>
      <w:r w:rsidR="00DF671D">
        <w:rPr>
          <w:b/>
          <w:iCs/>
          <w:sz w:val="24"/>
          <w:szCs w:val="24"/>
        </w:rPr>
        <w:t>PCBs</w:t>
      </w:r>
      <w:r w:rsidR="00DF671D" w:rsidRPr="005506D0">
        <w:rPr>
          <w:b/>
          <w:iCs/>
          <w:sz w:val="24"/>
          <w:szCs w:val="24"/>
        </w:rPr>
        <w:t xml:space="preserve"> </w:t>
      </w:r>
      <w:r w:rsidR="00BA0084" w:rsidRPr="005506D0">
        <w:rPr>
          <w:b/>
          <w:iCs/>
          <w:sz w:val="24"/>
          <w:szCs w:val="24"/>
        </w:rPr>
        <w:t xml:space="preserve">are allowed?  </w:t>
      </w:r>
    </w:p>
    <w:p w14:paraId="3CC94D5E" w14:textId="15141142" w:rsidR="00BA0084" w:rsidRPr="005506D0" w:rsidRDefault="00BA0084" w:rsidP="005506D0">
      <w:pPr>
        <w:spacing w:line="240" w:lineRule="auto"/>
        <w:ind w:left="720"/>
        <w:rPr>
          <w:iCs/>
          <w:sz w:val="24"/>
          <w:szCs w:val="24"/>
        </w:rPr>
      </w:pPr>
      <w:r w:rsidRPr="005506D0">
        <w:rPr>
          <w:iCs/>
          <w:sz w:val="24"/>
          <w:szCs w:val="24"/>
        </w:rPr>
        <w:t xml:space="preserve">A:  In water, the presence of </w:t>
      </w:r>
      <w:r w:rsidR="008042DB" w:rsidRPr="005506D0">
        <w:rPr>
          <w:iCs/>
          <w:sz w:val="24"/>
          <w:szCs w:val="24"/>
        </w:rPr>
        <w:t>PCBs</w:t>
      </w:r>
      <w:r w:rsidRPr="005506D0">
        <w:rPr>
          <w:iCs/>
          <w:sz w:val="24"/>
          <w:szCs w:val="24"/>
        </w:rPr>
        <w:t xml:space="preserve"> at levels below 50 parts per million is generally legal under the federal Toxic Substances Control Act. However, because of the threat to bioaccumulation that </w:t>
      </w:r>
      <w:r w:rsidR="008042DB" w:rsidRPr="005506D0">
        <w:rPr>
          <w:iCs/>
          <w:sz w:val="24"/>
          <w:szCs w:val="24"/>
        </w:rPr>
        <w:t>PCBs</w:t>
      </w:r>
      <w:r w:rsidRPr="005506D0">
        <w:rPr>
          <w:iCs/>
          <w:sz w:val="24"/>
          <w:szCs w:val="24"/>
        </w:rPr>
        <w:t xml:space="preserve"> pose, Washington State water quality standards for surface waters are far lower than these standards for products. For example, </w:t>
      </w:r>
      <w:r w:rsidR="00DD2E7C">
        <w:rPr>
          <w:iCs/>
          <w:sz w:val="24"/>
          <w:szCs w:val="24"/>
        </w:rPr>
        <w:t xml:space="preserve">the </w:t>
      </w:r>
      <w:r w:rsidRPr="005506D0">
        <w:rPr>
          <w:iCs/>
          <w:sz w:val="24"/>
          <w:szCs w:val="24"/>
        </w:rPr>
        <w:t xml:space="preserve">Washington State </w:t>
      </w:r>
      <w:r w:rsidR="00DD2E7C">
        <w:rPr>
          <w:iCs/>
          <w:sz w:val="24"/>
          <w:szCs w:val="24"/>
        </w:rPr>
        <w:t xml:space="preserve">Department of </w:t>
      </w:r>
      <w:r w:rsidRPr="005506D0">
        <w:rPr>
          <w:iCs/>
          <w:sz w:val="24"/>
          <w:szCs w:val="24"/>
        </w:rPr>
        <w:t xml:space="preserve">Ecology sets limits for </w:t>
      </w:r>
      <w:r w:rsidR="008042DB" w:rsidRPr="005506D0">
        <w:rPr>
          <w:iCs/>
          <w:sz w:val="24"/>
          <w:szCs w:val="24"/>
        </w:rPr>
        <w:t>PCBs</w:t>
      </w:r>
      <w:r w:rsidRPr="005506D0">
        <w:rPr>
          <w:iCs/>
          <w:sz w:val="24"/>
          <w:szCs w:val="24"/>
        </w:rPr>
        <w:t xml:space="preserve"> at levels as low as 170 parts per quadrillion – that’s 0.000000017 parts per million – in wastewater discharge permits. </w:t>
      </w:r>
    </w:p>
    <w:p w14:paraId="11A9E7DE" w14:textId="77777777" w:rsidR="005506D0" w:rsidRPr="005506D0" w:rsidRDefault="005506D0" w:rsidP="005506D0">
      <w:pPr>
        <w:spacing w:after="0" w:line="240" w:lineRule="auto"/>
        <w:ind w:left="720"/>
        <w:rPr>
          <w:b/>
          <w:sz w:val="24"/>
          <w:szCs w:val="24"/>
        </w:rPr>
      </w:pPr>
      <w:r w:rsidRPr="005506D0">
        <w:rPr>
          <w:rFonts w:cstheme="minorHAnsi"/>
          <w:b/>
          <w:noProof/>
          <w:sz w:val="24"/>
          <w:szCs w:val="24"/>
        </w:rPr>
        <w:t>#10 – FAQ:</w:t>
      </w:r>
      <w:r w:rsidRPr="005506D0">
        <w:rPr>
          <w:b/>
          <w:bCs/>
          <w:sz w:val="24"/>
          <w:szCs w:val="24"/>
        </w:rPr>
        <w:t xml:space="preserve"> </w:t>
      </w:r>
      <w:r w:rsidRPr="005506D0">
        <w:rPr>
          <w:b/>
          <w:sz w:val="24"/>
          <w:szCs w:val="24"/>
        </w:rPr>
        <w:t>Will a preference be applied to the whole bid (including all line items) if only specific line items were tested and found to be eligible for the preference?</w:t>
      </w:r>
    </w:p>
    <w:p w14:paraId="3E30E586" w14:textId="6C3FA743" w:rsidR="005506D0" w:rsidRPr="005506D0" w:rsidRDefault="005506D0" w:rsidP="005506D0">
      <w:pPr>
        <w:spacing w:after="0" w:line="240" w:lineRule="auto"/>
        <w:ind w:left="720"/>
        <w:rPr>
          <w:sz w:val="24"/>
          <w:szCs w:val="24"/>
        </w:rPr>
      </w:pPr>
      <w:r w:rsidRPr="005506D0">
        <w:rPr>
          <w:bCs/>
          <w:sz w:val="24"/>
          <w:szCs w:val="24"/>
        </w:rPr>
        <w:t>A:</w:t>
      </w:r>
      <w:r w:rsidRPr="005506D0">
        <w:rPr>
          <w:sz w:val="24"/>
          <w:szCs w:val="24"/>
        </w:rPr>
        <w:t xml:space="preserve"> No. Unless specified otherwise in the solicitation, the preference is only to be applied to the line item(s) tested.</w:t>
      </w:r>
    </w:p>
    <w:p w14:paraId="74E21028" w14:textId="77777777" w:rsidR="000928FF" w:rsidRPr="00FB7FA2" w:rsidRDefault="000928FF" w:rsidP="000928FF">
      <w:pPr>
        <w:spacing w:after="0" w:line="240" w:lineRule="auto"/>
        <w:ind w:left="720"/>
        <w:rPr>
          <w:rFonts w:cstheme="minorHAnsi"/>
          <w:sz w:val="24"/>
          <w:szCs w:val="24"/>
        </w:rPr>
      </w:pPr>
    </w:p>
    <w:p w14:paraId="1F92BD81" w14:textId="77777777" w:rsidR="000928FF" w:rsidRPr="00FB7FA2" w:rsidRDefault="00583120" w:rsidP="000928FF">
      <w:pPr>
        <w:spacing w:after="0" w:line="240" w:lineRule="auto"/>
        <w:ind w:left="720"/>
        <w:rPr>
          <w:rFonts w:cstheme="minorHAnsi"/>
          <w:b/>
          <w:sz w:val="24"/>
          <w:szCs w:val="24"/>
        </w:rPr>
      </w:pPr>
      <w:r w:rsidRPr="00FB7FA2">
        <w:rPr>
          <w:rFonts w:cstheme="minorHAnsi"/>
          <w:b/>
          <w:sz w:val="24"/>
          <w:szCs w:val="24"/>
        </w:rPr>
        <w:t xml:space="preserve">#11 - </w:t>
      </w:r>
      <w:r w:rsidR="000928FF" w:rsidRPr="00FB7FA2">
        <w:rPr>
          <w:rFonts w:cstheme="minorHAnsi"/>
          <w:b/>
          <w:sz w:val="24"/>
          <w:szCs w:val="24"/>
        </w:rPr>
        <w:t>FAQ: If I buy a product from a Master Contract, can I know that there are no PCBs in it?</w:t>
      </w:r>
    </w:p>
    <w:p w14:paraId="5B7CB1CA" w14:textId="33640BDA" w:rsidR="000928FF" w:rsidRPr="00FB7FA2" w:rsidRDefault="000928FF" w:rsidP="000928FF">
      <w:pPr>
        <w:spacing w:after="0" w:line="240" w:lineRule="auto"/>
        <w:ind w:left="720"/>
        <w:rPr>
          <w:rFonts w:cstheme="minorHAnsi"/>
          <w:sz w:val="24"/>
          <w:szCs w:val="24"/>
        </w:rPr>
      </w:pPr>
      <w:r w:rsidRPr="00FB7FA2">
        <w:rPr>
          <w:rFonts w:cstheme="minorHAnsi"/>
          <w:sz w:val="24"/>
          <w:szCs w:val="24"/>
        </w:rPr>
        <w:t xml:space="preserve">A: No. While </w:t>
      </w:r>
      <w:r w:rsidR="00FE0BB1" w:rsidRPr="00FB7FA2">
        <w:rPr>
          <w:rFonts w:cstheme="minorHAnsi"/>
          <w:sz w:val="24"/>
          <w:szCs w:val="24"/>
        </w:rPr>
        <w:t>the</w:t>
      </w:r>
      <w:r w:rsidRPr="00FB7FA2">
        <w:rPr>
          <w:rFonts w:cstheme="minorHAnsi"/>
          <w:sz w:val="24"/>
          <w:szCs w:val="24"/>
        </w:rPr>
        <w:t xml:space="preserve"> PCBs preference </w:t>
      </w:r>
      <w:r w:rsidR="00FE0BB1" w:rsidRPr="00FB7FA2">
        <w:rPr>
          <w:rFonts w:cstheme="minorHAnsi"/>
          <w:sz w:val="24"/>
          <w:szCs w:val="24"/>
        </w:rPr>
        <w:t xml:space="preserve">has been applied to Master Contracts </w:t>
      </w:r>
      <w:r w:rsidR="000C6074" w:rsidRPr="00FB7FA2">
        <w:rPr>
          <w:rFonts w:cstheme="minorHAnsi"/>
          <w:sz w:val="24"/>
          <w:szCs w:val="24"/>
        </w:rPr>
        <w:t xml:space="preserve">during the solicitation process </w:t>
      </w:r>
      <w:r w:rsidRPr="00FB7FA2">
        <w:rPr>
          <w:rFonts w:cstheme="minorHAnsi"/>
          <w:sz w:val="24"/>
          <w:szCs w:val="24"/>
        </w:rPr>
        <w:t>as outlined in RCW 39.26, there may still be items on that contract that contain PCBs. It is up to each individual</w:t>
      </w:r>
      <w:r w:rsidR="00FE0BB1" w:rsidRPr="00FB7FA2">
        <w:rPr>
          <w:rFonts w:cstheme="minorHAnsi"/>
          <w:sz w:val="24"/>
          <w:szCs w:val="24"/>
        </w:rPr>
        <w:t>/</w:t>
      </w:r>
      <w:r w:rsidRPr="00FB7FA2">
        <w:rPr>
          <w:rFonts w:cstheme="minorHAnsi"/>
          <w:sz w:val="24"/>
          <w:szCs w:val="24"/>
        </w:rPr>
        <w:t xml:space="preserve">agency to ensure that they are making the best purchasing choices. For example, the office supply contract may still </w:t>
      </w:r>
      <w:r w:rsidR="00FE0BB1" w:rsidRPr="00FB7FA2">
        <w:rPr>
          <w:rFonts w:cstheme="minorHAnsi"/>
          <w:sz w:val="24"/>
          <w:szCs w:val="24"/>
        </w:rPr>
        <w:t>include many options for rulers.</w:t>
      </w:r>
      <w:r w:rsidRPr="00FB7FA2">
        <w:rPr>
          <w:rFonts w:cstheme="minorHAnsi"/>
          <w:sz w:val="24"/>
          <w:szCs w:val="24"/>
        </w:rPr>
        <w:t xml:space="preserve"> Some</w:t>
      </w:r>
      <w:r w:rsidR="00FE0BB1" w:rsidRPr="00FB7FA2">
        <w:rPr>
          <w:rFonts w:cstheme="minorHAnsi"/>
          <w:sz w:val="24"/>
          <w:szCs w:val="24"/>
        </w:rPr>
        <w:t xml:space="preserve"> rulers</w:t>
      </w:r>
      <w:r w:rsidRPr="00FB7FA2">
        <w:rPr>
          <w:rFonts w:cstheme="minorHAnsi"/>
          <w:sz w:val="24"/>
          <w:szCs w:val="24"/>
        </w:rPr>
        <w:t xml:space="preserve"> may have pigments and dyes</w:t>
      </w:r>
      <w:r w:rsidR="00636BFE">
        <w:rPr>
          <w:rFonts w:cstheme="minorHAnsi"/>
          <w:sz w:val="24"/>
          <w:szCs w:val="24"/>
        </w:rPr>
        <w:t>,</w:t>
      </w:r>
      <w:r w:rsidRPr="00FB7FA2">
        <w:rPr>
          <w:rFonts w:cstheme="minorHAnsi"/>
          <w:sz w:val="24"/>
          <w:szCs w:val="24"/>
        </w:rPr>
        <w:t xml:space="preserve"> and </w:t>
      </w:r>
      <w:r w:rsidR="00300719">
        <w:rPr>
          <w:rFonts w:cstheme="minorHAnsi"/>
          <w:sz w:val="24"/>
          <w:szCs w:val="24"/>
        </w:rPr>
        <w:t>others</w:t>
      </w:r>
      <w:r w:rsidR="00300719" w:rsidRPr="00FB7FA2">
        <w:rPr>
          <w:rFonts w:cstheme="minorHAnsi"/>
          <w:sz w:val="24"/>
          <w:szCs w:val="24"/>
        </w:rPr>
        <w:t xml:space="preserve"> </w:t>
      </w:r>
      <w:r w:rsidRPr="00FB7FA2">
        <w:rPr>
          <w:rFonts w:cstheme="minorHAnsi"/>
          <w:sz w:val="24"/>
          <w:szCs w:val="24"/>
        </w:rPr>
        <w:t xml:space="preserve">may be </w:t>
      </w:r>
      <w:r w:rsidR="00300719">
        <w:rPr>
          <w:rFonts w:cstheme="minorHAnsi"/>
          <w:sz w:val="24"/>
          <w:szCs w:val="24"/>
        </w:rPr>
        <w:t>made of unpainted</w:t>
      </w:r>
      <w:r w:rsidR="00DD2E7C">
        <w:rPr>
          <w:rFonts w:cstheme="minorHAnsi"/>
          <w:sz w:val="24"/>
          <w:szCs w:val="24"/>
        </w:rPr>
        <w:t xml:space="preserve"> </w:t>
      </w:r>
      <w:r w:rsidRPr="00FB7FA2">
        <w:rPr>
          <w:rFonts w:cstheme="minorHAnsi"/>
          <w:sz w:val="24"/>
          <w:szCs w:val="24"/>
        </w:rPr>
        <w:t xml:space="preserve">wood. Those options remain </w:t>
      </w:r>
      <w:r w:rsidR="000C6074" w:rsidRPr="00FB7FA2">
        <w:rPr>
          <w:rFonts w:cstheme="minorHAnsi"/>
          <w:sz w:val="24"/>
          <w:szCs w:val="24"/>
        </w:rPr>
        <w:t xml:space="preserve">as it </w:t>
      </w:r>
      <w:r w:rsidRPr="00FB7FA2">
        <w:rPr>
          <w:rFonts w:cstheme="minorHAnsi"/>
          <w:sz w:val="24"/>
          <w:szCs w:val="24"/>
        </w:rPr>
        <w:t xml:space="preserve">is recognized that agencies have unique needs.  It is up to each agency or purchaser to make the best choice that meets their purchasing needs. The law states, </w:t>
      </w:r>
      <w:r w:rsidR="000C6074" w:rsidRPr="00FB7FA2">
        <w:rPr>
          <w:rFonts w:eastAsia="Times New Roman" w:cstheme="minorHAnsi"/>
          <w:i/>
          <w:sz w:val="24"/>
          <w:szCs w:val="24"/>
        </w:rPr>
        <w:t>No agency may knowingly purchase products or products in packaging containing polychlorinated biphenyls above the practical quantification limit except when it is not cost-effective or technically feasible to do so.</w:t>
      </w:r>
      <w:r w:rsidR="000C6074" w:rsidRPr="00FB7FA2">
        <w:rPr>
          <w:rFonts w:eastAsia="Times New Roman" w:cstheme="minorHAnsi"/>
          <w:sz w:val="24"/>
          <w:szCs w:val="24"/>
        </w:rPr>
        <w:t xml:space="preserve"> See </w:t>
      </w:r>
      <w:r w:rsidR="002C7C01">
        <w:rPr>
          <w:rFonts w:eastAsia="Times New Roman" w:cstheme="minorHAnsi"/>
          <w:sz w:val="24"/>
          <w:szCs w:val="24"/>
        </w:rPr>
        <w:t>Step</w:t>
      </w:r>
      <w:r w:rsidR="000C6074" w:rsidRPr="00FB7FA2">
        <w:rPr>
          <w:rFonts w:eastAsia="Times New Roman" w:cstheme="minorHAnsi"/>
          <w:sz w:val="24"/>
          <w:szCs w:val="24"/>
        </w:rPr>
        <w:t xml:space="preserve"> </w:t>
      </w:r>
      <w:r w:rsidR="002C7C01">
        <w:rPr>
          <w:rFonts w:eastAsia="Times New Roman" w:cstheme="minorHAnsi"/>
          <w:sz w:val="24"/>
          <w:szCs w:val="24"/>
        </w:rPr>
        <w:t>1</w:t>
      </w:r>
      <w:r w:rsidR="002C7C01" w:rsidRPr="00FB7FA2">
        <w:rPr>
          <w:rFonts w:eastAsia="Times New Roman" w:cstheme="minorHAnsi"/>
          <w:sz w:val="24"/>
          <w:szCs w:val="24"/>
        </w:rPr>
        <w:t xml:space="preserve"> </w:t>
      </w:r>
      <w:r w:rsidR="000C6074" w:rsidRPr="00FB7FA2">
        <w:rPr>
          <w:rFonts w:eastAsia="Times New Roman" w:cstheme="minorHAnsi"/>
          <w:sz w:val="24"/>
          <w:szCs w:val="24"/>
        </w:rPr>
        <w:t xml:space="preserve">for </w:t>
      </w:r>
      <w:r w:rsidR="00FE0BB1" w:rsidRPr="00FB7FA2">
        <w:rPr>
          <w:rFonts w:eastAsia="Times New Roman" w:cstheme="minorHAnsi"/>
          <w:sz w:val="24"/>
          <w:szCs w:val="24"/>
        </w:rPr>
        <w:t>assistance in making the best purchasing choices.</w:t>
      </w:r>
    </w:p>
    <w:p w14:paraId="59BD6780" w14:textId="77777777" w:rsidR="005506D0" w:rsidRDefault="005506D0" w:rsidP="00E35B79">
      <w:pPr>
        <w:spacing w:after="0" w:line="240" w:lineRule="auto"/>
        <w:ind w:left="720"/>
        <w:rPr>
          <w:rFonts w:cstheme="minorHAnsi"/>
          <w:b/>
          <w:sz w:val="24"/>
          <w:szCs w:val="24"/>
        </w:rPr>
      </w:pPr>
    </w:p>
    <w:p w14:paraId="52388087" w14:textId="37D27F61" w:rsidR="00E35B79" w:rsidRPr="00FB7FA2" w:rsidRDefault="00E35B79" w:rsidP="00E35B79">
      <w:pPr>
        <w:spacing w:after="0" w:line="240" w:lineRule="auto"/>
        <w:ind w:left="720"/>
        <w:rPr>
          <w:rFonts w:cstheme="minorHAnsi"/>
          <w:b/>
          <w:sz w:val="24"/>
          <w:szCs w:val="24"/>
        </w:rPr>
      </w:pPr>
      <w:r w:rsidRPr="00FB7FA2">
        <w:rPr>
          <w:rFonts w:cstheme="minorHAnsi"/>
          <w:b/>
          <w:sz w:val="24"/>
          <w:szCs w:val="24"/>
        </w:rPr>
        <w:t>#1</w:t>
      </w:r>
      <w:r>
        <w:rPr>
          <w:rFonts w:cstheme="minorHAnsi"/>
          <w:b/>
          <w:sz w:val="24"/>
          <w:szCs w:val="24"/>
        </w:rPr>
        <w:t>2</w:t>
      </w:r>
      <w:r w:rsidRPr="00FB7FA2">
        <w:rPr>
          <w:rFonts w:cstheme="minorHAnsi"/>
          <w:b/>
          <w:sz w:val="24"/>
          <w:szCs w:val="24"/>
        </w:rPr>
        <w:t xml:space="preserve"> - FAQ: </w:t>
      </w:r>
      <w:r>
        <w:rPr>
          <w:rFonts w:cstheme="minorHAnsi"/>
          <w:b/>
          <w:sz w:val="24"/>
          <w:szCs w:val="24"/>
        </w:rPr>
        <w:t>How will the Administrative Assistants, purchasing car</w:t>
      </w:r>
      <w:r w:rsidR="00300719">
        <w:rPr>
          <w:rFonts w:cstheme="minorHAnsi"/>
          <w:b/>
          <w:sz w:val="24"/>
          <w:szCs w:val="24"/>
        </w:rPr>
        <w:t>d</w:t>
      </w:r>
      <w:r>
        <w:rPr>
          <w:rFonts w:cstheme="minorHAnsi"/>
          <w:b/>
          <w:sz w:val="24"/>
          <w:szCs w:val="24"/>
        </w:rPr>
        <w:t xml:space="preserve"> holders, and other small purchasers in our agency know how to make the best purchasing choices?</w:t>
      </w:r>
    </w:p>
    <w:p w14:paraId="5CA78B84" w14:textId="5926A58C" w:rsidR="00E35B79" w:rsidRPr="00FB7FA2" w:rsidRDefault="00E35B79" w:rsidP="00E35B79">
      <w:pPr>
        <w:spacing w:after="0" w:line="240" w:lineRule="auto"/>
        <w:ind w:left="720"/>
        <w:rPr>
          <w:rFonts w:cstheme="minorHAnsi"/>
          <w:sz w:val="24"/>
          <w:szCs w:val="24"/>
        </w:rPr>
      </w:pPr>
      <w:r w:rsidRPr="00FB7FA2">
        <w:rPr>
          <w:rFonts w:cstheme="minorHAnsi"/>
          <w:sz w:val="24"/>
          <w:szCs w:val="24"/>
        </w:rPr>
        <w:t xml:space="preserve">A: </w:t>
      </w:r>
      <w:r>
        <w:rPr>
          <w:rFonts w:cstheme="minorHAnsi"/>
          <w:sz w:val="24"/>
          <w:szCs w:val="24"/>
        </w:rPr>
        <w:t xml:space="preserve">At this time, </w:t>
      </w:r>
      <w:r w:rsidR="00514874">
        <w:rPr>
          <w:rFonts w:cstheme="minorHAnsi"/>
          <w:sz w:val="24"/>
          <w:szCs w:val="24"/>
        </w:rPr>
        <w:t>i</w:t>
      </w:r>
      <w:r w:rsidRPr="00FB7FA2">
        <w:rPr>
          <w:rFonts w:cstheme="minorHAnsi"/>
          <w:sz w:val="24"/>
          <w:szCs w:val="24"/>
        </w:rPr>
        <w:t xml:space="preserve">t is up to each agency or purchaser to make the best choice that meets their purchasing needs. </w:t>
      </w:r>
      <w:r>
        <w:rPr>
          <w:rFonts w:cstheme="minorHAnsi"/>
          <w:sz w:val="24"/>
          <w:szCs w:val="24"/>
        </w:rPr>
        <w:t>There will be future trainings available</w:t>
      </w:r>
      <w:r w:rsidR="00514874">
        <w:rPr>
          <w:rFonts w:cstheme="minorHAnsi"/>
          <w:sz w:val="24"/>
          <w:szCs w:val="24"/>
        </w:rPr>
        <w:t xml:space="preserve"> for the small purchaser. </w:t>
      </w:r>
      <w:r w:rsidRPr="00FB7FA2">
        <w:rPr>
          <w:rFonts w:cstheme="minorHAnsi"/>
          <w:sz w:val="24"/>
          <w:szCs w:val="24"/>
        </w:rPr>
        <w:t xml:space="preserve">The law states, </w:t>
      </w:r>
      <w:r w:rsidRPr="00FB7FA2">
        <w:rPr>
          <w:rFonts w:eastAsia="Times New Roman" w:cstheme="minorHAnsi"/>
          <w:i/>
          <w:sz w:val="24"/>
          <w:szCs w:val="24"/>
        </w:rPr>
        <w:t>No agency may knowingly purchase products or products in packaging containing polychlorinated biphenyls above the practical quantification limit except when it is not cost-effective or technically feasible to do so.</w:t>
      </w:r>
      <w:r w:rsidRPr="00FB7FA2">
        <w:rPr>
          <w:rFonts w:eastAsia="Times New Roman" w:cstheme="minorHAnsi"/>
          <w:sz w:val="24"/>
          <w:szCs w:val="24"/>
        </w:rPr>
        <w:t xml:space="preserve"> See </w:t>
      </w:r>
      <w:r w:rsidR="002C7C01">
        <w:rPr>
          <w:rFonts w:eastAsia="Times New Roman" w:cstheme="minorHAnsi"/>
          <w:sz w:val="24"/>
          <w:szCs w:val="24"/>
        </w:rPr>
        <w:t>Step</w:t>
      </w:r>
      <w:r w:rsidRPr="00FB7FA2">
        <w:rPr>
          <w:rFonts w:eastAsia="Times New Roman" w:cstheme="minorHAnsi"/>
          <w:sz w:val="24"/>
          <w:szCs w:val="24"/>
        </w:rPr>
        <w:t xml:space="preserve"> </w:t>
      </w:r>
      <w:r w:rsidR="00300719">
        <w:rPr>
          <w:rFonts w:eastAsia="Times New Roman" w:cstheme="minorHAnsi"/>
          <w:sz w:val="24"/>
          <w:szCs w:val="24"/>
        </w:rPr>
        <w:t>1</w:t>
      </w:r>
      <w:r w:rsidR="00300719" w:rsidRPr="00FB7FA2">
        <w:rPr>
          <w:rFonts w:eastAsia="Times New Roman" w:cstheme="minorHAnsi"/>
          <w:sz w:val="24"/>
          <w:szCs w:val="24"/>
        </w:rPr>
        <w:t xml:space="preserve"> </w:t>
      </w:r>
      <w:r w:rsidRPr="00FB7FA2">
        <w:rPr>
          <w:rFonts w:eastAsia="Times New Roman" w:cstheme="minorHAnsi"/>
          <w:sz w:val="24"/>
          <w:szCs w:val="24"/>
        </w:rPr>
        <w:t>for assistance in making the best purchasing choices.</w:t>
      </w:r>
    </w:p>
    <w:p w14:paraId="22A023F1" w14:textId="77777777" w:rsidR="005506D0" w:rsidRDefault="00E35B79" w:rsidP="005506D0">
      <w:pPr>
        <w:rPr>
          <w:iCs/>
        </w:rPr>
      </w:pPr>
      <w:r>
        <w:rPr>
          <w:iCs/>
        </w:rPr>
        <w:tab/>
      </w:r>
    </w:p>
    <w:p w14:paraId="748F97FC" w14:textId="77777777" w:rsidR="00514874" w:rsidRPr="00FB7FA2" w:rsidRDefault="00514874" w:rsidP="005506D0">
      <w:pPr>
        <w:spacing w:line="240" w:lineRule="auto"/>
        <w:ind w:left="720"/>
        <w:rPr>
          <w:rFonts w:cstheme="minorHAnsi"/>
          <w:b/>
          <w:sz w:val="24"/>
          <w:szCs w:val="24"/>
        </w:rPr>
      </w:pPr>
      <w:r w:rsidRPr="00FB7FA2">
        <w:rPr>
          <w:rFonts w:cstheme="minorHAnsi"/>
          <w:b/>
          <w:sz w:val="24"/>
          <w:szCs w:val="24"/>
        </w:rPr>
        <w:t>#1</w:t>
      </w:r>
      <w:r>
        <w:rPr>
          <w:rFonts w:cstheme="minorHAnsi"/>
          <w:b/>
          <w:sz w:val="24"/>
          <w:szCs w:val="24"/>
        </w:rPr>
        <w:t>3</w:t>
      </w:r>
      <w:r w:rsidRPr="00FB7FA2">
        <w:rPr>
          <w:rFonts w:cstheme="minorHAnsi"/>
          <w:b/>
          <w:sz w:val="24"/>
          <w:szCs w:val="24"/>
        </w:rPr>
        <w:t xml:space="preserve"> - FAQ: </w:t>
      </w:r>
      <w:r>
        <w:rPr>
          <w:rFonts w:cstheme="minorHAnsi"/>
          <w:b/>
          <w:sz w:val="24"/>
          <w:szCs w:val="24"/>
        </w:rPr>
        <w:t>Do I need to include the PCBs preference statement in ALL of my contracts, even my service contracts?</w:t>
      </w:r>
    </w:p>
    <w:p w14:paraId="43C68AAB" w14:textId="656BDF96" w:rsidR="00514874" w:rsidRDefault="00514874" w:rsidP="00514874">
      <w:pPr>
        <w:spacing w:after="0" w:line="240" w:lineRule="auto"/>
        <w:ind w:left="720"/>
        <w:rPr>
          <w:color w:val="1F497D"/>
        </w:rPr>
      </w:pPr>
      <w:r w:rsidRPr="00FB7FA2">
        <w:rPr>
          <w:rFonts w:cstheme="minorHAnsi"/>
          <w:sz w:val="24"/>
          <w:szCs w:val="24"/>
        </w:rPr>
        <w:t xml:space="preserve">A: </w:t>
      </w:r>
      <w:r w:rsidRPr="00514874">
        <w:t>No. The law, the policy, and this training are only for products and products in packaging. However, as you suggest in your question, the PCBs preference statement does need to be in ALL contracts for products and products in packaging. You may still consider including this sta</w:t>
      </w:r>
      <w:r>
        <w:t>tement in a service contract if that service comes with assumed</w:t>
      </w:r>
      <w:r w:rsidRPr="00514874">
        <w:t xml:space="preserve"> products and products in packaging that may contain PCBs</w:t>
      </w:r>
      <w:r w:rsidR="008529B7">
        <w:t xml:space="preserve">. For example, a </w:t>
      </w:r>
      <w:r w:rsidRPr="00514874">
        <w:t xml:space="preserve">janitorial contract. It is </w:t>
      </w:r>
      <w:r w:rsidRPr="00514874">
        <w:lastRenderedPageBreak/>
        <w:t xml:space="preserve">important that all vendors understand that </w:t>
      </w:r>
      <w:r w:rsidRPr="00514874">
        <w:rPr>
          <w:rFonts w:cstheme="minorHAnsi"/>
        </w:rPr>
        <w:t xml:space="preserve">“…the State of Washington through its procurements of goods is trying to minimize the purchase of products with </w:t>
      </w:r>
      <w:r w:rsidR="00DF671D">
        <w:rPr>
          <w:rFonts w:cstheme="minorHAnsi"/>
        </w:rPr>
        <w:t>PCBs</w:t>
      </w:r>
      <w:r w:rsidRPr="00514874">
        <w:rPr>
          <w:rFonts w:cstheme="minorHAnsi"/>
        </w:rPr>
        <w:t>…”</w:t>
      </w:r>
    </w:p>
    <w:p w14:paraId="32C2A028" w14:textId="77777777" w:rsidR="00514874" w:rsidRDefault="00514874" w:rsidP="00E35B79">
      <w:pPr>
        <w:rPr>
          <w:color w:val="1F497D"/>
        </w:rPr>
      </w:pPr>
    </w:p>
    <w:p w14:paraId="6F86F6CB" w14:textId="77777777" w:rsidR="00497965" w:rsidRPr="00FB7FA2" w:rsidRDefault="005506D0">
      <w:pPr>
        <w:rPr>
          <w:rFonts w:cstheme="minorHAnsi"/>
          <w:noProof/>
          <w:sz w:val="24"/>
          <w:szCs w:val="24"/>
        </w:rPr>
      </w:pPr>
      <w:r>
        <w:rPr>
          <w:rFonts w:cstheme="minorHAnsi"/>
          <w:noProof/>
          <w:sz w:val="24"/>
          <w:szCs w:val="24"/>
        </w:rPr>
        <w:tab/>
      </w:r>
    </w:p>
    <w:p w14:paraId="27B6C8E7" w14:textId="750A09C9" w:rsidR="00497965" w:rsidRPr="00FB7FA2" w:rsidRDefault="00497965" w:rsidP="00497965">
      <w:pPr>
        <w:pStyle w:val="Heading1"/>
        <w:rPr>
          <w:rFonts w:asciiTheme="minorHAnsi" w:hAnsiTheme="minorHAnsi" w:cstheme="minorHAnsi"/>
          <w:sz w:val="28"/>
          <w:szCs w:val="28"/>
        </w:rPr>
      </w:pPr>
      <w:r w:rsidRPr="00FB7FA2">
        <w:rPr>
          <w:rFonts w:asciiTheme="minorHAnsi" w:hAnsiTheme="minorHAnsi" w:cstheme="minorHAnsi"/>
          <w:sz w:val="28"/>
          <w:szCs w:val="28"/>
        </w:rPr>
        <w:t xml:space="preserve">Citations </w:t>
      </w:r>
      <w:r w:rsidR="00300719">
        <w:rPr>
          <w:rFonts w:asciiTheme="minorHAnsi" w:hAnsiTheme="minorHAnsi" w:cstheme="minorHAnsi"/>
          <w:sz w:val="28"/>
          <w:szCs w:val="28"/>
        </w:rPr>
        <w:t>and</w:t>
      </w:r>
      <w:r w:rsidR="00300719" w:rsidRPr="00FB7FA2">
        <w:rPr>
          <w:rFonts w:asciiTheme="minorHAnsi" w:hAnsiTheme="minorHAnsi" w:cstheme="minorHAnsi"/>
          <w:sz w:val="28"/>
          <w:szCs w:val="28"/>
        </w:rPr>
        <w:t xml:space="preserve"> </w:t>
      </w:r>
      <w:r w:rsidR="00300719">
        <w:rPr>
          <w:rFonts w:asciiTheme="minorHAnsi" w:hAnsiTheme="minorHAnsi" w:cstheme="minorHAnsi"/>
          <w:sz w:val="28"/>
          <w:szCs w:val="28"/>
        </w:rPr>
        <w:t>Other</w:t>
      </w:r>
      <w:r w:rsidR="00300719" w:rsidRPr="00FB7FA2">
        <w:rPr>
          <w:rFonts w:asciiTheme="minorHAnsi" w:hAnsiTheme="minorHAnsi" w:cstheme="minorHAnsi"/>
          <w:sz w:val="28"/>
          <w:szCs w:val="28"/>
        </w:rPr>
        <w:t xml:space="preserve"> </w:t>
      </w:r>
      <w:r w:rsidRPr="00FB7FA2">
        <w:rPr>
          <w:rFonts w:asciiTheme="minorHAnsi" w:hAnsiTheme="minorHAnsi" w:cstheme="minorHAnsi"/>
          <w:sz w:val="28"/>
          <w:szCs w:val="28"/>
        </w:rPr>
        <w:t>Sources</w:t>
      </w:r>
    </w:p>
    <w:p w14:paraId="2A4602D6" w14:textId="77777777" w:rsidR="001073FE" w:rsidRPr="00FB7FA2" w:rsidRDefault="001073FE" w:rsidP="0013634C">
      <w:pPr>
        <w:rPr>
          <w:rFonts w:cstheme="minorHAnsi"/>
          <w:noProof/>
          <w:sz w:val="24"/>
          <w:szCs w:val="24"/>
        </w:rPr>
      </w:pPr>
    </w:p>
    <w:p w14:paraId="5AE79911" w14:textId="77777777" w:rsidR="00497965" w:rsidRPr="00FB7FA2" w:rsidRDefault="00497965" w:rsidP="00497965">
      <w:pPr>
        <w:tabs>
          <w:tab w:val="left" w:pos="2670"/>
        </w:tabs>
      </w:pPr>
      <w:r w:rsidRPr="00FB7FA2">
        <w:t>Citations:</w:t>
      </w:r>
    </w:p>
    <w:p w14:paraId="01E80C67" w14:textId="77777777" w:rsidR="00497965" w:rsidRPr="00FB7FA2" w:rsidRDefault="00497965" w:rsidP="00BD1DA5">
      <w:pPr>
        <w:pStyle w:val="ListParagraph"/>
        <w:numPr>
          <w:ilvl w:val="0"/>
          <w:numId w:val="16"/>
        </w:numPr>
        <w:spacing w:after="160" w:line="259" w:lineRule="auto"/>
        <w:rPr>
          <w:rFonts w:cs="Arial"/>
        </w:rPr>
      </w:pPr>
      <w:r w:rsidRPr="00FB7FA2">
        <w:rPr>
          <w:rFonts w:cs="Arial"/>
        </w:rPr>
        <w:t>Source: US National Library of Medicine National Institutes of Health/</w:t>
      </w:r>
      <w:hyperlink r:id="rId47" w:tooltip="Fukuoka igaku zasshi = Hukuoka acta medica." w:history="1">
        <w:r w:rsidRPr="00FB7FA2">
          <w:rPr>
            <w:rFonts w:cs="Arial"/>
            <w:color w:val="2F4A8B"/>
            <w:u w:val="single"/>
          </w:rPr>
          <w:t>Fukuoka Igaku Zasshi.</w:t>
        </w:r>
      </w:hyperlink>
      <w:r w:rsidRPr="00FB7FA2">
        <w:rPr>
          <w:rFonts w:cs="Arial"/>
        </w:rPr>
        <w:t xml:space="preserve"> 2009 May</w:t>
      </w:r>
      <w:r w:rsidR="00B87F14" w:rsidRPr="00FB7FA2">
        <w:rPr>
          <w:rFonts w:cs="Arial"/>
        </w:rPr>
        <w:t>; 100</w:t>
      </w:r>
      <w:r w:rsidRPr="00FB7FA2">
        <w:rPr>
          <w:rFonts w:cs="Arial"/>
        </w:rPr>
        <w:t>(5):141-55.</w:t>
      </w:r>
      <w:r w:rsidRPr="00FB7FA2">
        <w:t xml:space="preserve"> </w:t>
      </w:r>
      <w:hyperlink r:id="rId48" w:history="1">
        <w:r w:rsidRPr="00FB7FA2">
          <w:rPr>
            <w:rStyle w:val="Hyperlink"/>
            <w:rFonts w:cs="Arial"/>
          </w:rPr>
          <w:t>https://www.ncbi.nlm.nih.gov/pubmed/19588843</w:t>
        </w:r>
      </w:hyperlink>
    </w:p>
    <w:p w14:paraId="3E307C1F" w14:textId="77777777" w:rsidR="00497965" w:rsidRPr="00FB7FA2" w:rsidRDefault="00497965" w:rsidP="00BD1DA5">
      <w:pPr>
        <w:pStyle w:val="ListParagraph"/>
        <w:numPr>
          <w:ilvl w:val="0"/>
          <w:numId w:val="16"/>
        </w:numPr>
        <w:spacing w:after="160" w:line="259" w:lineRule="auto"/>
        <w:rPr>
          <w:rFonts w:cs="Arial"/>
        </w:rPr>
      </w:pPr>
      <w:r w:rsidRPr="00FB7FA2">
        <w:rPr>
          <w:rFonts w:cs="Arial"/>
        </w:rPr>
        <w:t xml:space="preserve">Source: US National Library of Medicine National Institutes of Health </w:t>
      </w:r>
      <w:hyperlink r:id="rId49" w:history="1">
        <w:r w:rsidRPr="00FB7FA2">
          <w:rPr>
            <w:rStyle w:val="Hyperlink"/>
            <w:rFonts w:cs="Arial"/>
          </w:rPr>
          <w:t>Health status of Japanese and Taiwanese after exposure to contaminated rice oil.</w:t>
        </w:r>
      </w:hyperlink>
    </w:p>
    <w:p w14:paraId="65168DA6" w14:textId="77777777" w:rsidR="00497965" w:rsidRPr="00FB7FA2" w:rsidRDefault="00497965" w:rsidP="00BD1DA5">
      <w:pPr>
        <w:pStyle w:val="ListParagraph"/>
        <w:numPr>
          <w:ilvl w:val="0"/>
          <w:numId w:val="16"/>
        </w:numPr>
        <w:tabs>
          <w:tab w:val="left" w:pos="2670"/>
        </w:tabs>
        <w:spacing w:after="0" w:line="240" w:lineRule="auto"/>
      </w:pPr>
      <w:r w:rsidRPr="00FB7FA2">
        <w:t>Source: EPA</w:t>
      </w:r>
    </w:p>
    <w:p w14:paraId="2D4508B9" w14:textId="77777777" w:rsidR="00497965" w:rsidRPr="00FB7FA2" w:rsidRDefault="001C6479" w:rsidP="00497965">
      <w:pPr>
        <w:pStyle w:val="ListParagraph"/>
        <w:tabs>
          <w:tab w:val="left" w:pos="2670"/>
        </w:tabs>
      </w:pPr>
      <w:hyperlink r:id="rId50" w:history="1">
        <w:r w:rsidR="00497965" w:rsidRPr="00FB7FA2">
          <w:rPr>
            <w:rStyle w:val="Hyperlink"/>
          </w:rPr>
          <w:t>http://www.ecy.wa.gov/programs/wq/ruledev/wac173201A/comments/0060x.pdf</w:t>
        </w:r>
      </w:hyperlink>
      <w:r w:rsidR="00497965" w:rsidRPr="00FB7FA2">
        <w:t xml:space="preserve"> </w:t>
      </w:r>
    </w:p>
    <w:p w14:paraId="4C6C7EDE" w14:textId="77777777" w:rsidR="00497965" w:rsidRPr="00FB7FA2" w:rsidRDefault="00497965" w:rsidP="00BD1DA5">
      <w:pPr>
        <w:pStyle w:val="ListParagraph"/>
        <w:numPr>
          <w:ilvl w:val="0"/>
          <w:numId w:val="16"/>
        </w:numPr>
        <w:tabs>
          <w:tab w:val="left" w:pos="2670"/>
        </w:tabs>
        <w:spacing w:after="0" w:line="240" w:lineRule="auto"/>
      </w:pPr>
      <w:r w:rsidRPr="00FB7FA2">
        <w:t xml:space="preserve">Ecology Publication #16-04-014 September 2016. </w:t>
      </w:r>
      <w:hyperlink r:id="rId51" w:history="1">
        <w:r w:rsidRPr="00FB7FA2">
          <w:rPr>
            <w:rStyle w:val="Hyperlink"/>
          </w:rPr>
          <w:t>https://fortress.wa.gov/ecy/publications/documents/1604014.pdf</w:t>
        </w:r>
      </w:hyperlink>
    </w:p>
    <w:p w14:paraId="794BE66F" w14:textId="77777777" w:rsidR="00497965" w:rsidRPr="00FB7FA2" w:rsidRDefault="00497965" w:rsidP="00BD1DA5">
      <w:pPr>
        <w:pStyle w:val="ListParagraph"/>
        <w:numPr>
          <w:ilvl w:val="0"/>
          <w:numId w:val="16"/>
        </w:numPr>
        <w:tabs>
          <w:tab w:val="left" w:pos="2670"/>
        </w:tabs>
        <w:spacing w:after="0" w:line="240" w:lineRule="auto"/>
      </w:pPr>
      <w:r w:rsidRPr="00FB7FA2">
        <w:t>Source: EPA</w:t>
      </w:r>
    </w:p>
    <w:p w14:paraId="6FD41DB8" w14:textId="77777777" w:rsidR="00497965" w:rsidRPr="00FB7FA2" w:rsidRDefault="001C6479" w:rsidP="00497965">
      <w:pPr>
        <w:pStyle w:val="ListParagraph"/>
        <w:tabs>
          <w:tab w:val="left" w:pos="2670"/>
        </w:tabs>
      </w:pPr>
      <w:hyperlink r:id="rId52" w:history="1">
        <w:r w:rsidR="00497965" w:rsidRPr="00FB7FA2">
          <w:rPr>
            <w:rStyle w:val="Hyperlink"/>
          </w:rPr>
          <w:t>https://www.epa.gov/sites/production/files/documents/bioaccumulationbiomagnificationeffects.pdf</w:t>
        </w:r>
      </w:hyperlink>
    </w:p>
    <w:p w14:paraId="3784FD2D" w14:textId="77777777" w:rsidR="00497965" w:rsidRPr="00FB7FA2" w:rsidRDefault="00497965" w:rsidP="00497965">
      <w:pPr>
        <w:tabs>
          <w:tab w:val="left" w:pos="2670"/>
        </w:tabs>
      </w:pPr>
    </w:p>
    <w:p w14:paraId="03F17F64" w14:textId="77777777" w:rsidR="00497965" w:rsidRPr="00FB7FA2" w:rsidRDefault="00497965" w:rsidP="00497965">
      <w:pPr>
        <w:tabs>
          <w:tab w:val="left" w:pos="2670"/>
        </w:tabs>
      </w:pPr>
      <w:r w:rsidRPr="00FB7FA2">
        <w:t>Other Sources:</w:t>
      </w:r>
    </w:p>
    <w:p w14:paraId="62B0E336" w14:textId="6DA4AECF" w:rsidR="00497965" w:rsidRPr="00FB7FA2" w:rsidRDefault="00497965" w:rsidP="00497965">
      <w:pPr>
        <w:tabs>
          <w:tab w:val="left" w:pos="2670"/>
        </w:tabs>
      </w:pPr>
      <w:r w:rsidRPr="00FB7FA2">
        <w:t xml:space="preserve">Ecology’s explanation of the </w:t>
      </w:r>
      <w:r w:rsidR="00DF671D">
        <w:t>PCBs</w:t>
      </w:r>
      <w:r w:rsidRPr="00FB7FA2">
        <w:t xml:space="preserve"> testing – Publication 16-04-024</w:t>
      </w:r>
    </w:p>
    <w:p w14:paraId="37097E30" w14:textId="77777777" w:rsidR="00497965" w:rsidRPr="00FB7FA2" w:rsidRDefault="001C6479" w:rsidP="00497965">
      <w:pPr>
        <w:tabs>
          <w:tab w:val="left" w:pos="2670"/>
        </w:tabs>
      </w:pPr>
      <w:hyperlink r:id="rId53" w:history="1">
        <w:r w:rsidR="00497965" w:rsidRPr="00FB7FA2">
          <w:rPr>
            <w:rStyle w:val="Hyperlink"/>
          </w:rPr>
          <w:t>https://fortress.wa.gov/ecy/publications/documents/1604024.pdf</w:t>
        </w:r>
      </w:hyperlink>
    </w:p>
    <w:p w14:paraId="13D988B1" w14:textId="77777777" w:rsidR="00D107E3" w:rsidRPr="00920072" w:rsidRDefault="003F4634" w:rsidP="00463875">
      <w:pPr>
        <w:rPr>
          <w:rFonts w:cstheme="minorHAnsi"/>
          <w:sz w:val="24"/>
          <w:szCs w:val="24"/>
        </w:rPr>
      </w:pPr>
      <w:r w:rsidRPr="00FB7FA2">
        <w:rPr>
          <w:rFonts w:cstheme="minorHAnsi"/>
          <w:noProof/>
          <w:sz w:val="24"/>
          <w:szCs w:val="24"/>
        </w:rPr>
        <mc:AlternateContent>
          <mc:Choice Requires="wps">
            <w:drawing>
              <wp:anchor distT="0" distB="0" distL="114300" distR="114300" simplePos="0" relativeHeight="251701248" behindDoc="0" locked="0" layoutInCell="1" allowOverlap="1" wp14:anchorId="424DA896" wp14:editId="38495B5C">
                <wp:simplePos x="0" y="0"/>
                <wp:positionH relativeFrom="margin">
                  <wp:align>right</wp:align>
                </wp:positionH>
                <wp:positionV relativeFrom="paragraph">
                  <wp:posOffset>79809</wp:posOffset>
                </wp:positionV>
                <wp:extent cx="6857432" cy="2718435"/>
                <wp:effectExtent l="0" t="0" r="635" b="5715"/>
                <wp:wrapNone/>
                <wp:docPr id="7" name="Text Box 7"/>
                <wp:cNvGraphicFramePr/>
                <a:graphic xmlns:a="http://schemas.openxmlformats.org/drawingml/2006/main">
                  <a:graphicData uri="http://schemas.microsoft.com/office/word/2010/wordprocessingShape">
                    <wps:wsp>
                      <wps:cNvSpPr txBox="1"/>
                      <wps:spPr>
                        <a:xfrm>
                          <a:off x="0" y="0"/>
                          <a:ext cx="6857432" cy="2718435"/>
                        </a:xfrm>
                        <a:prstGeom prst="rect">
                          <a:avLst/>
                        </a:prstGeom>
                        <a:solidFill>
                          <a:schemeClr val="bg1">
                            <a:lumMod val="85000"/>
                          </a:schemeClr>
                        </a:solidFill>
                        <a:ln w="6350">
                          <a:noFill/>
                        </a:ln>
                      </wps:spPr>
                      <wps:txbx>
                        <w:txbxContent>
                          <w:p w14:paraId="0CDB1534" w14:textId="77777777" w:rsidR="000E761F" w:rsidRDefault="000E761F" w:rsidP="003F4634">
                            <w:pPr>
                              <w:spacing w:after="0" w:line="240" w:lineRule="auto"/>
                              <w:rPr>
                                <w:sz w:val="24"/>
                                <w:szCs w:val="24"/>
                              </w:rPr>
                            </w:pPr>
                          </w:p>
                          <w:p w14:paraId="4BC92DAD" w14:textId="77777777" w:rsidR="000E761F" w:rsidRPr="003F4634" w:rsidRDefault="000E761F" w:rsidP="003F4634">
                            <w:pPr>
                              <w:spacing w:after="0" w:line="240" w:lineRule="auto"/>
                              <w:rPr>
                                <w:b/>
                                <w:sz w:val="24"/>
                                <w:szCs w:val="24"/>
                              </w:rPr>
                            </w:pPr>
                            <w:r w:rsidRPr="003F4634">
                              <w:rPr>
                                <w:b/>
                                <w:sz w:val="24"/>
                                <w:szCs w:val="24"/>
                              </w:rPr>
                              <w:t xml:space="preserve">This </w:t>
                            </w:r>
                            <w:r>
                              <w:rPr>
                                <w:b/>
                                <w:sz w:val="24"/>
                                <w:szCs w:val="24"/>
                              </w:rPr>
                              <w:t>training was made</w:t>
                            </w:r>
                            <w:r w:rsidRPr="003F4634">
                              <w:rPr>
                                <w:b/>
                                <w:sz w:val="24"/>
                                <w:szCs w:val="24"/>
                              </w:rPr>
                              <w:t xml:space="preserve"> in collaboration with the following partners to whom much thanks is owed:</w:t>
                            </w:r>
                          </w:p>
                          <w:p w14:paraId="7FEA321E" w14:textId="77777777" w:rsidR="000E761F" w:rsidRPr="003F4634" w:rsidRDefault="000E761F" w:rsidP="003F4634">
                            <w:pPr>
                              <w:spacing w:after="0" w:line="240" w:lineRule="auto"/>
                              <w:rPr>
                                <w:sz w:val="24"/>
                                <w:szCs w:val="24"/>
                              </w:rPr>
                            </w:pPr>
                          </w:p>
                          <w:p w14:paraId="569194C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Ecology</w:t>
                            </w:r>
                          </w:p>
                          <w:p w14:paraId="2A061F2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Senator Andy Billig, 3</w:t>
                            </w:r>
                            <w:r w:rsidRPr="003F4634">
                              <w:rPr>
                                <w:sz w:val="24"/>
                                <w:szCs w:val="24"/>
                                <w:vertAlign w:val="superscript"/>
                              </w:rPr>
                              <w:t>rd</w:t>
                            </w:r>
                            <w:r w:rsidRPr="003F4634">
                              <w:rPr>
                                <w:sz w:val="24"/>
                                <w:szCs w:val="24"/>
                              </w:rPr>
                              <w:t xml:space="preserve"> legislative district</w:t>
                            </w:r>
                          </w:p>
                          <w:p w14:paraId="47E66BE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Labor and Industries</w:t>
                            </w:r>
                          </w:p>
                          <w:p w14:paraId="6DC6F228"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Spokane River Regional Toxics Task Force</w:t>
                            </w:r>
                          </w:p>
                          <w:p w14:paraId="0444D5EE"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Green River College</w:t>
                            </w:r>
                          </w:p>
                          <w:p w14:paraId="5FCFC66E"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Licensing</w:t>
                            </w:r>
                          </w:p>
                          <w:p w14:paraId="40FC41ED"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Auditor’s Office</w:t>
                            </w:r>
                          </w:p>
                          <w:p w14:paraId="287A0461"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Social and Health Services</w:t>
                            </w:r>
                          </w:p>
                          <w:p w14:paraId="6C06CA90"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Revenue</w:t>
                            </w:r>
                          </w:p>
                          <w:p w14:paraId="5B95E189"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Patrol</w:t>
                            </w:r>
                          </w:p>
                          <w:p w14:paraId="1FFA1BEA" w14:textId="77777777" w:rsidR="000E761F" w:rsidRDefault="000E7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A896" id="Text Box 7" o:spid="_x0000_s1041" type="#_x0000_t202" style="position:absolute;margin-left:488.75pt;margin-top:6.3pt;width:539.95pt;height:214.0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" fillcolor="#d8d8d8 [2732]" stroked="f" strokeweight=".5pt">
                <v:textbox>
                  <w:txbxContent>
                    <w:p w14:paraId="0CDB1534" w14:textId="77777777" w:rsidR="000E761F" w:rsidRDefault="000E761F" w:rsidP="003F4634">
                      <w:pPr>
                        <w:spacing w:after="0" w:line="240" w:lineRule="auto"/>
                        <w:rPr>
                          <w:sz w:val="24"/>
                          <w:szCs w:val="24"/>
                        </w:rPr>
                      </w:pPr>
                    </w:p>
                    <w:p w14:paraId="4BC92DAD" w14:textId="77777777" w:rsidR="000E761F" w:rsidRPr="003F4634" w:rsidRDefault="000E761F" w:rsidP="003F4634">
                      <w:pPr>
                        <w:spacing w:after="0" w:line="240" w:lineRule="auto"/>
                        <w:rPr>
                          <w:b/>
                          <w:sz w:val="24"/>
                          <w:szCs w:val="24"/>
                        </w:rPr>
                      </w:pPr>
                      <w:r w:rsidRPr="003F4634">
                        <w:rPr>
                          <w:b/>
                          <w:sz w:val="24"/>
                          <w:szCs w:val="24"/>
                        </w:rPr>
                        <w:t xml:space="preserve">This </w:t>
                      </w:r>
                      <w:r>
                        <w:rPr>
                          <w:b/>
                          <w:sz w:val="24"/>
                          <w:szCs w:val="24"/>
                        </w:rPr>
                        <w:t>training was made</w:t>
                      </w:r>
                      <w:r w:rsidRPr="003F4634">
                        <w:rPr>
                          <w:b/>
                          <w:sz w:val="24"/>
                          <w:szCs w:val="24"/>
                        </w:rPr>
                        <w:t xml:space="preserve"> in collaboration with the following partners to whom much thanks is owed:</w:t>
                      </w:r>
                    </w:p>
                    <w:p w14:paraId="7FEA321E" w14:textId="77777777" w:rsidR="000E761F" w:rsidRPr="003F4634" w:rsidRDefault="000E761F" w:rsidP="003F4634">
                      <w:pPr>
                        <w:spacing w:after="0" w:line="240" w:lineRule="auto"/>
                        <w:rPr>
                          <w:sz w:val="24"/>
                          <w:szCs w:val="24"/>
                        </w:rPr>
                      </w:pPr>
                    </w:p>
                    <w:p w14:paraId="569194C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Ecology</w:t>
                      </w:r>
                    </w:p>
                    <w:p w14:paraId="2A061F2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Senator Andy Billig, 3</w:t>
                      </w:r>
                      <w:r w:rsidRPr="003F4634">
                        <w:rPr>
                          <w:sz w:val="24"/>
                          <w:szCs w:val="24"/>
                          <w:vertAlign w:val="superscript"/>
                        </w:rPr>
                        <w:t>rd</w:t>
                      </w:r>
                      <w:r w:rsidRPr="003F4634">
                        <w:rPr>
                          <w:sz w:val="24"/>
                          <w:szCs w:val="24"/>
                        </w:rPr>
                        <w:t xml:space="preserve"> legislative district</w:t>
                      </w:r>
                    </w:p>
                    <w:p w14:paraId="47E66BEB"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Labor and Industries</w:t>
                      </w:r>
                    </w:p>
                    <w:p w14:paraId="6DC6F228"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Spokane River Regional Toxics Task Force</w:t>
                      </w:r>
                    </w:p>
                    <w:p w14:paraId="0444D5EE"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Green River College</w:t>
                      </w:r>
                    </w:p>
                    <w:p w14:paraId="5FCFC66E"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Licensing</w:t>
                      </w:r>
                    </w:p>
                    <w:p w14:paraId="40FC41ED"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Auditor’s Office</w:t>
                      </w:r>
                    </w:p>
                    <w:p w14:paraId="287A0461"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Social and Health Services</w:t>
                      </w:r>
                    </w:p>
                    <w:p w14:paraId="6C06CA90"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Department of Revenue</w:t>
                      </w:r>
                    </w:p>
                    <w:p w14:paraId="5B95E189" w14:textId="77777777" w:rsidR="000E761F" w:rsidRPr="003F4634" w:rsidRDefault="000E761F" w:rsidP="003F4634">
                      <w:pPr>
                        <w:pStyle w:val="ListParagraph"/>
                        <w:numPr>
                          <w:ilvl w:val="0"/>
                          <w:numId w:val="18"/>
                        </w:numPr>
                        <w:spacing w:after="0" w:line="240" w:lineRule="auto"/>
                        <w:rPr>
                          <w:sz w:val="24"/>
                          <w:szCs w:val="24"/>
                        </w:rPr>
                      </w:pPr>
                      <w:r w:rsidRPr="003F4634">
                        <w:rPr>
                          <w:sz w:val="24"/>
                          <w:szCs w:val="24"/>
                        </w:rPr>
                        <w:t>Washington State Patrol</w:t>
                      </w:r>
                    </w:p>
                    <w:p w14:paraId="1FFA1BEA" w14:textId="77777777" w:rsidR="000E761F" w:rsidRDefault="000E761F"/>
                  </w:txbxContent>
                </v:textbox>
                <w10:wrap anchorx="margin"/>
              </v:shape>
            </w:pict>
          </mc:Fallback>
        </mc:AlternateContent>
      </w:r>
    </w:p>
    <w:sectPr w:rsidR="00D107E3" w:rsidRPr="00920072" w:rsidSect="00607A99">
      <w:headerReference w:type="default" r:id="rId54"/>
      <w:footerReference w:type="default" r:id="rId5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C9F86" w14:textId="77777777" w:rsidR="001C6479" w:rsidRDefault="001C6479">
      <w:pPr>
        <w:spacing w:after="0" w:line="240" w:lineRule="auto"/>
      </w:pPr>
      <w:r>
        <w:separator/>
      </w:r>
    </w:p>
  </w:endnote>
  <w:endnote w:type="continuationSeparator" w:id="0">
    <w:p w14:paraId="13F7194B" w14:textId="77777777" w:rsidR="001C6479" w:rsidRDefault="001C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6CFE3" w14:textId="66D90BEB" w:rsidR="000E761F" w:rsidRPr="00FF6FF2" w:rsidRDefault="000E761F" w:rsidP="00FF6FF2">
    <w:pPr>
      <w:pStyle w:val="Footer"/>
      <w:pBdr>
        <w:top w:val="single" w:sz="4" w:space="1" w:color="auto"/>
      </w:pBdr>
      <w:rPr>
        <w:rFonts w:eastAsiaTheme="majorEastAsia" w:cstheme="majorBidi"/>
        <w:sz w:val="20"/>
        <w:szCs w:val="20"/>
      </w:rPr>
    </w:pPr>
    <w:r>
      <w:rPr>
        <w:noProof/>
      </w:rPr>
      <mc:AlternateContent>
        <mc:Choice Requires="wps">
          <w:drawing>
            <wp:anchor distT="0" distB="0" distL="114300" distR="114300" simplePos="0" relativeHeight="251659264" behindDoc="1" locked="0" layoutInCell="1" allowOverlap="1" wp14:anchorId="4DFA171A" wp14:editId="0E5520E2">
              <wp:simplePos x="0" y="0"/>
              <wp:positionH relativeFrom="page">
                <wp:posOffset>6388769</wp:posOffset>
              </wp:positionH>
              <wp:positionV relativeFrom="paragraph">
                <wp:posOffset>-159384</wp:posOffset>
              </wp:positionV>
              <wp:extent cx="1236746" cy="1118436"/>
              <wp:effectExtent l="0" t="0" r="1905" b="5715"/>
              <wp:wrapNone/>
              <wp:docPr id="9" name="Text Box 9"/>
              <wp:cNvGraphicFramePr/>
              <a:graphic xmlns:a="http://schemas.openxmlformats.org/drawingml/2006/main">
                <a:graphicData uri="http://schemas.microsoft.com/office/word/2010/wordprocessingShape">
                  <wps:wsp>
                    <wps:cNvSpPr txBox="1"/>
                    <wps:spPr>
                      <a:xfrm>
                        <a:off x="0" y="0"/>
                        <a:ext cx="1236746" cy="1118436"/>
                      </a:xfrm>
                      <a:prstGeom prst="rect">
                        <a:avLst/>
                      </a:prstGeom>
                      <a:solidFill>
                        <a:schemeClr val="lt1"/>
                      </a:solidFill>
                      <a:ln w="6350">
                        <a:noFill/>
                      </a:ln>
                    </wps:spPr>
                    <wps:txbx>
                      <w:txbxContent>
                        <w:p w14:paraId="4ADADCF9" w14:textId="77777777" w:rsidR="000E761F" w:rsidRDefault="000E761F" w:rsidP="005B7DC4">
                          <w:pPr>
                            <w:jc w:val="right"/>
                          </w:pPr>
                          <w:r w:rsidRPr="00B24ACD">
                            <w:rPr>
                              <w:noProof/>
                            </w:rPr>
                            <w:drawing>
                              <wp:inline distT="0" distB="0" distL="0" distR="0" wp14:anchorId="0BBE4405" wp14:editId="1D4431EF">
                                <wp:extent cx="1046814" cy="975653"/>
                                <wp:effectExtent l="0" t="0" r="0" b="0"/>
                                <wp:docPr id="39" name="Picture 3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808" cy="981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A171A" id="_x0000_t202" coordsize="21600,21600" o:spt="202" path="m,l,21600r21600,l21600,xe">
              <v:stroke joinstyle="miter"/>
              <v:path gradientshapeok="t" o:connecttype="rect"/>
            </v:shapetype>
            <v:shape id="Text Box 9" o:spid="_x0000_s1043" type="#_x0000_t202" style="position:absolute;margin-left:503.05pt;margin-top:-12.55pt;width:97.4pt;height:8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" fillcolor="white [3201]" stroked="f" strokeweight=".5pt">
              <v:textbox>
                <w:txbxContent>
                  <w:p w14:paraId="4ADADCF9" w14:textId="77777777" w:rsidR="000E761F" w:rsidRDefault="000E761F" w:rsidP="005B7DC4">
                    <w:pPr>
                      <w:jc w:val="right"/>
                    </w:pPr>
                    <w:r w:rsidRPr="00B24ACD">
                      <w:rPr>
                        <w:noProof/>
                      </w:rPr>
                      <w:drawing>
                        <wp:inline distT="0" distB="0" distL="0" distR="0" wp14:anchorId="0BBE4405" wp14:editId="1D4431EF">
                          <wp:extent cx="1046814" cy="975653"/>
                          <wp:effectExtent l="0" t="0" r="0" b="0"/>
                          <wp:docPr id="39" name="Picture 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2808" cy="981239"/>
                                  </a:xfrm>
                                  <a:prstGeom prst="rect">
                                    <a:avLst/>
                                  </a:prstGeom>
                                  <a:noFill/>
                                  <a:ln>
                                    <a:noFill/>
                                  </a:ln>
                                </pic:spPr>
                              </pic:pic>
                            </a:graphicData>
                          </a:graphic>
                        </wp:inline>
                      </w:drawing>
                    </w:r>
                  </w:p>
                </w:txbxContent>
              </v:textbox>
              <w10:wrap anchorx="page"/>
            </v:shape>
          </w:pict>
        </mc:Fallback>
      </mc:AlternateContent>
    </w:r>
    <w:r>
      <w:rPr>
        <w:rFonts w:eastAsiaTheme="majorEastAsia" w:cstheme="majorBidi"/>
        <w:smallCaps/>
        <w:sz w:val="20"/>
        <w:szCs w:val="20"/>
      </w:rPr>
      <w:t xml:space="preserve">This PCBs Preference Desk Aid is most conveniently used as an online tool as it contains quick links. </w:t>
    </w:r>
    <w:r>
      <w:rPr>
        <w:rFonts w:eastAsiaTheme="majorEastAsia" w:cstheme="majorBidi"/>
        <w:smallCaps/>
        <w:sz w:val="20"/>
        <w:szCs w:val="20"/>
      </w:rPr>
      <w:tab/>
    </w:r>
    <w:r>
      <w:rPr>
        <w:rFonts w:eastAsiaTheme="majorEastAsia" w:cstheme="majorBidi"/>
        <w:smallCaps/>
        <w:sz w:val="20"/>
        <w:szCs w:val="20"/>
      </w:rPr>
      <w:tab/>
    </w:r>
    <w:r w:rsidRPr="00FF6FF2">
      <w:rPr>
        <w:rFonts w:eastAsiaTheme="minorEastAsia"/>
        <w:sz w:val="20"/>
        <w:szCs w:val="20"/>
      </w:rPr>
      <w:fldChar w:fldCharType="begin"/>
    </w:r>
    <w:r w:rsidRPr="00FF6FF2">
      <w:rPr>
        <w:sz w:val="20"/>
        <w:szCs w:val="20"/>
      </w:rPr>
      <w:instrText xml:space="preserve"> PAGE   \* MERGEFORMAT </w:instrText>
    </w:r>
    <w:r w:rsidRPr="00FF6FF2">
      <w:rPr>
        <w:rFonts w:eastAsiaTheme="minorEastAsia"/>
        <w:sz w:val="20"/>
        <w:szCs w:val="20"/>
      </w:rPr>
      <w:fldChar w:fldCharType="separate"/>
    </w:r>
    <w:r w:rsidR="00CB2143" w:rsidRPr="00CB2143">
      <w:rPr>
        <w:rFonts w:eastAsiaTheme="majorEastAsia" w:cstheme="majorBidi"/>
        <w:noProof/>
        <w:sz w:val="20"/>
        <w:szCs w:val="20"/>
      </w:rPr>
      <w:t>4</w:t>
    </w:r>
    <w:r w:rsidRPr="00FF6FF2">
      <w:rPr>
        <w:rFonts w:eastAsiaTheme="majorEastAsia" w:cstheme="majorBidi"/>
        <w:noProof/>
        <w:sz w:val="20"/>
        <w:szCs w:val="20"/>
      </w:rPr>
      <w:fldChar w:fldCharType="end"/>
    </w:r>
  </w:p>
  <w:p w14:paraId="4DD1F5BB" w14:textId="77777777" w:rsidR="000E761F" w:rsidRPr="00FF6FF2" w:rsidRDefault="000E761F" w:rsidP="00FF6FF2">
    <w:pPr>
      <w:pStyle w:val="Footer"/>
      <w:rPr>
        <w:sz w:val="16"/>
        <w:szCs w:val="16"/>
      </w:rPr>
    </w:pPr>
    <w:r>
      <w:rPr>
        <w:noProof/>
        <w:sz w:val="16"/>
        <w:szCs w:val="16"/>
      </w:rPr>
      <mc:AlternateContent>
        <mc:Choice Requires="wps">
          <w:drawing>
            <wp:anchor distT="0" distB="0" distL="114300" distR="114300" simplePos="0" relativeHeight="251661312" behindDoc="0" locked="0" layoutInCell="1" allowOverlap="1" wp14:anchorId="72DB28CF" wp14:editId="5CB97B91">
              <wp:simplePos x="0" y="0"/>
              <wp:positionH relativeFrom="column">
                <wp:posOffset>6143525</wp:posOffset>
              </wp:positionH>
              <wp:positionV relativeFrom="paragraph">
                <wp:posOffset>338622</wp:posOffset>
              </wp:positionV>
              <wp:extent cx="926498" cy="276459"/>
              <wp:effectExtent l="0" t="0" r="0" b="0"/>
              <wp:wrapNone/>
              <wp:docPr id="1" name="Text Box 1"/>
              <wp:cNvGraphicFramePr/>
              <a:graphic xmlns:a="http://schemas.openxmlformats.org/drawingml/2006/main">
                <a:graphicData uri="http://schemas.microsoft.com/office/word/2010/wordprocessingShape">
                  <wps:wsp>
                    <wps:cNvSpPr txBox="1"/>
                    <wps:spPr>
                      <a:xfrm>
                        <a:off x="0" y="0"/>
                        <a:ext cx="926498" cy="276459"/>
                      </a:xfrm>
                      <a:prstGeom prst="rect">
                        <a:avLst/>
                      </a:prstGeom>
                      <a:noFill/>
                      <a:ln w="6350">
                        <a:noFill/>
                      </a:ln>
                    </wps:spPr>
                    <wps:txbx>
                      <w:txbxContent>
                        <w:p w14:paraId="6CADB4D5" w14:textId="7F7E7770" w:rsidR="000E761F" w:rsidRPr="0085444D" w:rsidRDefault="001C6479">
                          <w:pPr>
                            <w:rPr>
                              <w:b/>
                            </w:rPr>
                          </w:pPr>
                          <w:hyperlink w:anchor="_PCBs_Preference_in" w:history="1">
                            <w:r w:rsidR="000E761F" w:rsidRPr="007B7222">
                              <w:rPr>
                                <w:rStyle w:val="Hyperlink"/>
                                <w:b/>
                              </w:rPr>
                              <w:t>Back to Top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DB28CF" id="_x0000_t202" coordsize="21600,21600" o:spt="202" path="m,l,21600r21600,l21600,xe">
              <v:stroke joinstyle="miter"/>
              <v:path gradientshapeok="t" o:connecttype="rect"/>
            </v:shapetype>
            <v:shape id="Text Box 1" o:spid="_x0000_s1044" type="#_x0000_t202" style="position:absolute;margin-left:483.75pt;margin-top:26.65pt;width:72.9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" filled="f" stroked="f" strokeweight=".5pt">
              <v:textbox>
                <w:txbxContent>
                  <w:p w14:paraId="6CADB4D5" w14:textId="7F7E7770" w:rsidR="000E761F" w:rsidRPr="0085444D" w:rsidRDefault="007B7222">
                    <w:pPr>
                      <w:rPr>
                        <w:b/>
                      </w:rPr>
                    </w:pPr>
                    <w:hyperlink w:anchor="_PCBs_Preference_in" w:history="1">
                      <w:r w:rsidR="000E761F" w:rsidRPr="007B7222">
                        <w:rPr>
                          <w:rStyle w:val="Hyperlink"/>
                          <w:b/>
                        </w:rPr>
                        <w:t>Back t</w:t>
                      </w:r>
                      <w:r w:rsidR="000E761F" w:rsidRPr="007B7222">
                        <w:rPr>
                          <w:rStyle w:val="Hyperlink"/>
                          <w:b/>
                        </w:rPr>
                        <w:t>o</w:t>
                      </w:r>
                      <w:r w:rsidR="000E761F" w:rsidRPr="007B7222">
                        <w:rPr>
                          <w:rStyle w:val="Hyperlink"/>
                          <w:b/>
                        </w:rPr>
                        <w:t xml:space="preserve"> Top</w:t>
                      </w:r>
                    </w:hyperlink>
                  </w:p>
                </w:txbxContent>
              </v:textbox>
            </v:shape>
          </w:pict>
        </mc:Fallback>
      </mc:AlternateContent>
    </w:r>
    <w:r w:rsidRPr="00FF6FF2">
      <w:rPr>
        <w:sz w:val="16"/>
        <w:szCs w:val="16"/>
      </w:rPr>
      <w:t>(</w:t>
    </w:r>
    <w:r>
      <w:rPr>
        <w:sz w:val="16"/>
        <w:szCs w:val="16"/>
      </w:rPr>
      <w:t>12-12-2019</w:t>
    </w:r>
    <w:r w:rsidRPr="00FF6FF2">
      <w:rPr>
        <w:sz w:val="16"/>
        <w:szCs w:val="16"/>
      </w:rPr>
      <w:t>)</w:t>
    </w:r>
    <w:r w:rsidRPr="005B7DC4">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28E34" w14:textId="77777777" w:rsidR="001C6479" w:rsidRDefault="001C6479">
      <w:pPr>
        <w:spacing w:after="0" w:line="240" w:lineRule="auto"/>
      </w:pPr>
      <w:r>
        <w:separator/>
      </w:r>
    </w:p>
  </w:footnote>
  <w:footnote w:type="continuationSeparator" w:id="0">
    <w:p w14:paraId="3244788D" w14:textId="77777777" w:rsidR="001C6479" w:rsidRDefault="001C6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D8346" w14:textId="77777777" w:rsidR="000E761F" w:rsidRDefault="000E761F">
    <w:pPr>
      <w:pStyle w:val="Header"/>
    </w:pPr>
    <w:r>
      <w:rPr>
        <w:noProof/>
      </w:rPr>
      <mc:AlternateContent>
        <mc:Choice Requires="wps">
          <w:drawing>
            <wp:anchor distT="0" distB="0" distL="114300" distR="114300" simplePos="0" relativeHeight="251660288" behindDoc="0" locked="0" layoutInCell="1" allowOverlap="1" wp14:anchorId="26633782" wp14:editId="47553996">
              <wp:simplePos x="0" y="0"/>
              <wp:positionH relativeFrom="column">
                <wp:posOffset>5931568</wp:posOffset>
              </wp:positionH>
              <wp:positionV relativeFrom="paragraph">
                <wp:posOffset>-348916</wp:posOffset>
              </wp:positionV>
              <wp:extent cx="1238184" cy="947019"/>
              <wp:effectExtent l="0" t="0" r="635" b="5715"/>
              <wp:wrapNone/>
              <wp:docPr id="38" name="Text Box 38"/>
              <wp:cNvGraphicFramePr/>
              <a:graphic xmlns:a="http://schemas.openxmlformats.org/drawingml/2006/main">
                <a:graphicData uri="http://schemas.microsoft.com/office/word/2010/wordprocessingShape">
                  <wps:wsp>
                    <wps:cNvSpPr txBox="1"/>
                    <wps:spPr>
                      <a:xfrm>
                        <a:off x="0" y="0"/>
                        <a:ext cx="1238184" cy="947019"/>
                      </a:xfrm>
                      <a:prstGeom prst="rect">
                        <a:avLst/>
                      </a:prstGeom>
                      <a:solidFill>
                        <a:schemeClr val="lt1"/>
                      </a:solidFill>
                      <a:ln w="6350">
                        <a:noFill/>
                      </a:ln>
                    </wps:spPr>
                    <wps:txbx>
                      <w:txbxContent>
                        <w:p w14:paraId="52F8ECDC" w14:textId="77777777" w:rsidR="000E761F" w:rsidRDefault="000E761F">
                          <w:r>
                            <w:rPr>
                              <w:noProof/>
                            </w:rPr>
                            <w:drawing>
                              <wp:inline distT="0" distB="0" distL="0" distR="0" wp14:anchorId="5173DE30" wp14:editId="651FB060">
                                <wp:extent cx="830179" cy="84224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CBsicon.png"/>
                                        <pic:cNvPicPr/>
                                      </pic:nvPicPr>
                                      <pic:blipFill>
                                        <a:blip r:embed="rId1">
                                          <a:extLst>
                                            <a:ext uri="{28A0092B-C50C-407E-A947-70E740481C1C}">
                                              <a14:useLocalDpi xmlns:a14="http://schemas.microsoft.com/office/drawing/2010/main" val="0"/>
                                            </a:ext>
                                          </a:extLst>
                                        </a:blip>
                                        <a:stretch>
                                          <a:fillRect/>
                                        </a:stretch>
                                      </pic:blipFill>
                                      <pic:spPr>
                                        <a:xfrm>
                                          <a:off x="0" y="0"/>
                                          <a:ext cx="849001" cy="861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33782" id="_x0000_t202" coordsize="21600,21600" o:spt="202" path="m,l,21600r21600,l21600,xe">
              <v:stroke joinstyle="miter"/>
              <v:path gradientshapeok="t" o:connecttype="rect"/>
            </v:shapetype>
            <v:shape id="Text Box 38" o:spid="_x0000_s1042" type="#_x0000_t202" style="position:absolute;margin-left:467.05pt;margin-top:-27.45pt;width:97.5pt;height:7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" fillcolor="white [3201]" stroked="f" strokeweight=".5pt">
              <v:textbox>
                <w:txbxContent>
                  <w:p w14:paraId="52F8ECDC" w14:textId="77777777" w:rsidR="000E761F" w:rsidRDefault="000E761F">
                    <w:r>
                      <w:rPr>
                        <w:noProof/>
                      </w:rPr>
                      <w:drawing>
                        <wp:inline distT="0" distB="0" distL="0" distR="0" wp14:anchorId="5173DE30" wp14:editId="651FB060">
                          <wp:extent cx="830179" cy="84224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CBsicon.png"/>
                                  <pic:cNvPicPr/>
                                </pic:nvPicPr>
                                <pic:blipFill>
                                  <a:blip r:embed="rId2">
                                    <a:extLst>
                                      <a:ext uri="{28A0092B-C50C-407E-A947-70E740481C1C}">
                                        <a14:useLocalDpi xmlns:a14="http://schemas.microsoft.com/office/drawing/2010/main" val="0"/>
                                      </a:ext>
                                    </a:extLst>
                                  </a:blip>
                                  <a:stretch>
                                    <a:fillRect/>
                                  </a:stretch>
                                </pic:blipFill>
                                <pic:spPr>
                                  <a:xfrm>
                                    <a:off x="0" y="0"/>
                                    <a:ext cx="849001" cy="861340"/>
                                  </a:xfrm>
                                  <a:prstGeom prst="rect">
                                    <a:avLst/>
                                  </a:prstGeom>
                                </pic:spPr>
                              </pic:pic>
                            </a:graphicData>
                          </a:graphic>
                        </wp:inline>
                      </w:drawing>
                    </w:r>
                  </w:p>
                </w:txbxContent>
              </v:textbox>
            </v:shape>
          </w:pict>
        </mc:Fallback>
      </mc:AlternateContent>
    </w:r>
    <w:r>
      <w:rPr>
        <w:noProof/>
      </w:rPr>
      <w:drawing>
        <wp:inline distT="0" distB="0" distL="0" distR="0" wp14:anchorId="2B8F14A6" wp14:editId="2B17E006">
          <wp:extent cx="3046077" cy="5143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_logo_gree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70093" cy="535291"/>
                  </a:xfrm>
                  <a:prstGeom prst="rect">
                    <a:avLst/>
                  </a:prstGeom>
                </pic:spPr>
              </pic:pic>
            </a:graphicData>
          </a:graphic>
        </wp:inline>
      </w:drawing>
    </w:r>
  </w:p>
  <w:p w14:paraId="42B1BD0A" w14:textId="77777777" w:rsidR="000E761F" w:rsidRDefault="000E7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222"/>
    <w:multiLevelType w:val="hybridMultilevel"/>
    <w:tmpl w:val="1A06D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410CB"/>
    <w:multiLevelType w:val="hybridMultilevel"/>
    <w:tmpl w:val="6B4CB79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D842CE"/>
    <w:multiLevelType w:val="hybridMultilevel"/>
    <w:tmpl w:val="5C300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B417C"/>
    <w:multiLevelType w:val="hybridMultilevel"/>
    <w:tmpl w:val="93140A8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359E7FD0">
      <w:numFmt w:val="bullet"/>
      <w:lvlText w:val="•"/>
      <w:lvlJc w:val="left"/>
      <w:pPr>
        <w:ind w:left="2700" w:hanging="720"/>
      </w:pPr>
      <w:rPr>
        <w:rFonts w:ascii="Calibri" w:eastAsiaTheme="minorEastAsia"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B3EC4"/>
    <w:multiLevelType w:val="hybridMultilevel"/>
    <w:tmpl w:val="11EA7DCC"/>
    <w:lvl w:ilvl="0" w:tplc="54362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709F7"/>
    <w:multiLevelType w:val="hybridMultilevel"/>
    <w:tmpl w:val="F382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61EF6"/>
    <w:multiLevelType w:val="hybridMultilevel"/>
    <w:tmpl w:val="7826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B2E98"/>
    <w:multiLevelType w:val="multilevel"/>
    <w:tmpl w:val="912E02F8"/>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E52266"/>
    <w:multiLevelType w:val="hybridMultilevel"/>
    <w:tmpl w:val="CA5A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F5B2D"/>
    <w:multiLevelType w:val="hybridMultilevel"/>
    <w:tmpl w:val="9F366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96A5B"/>
    <w:multiLevelType w:val="hybridMultilevel"/>
    <w:tmpl w:val="E5DA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50EA54D7"/>
    <w:multiLevelType w:val="multilevel"/>
    <w:tmpl w:val="7FE63E30"/>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64345A1F"/>
    <w:multiLevelType w:val="hybridMultilevel"/>
    <w:tmpl w:val="1EE6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EE2D65"/>
    <w:multiLevelType w:val="multilevel"/>
    <w:tmpl w:val="7FE63E30"/>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77D91B6A"/>
    <w:multiLevelType w:val="hybridMultilevel"/>
    <w:tmpl w:val="CD9C7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2731A5"/>
    <w:multiLevelType w:val="hybridMultilevel"/>
    <w:tmpl w:val="83AAA2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7B443FA5"/>
    <w:multiLevelType w:val="multilevel"/>
    <w:tmpl w:val="96386C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1"/>
  </w:num>
  <w:num w:numId="3">
    <w:abstractNumId w:val="14"/>
  </w:num>
  <w:num w:numId="4">
    <w:abstractNumId w:val="3"/>
  </w:num>
  <w:num w:numId="5">
    <w:abstractNumId w:val="6"/>
  </w:num>
  <w:num w:numId="6">
    <w:abstractNumId w:val="7"/>
  </w:num>
  <w:num w:numId="7">
    <w:abstractNumId w:val="2"/>
  </w:num>
  <w:num w:numId="8">
    <w:abstractNumId w:val="0"/>
  </w:num>
  <w:num w:numId="9">
    <w:abstractNumId w:val="9"/>
  </w:num>
  <w:num w:numId="10">
    <w:abstractNumId w:val="17"/>
  </w:num>
  <w:num w:numId="11">
    <w:abstractNumId w:val="1"/>
  </w:num>
  <w:num w:numId="12">
    <w:abstractNumId w:val="16"/>
  </w:num>
  <w:num w:numId="13">
    <w:abstractNumId w:val="15"/>
  </w:num>
  <w:num w:numId="14">
    <w:abstractNumId w:val="8"/>
  </w:num>
  <w:num w:numId="15">
    <w:abstractNumId w:val="10"/>
  </w:num>
  <w:num w:numId="16">
    <w:abstractNumId w:val="4"/>
  </w:num>
  <w:num w:numId="17">
    <w:abstractNumId w:val="12"/>
  </w:num>
  <w:num w:numId="1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MrQwMzAxAGILIyUdpeDU4uLM/DyQAvNaAHcy5YYsAAAA"/>
  </w:docVars>
  <w:rsids>
    <w:rsidRoot w:val="004B41E7"/>
    <w:rsid w:val="00001571"/>
    <w:rsid w:val="00004A21"/>
    <w:rsid w:val="00017F63"/>
    <w:rsid w:val="00022256"/>
    <w:rsid w:val="000250BD"/>
    <w:rsid w:val="000274DA"/>
    <w:rsid w:val="00037060"/>
    <w:rsid w:val="00040D95"/>
    <w:rsid w:val="0004354B"/>
    <w:rsid w:val="0005277E"/>
    <w:rsid w:val="00053030"/>
    <w:rsid w:val="000530C0"/>
    <w:rsid w:val="000560C3"/>
    <w:rsid w:val="000620DB"/>
    <w:rsid w:val="000636EF"/>
    <w:rsid w:val="00067C8D"/>
    <w:rsid w:val="00072E5E"/>
    <w:rsid w:val="000859C3"/>
    <w:rsid w:val="000928FF"/>
    <w:rsid w:val="00093DCF"/>
    <w:rsid w:val="000A1631"/>
    <w:rsid w:val="000B21EC"/>
    <w:rsid w:val="000B5DD0"/>
    <w:rsid w:val="000C6074"/>
    <w:rsid w:val="000C671D"/>
    <w:rsid w:val="000D1A63"/>
    <w:rsid w:val="000E3F22"/>
    <w:rsid w:val="000E761F"/>
    <w:rsid w:val="000F1F8A"/>
    <w:rsid w:val="000F7FAF"/>
    <w:rsid w:val="00103FBE"/>
    <w:rsid w:val="001059D6"/>
    <w:rsid w:val="001073FE"/>
    <w:rsid w:val="00126A32"/>
    <w:rsid w:val="001273DD"/>
    <w:rsid w:val="0013634C"/>
    <w:rsid w:val="00142E7C"/>
    <w:rsid w:val="0015219B"/>
    <w:rsid w:val="001573A9"/>
    <w:rsid w:val="00167B4F"/>
    <w:rsid w:val="00172D07"/>
    <w:rsid w:val="00174767"/>
    <w:rsid w:val="0017488E"/>
    <w:rsid w:val="00176216"/>
    <w:rsid w:val="00177F84"/>
    <w:rsid w:val="0018376D"/>
    <w:rsid w:val="001A04D3"/>
    <w:rsid w:val="001B12E2"/>
    <w:rsid w:val="001B274D"/>
    <w:rsid w:val="001B2E19"/>
    <w:rsid w:val="001B3565"/>
    <w:rsid w:val="001B6DA7"/>
    <w:rsid w:val="001C6479"/>
    <w:rsid w:val="001D12A9"/>
    <w:rsid w:val="001D142E"/>
    <w:rsid w:val="001E4E2B"/>
    <w:rsid w:val="001F10F1"/>
    <w:rsid w:val="001F6FEC"/>
    <w:rsid w:val="00200A1A"/>
    <w:rsid w:val="0020358D"/>
    <w:rsid w:val="002076F8"/>
    <w:rsid w:val="002129BE"/>
    <w:rsid w:val="0021456D"/>
    <w:rsid w:val="002156F6"/>
    <w:rsid w:val="0022471E"/>
    <w:rsid w:val="00224AB3"/>
    <w:rsid w:val="00245460"/>
    <w:rsid w:val="00264582"/>
    <w:rsid w:val="00273921"/>
    <w:rsid w:val="00273BE3"/>
    <w:rsid w:val="0027787E"/>
    <w:rsid w:val="00280236"/>
    <w:rsid w:val="00294547"/>
    <w:rsid w:val="00297429"/>
    <w:rsid w:val="002A0A3A"/>
    <w:rsid w:val="002A5A48"/>
    <w:rsid w:val="002A715C"/>
    <w:rsid w:val="002B2021"/>
    <w:rsid w:val="002B32CF"/>
    <w:rsid w:val="002C0345"/>
    <w:rsid w:val="002C3EE5"/>
    <w:rsid w:val="002C7C01"/>
    <w:rsid w:val="002E44D8"/>
    <w:rsid w:val="002E4ECE"/>
    <w:rsid w:val="002E5270"/>
    <w:rsid w:val="002F3ACB"/>
    <w:rsid w:val="00300719"/>
    <w:rsid w:val="003026E7"/>
    <w:rsid w:val="0030677F"/>
    <w:rsid w:val="00306FF0"/>
    <w:rsid w:val="00324A42"/>
    <w:rsid w:val="00326593"/>
    <w:rsid w:val="00327A94"/>
    <w:rsid w:val="00330F1A"/>
    <w:rsid w:val="003310BF"/>
    <w:rsid w:val="00344EC2"/>
    <w:rsid w:val="0035171A"/>
    <w:rsid w:val="00354900"/>
    <w:rsid w:val="00361670"/>
    <w:rsid w:val="00366920"/>
    <w:rsid w:val="00373CD0"/>
    <w:rsid w:val="00374C91"/>
    <w:rsid w:val="00376AAB"/>
    <w:rsid w:val="00382BB9"/>
    <w:rsid w:val="00384CD0"/>
    <w:rsid w:val="00390B00"/>
    <w:rsid w:val="0039430E"/>
    <w:rsid w:val="0039588D"/>
    <w:rsid w:val="003A1420"/>
    <w:rsid w:val="003A1618"/>
    <w:rsid w:val="003A2E33"/>
    <w:rsid w:val="003A324A"/>
    <w:rsid w:val="003A7650"/>
    <w:rsid w:val="003B1446"/>
    <w:rsid w:val="003B71F1"/>
    <w:rsid w:val="003C37D3"/>
    <w:rsid w:val="003D0FB9"/>
    <w:rsid w:val="003D6FDC"/>
    <w:rsid w:val="003E598F"/>
    <w:rsid w:val="003F3DD8"/>
    <w:rsid w:val="003F4634"/>
    <w:rsid w:val="00405AC2"/>
    <w:rsid w:val="00410F3A"/>
    <w:rsid w:val="00411324"/>
    <w:rsid w:val="004220AA"/>
    <w:rsid w:val="00425DFC"/>
    <w:rsid w:val="004267A2"/>
    <w:rsid w:val="00426CA8"/>
    <w:rsid w:val="00434343"/>
    <w:rsid w:val="0044147E"/>
    <w:rsid w:val="00445378"/>
    <w:rsid w:val="004464A5"/>
    <w:rsid w:val="00457A00"/>
    <w:rsid w:val="00463875"/>
    <w:rsid w:val="00464B7A"/>
    <w:rsid w:val="004651B6"/>
    <w:rsid w:val="004674CB"/>
    <w:rsid w:val="00471DF5"/>
    <w:rsid w:val="00471EEC"/>
    <w:rsid w:val="0048055B"/>
    <w:rsid w:val="0048180D"/>
    <w:rsid w:val="00497965"/>
    <w:rsid w:val="004A1791"/>
    <w:rsid w:val="004A2D3F"/>
    <w:rsid w:val="004B41E7"/>
    <w:rsid w:val="004B4AEE"/>
    <w:rsid w:val="004B5378"/>
    <w:rsid w:val="004D2C13"/>
    <w:rsid w:val="004D463D"/>
    <w:rsid w:val="004E17D8"/>
    <w:rsid w:val="004E219F"/>
    <w:rsid w:val="004E6015"/>
    <w:rsid w:val="004F2B3A"/>
    <w:rsid w:val="004F3BB8"/>
    <w:rsid w:val="004F532A"/>
    <w:rsid w:val="00510768"/>
    <w:rsid w:val="00512EF6"/>
    <w:rsid w:val="00514874"/>
    <w:rsid w:val="00515E6B"/>
    <w:rsid w:val="00517282"/>
    <w:rsid w:val="00517721"/>
    <w:rsid w:val="00522BBD"/>
    <w:rsid w:val="005356AC"/>
    <w:rsid w:val="005416DC"/>
    <w:rsid w:val="0054279A"/>
    <w:rsid w:val="00544B8A"/>
    <w:rsid w:val="00545141"/>
    <w:rsid w:val="005506D0"/>
    <w:rsid w:val="00554B88"/>
    <w:rsid w:val="00555B38"/>
    <w:rsid w:val="00565C9C"/>
    <w:rsid w:val="00571016"/>
    <w:rsid w:val="00581527"/>
    <w:rsid w:val="00583120"/>
    <w:rsid w:val="00583B9F"/>
    <w:rsid w:val="00586AEB"/>
    <w:rsid w:val="0059179B"/>
    <w:rsid w:val="00592089"/>
    <w:rsid w:val="005A158A"/>
    <w:rsid w:val="005A1BDC"/>
    <w:rsid w:val="005A41FB"/>
    <w:rsid w:val="005B37D5"/>
    <w:rsid w:val="005B78DB"/>
    <w:rsid w:val="005B7DC4"/>
    <w:rsid w:val="005C5F51"/>
    <w:rsid w:val="005D20AC"/>
    <w:rsid w:val="005D227A"/>
    <w:rsid w:val="005E6E4C"/>
    <w:rsid w:val="005F3B86"/>
    <w:rsid w:val="00600142"/>
    <w:rsid w:val="0060091E"/>
    <w:rsid w:val="00603BCA"/>
    <w:rsid w:val="0060517B"/>
    <w:rsid w:val="00607A99"/>
    <w:rsid w:val="006124AC"/>
    <w:rsid w:val="006132A7"/>
    <w:rsid w:val="00614C8D"/>
    <w:rsid w:val="00616BB7"/>
    <w:rsid w:val="00623319"/>
    <w:rsid w:val="00624ED7"/>
    <w:rsid w:val="006318E2"/>
    <w:rsid w:val="00636BFE"/>
    <w:rsid w:val="00645958"/>
    <w:rsid w:val="00646691"/>
    <w:rsid w:val="00654DE2"/>
    <w:rsid w:val="00657D85"/>
    <w:rsid w:val="00663C0F"/>
    <w:rsid w:val="00676887"/>
    <w:rsid w:val="00685D3A"/>
    <w:rsid w:val="006914D9"/>
    <w:rsid w:val="006918A0"/>
    <w:rsid w:val="00691E5B"/>
    <w:rsid w:val="006A3C78"/>
    <w:rsid w:val="006A6CAB"/>
    <w:rsid w:val="006B3BE4"/>
    <w:rsid w:val="006B5F0C"/>
    <w:rsid w:val="006C030C"/>
    <w:rsid w:val="006C165E"/>
    <w:rsid w:val="006D01A0"/>
    <w:rsid w:val="006D6524"/>
    <w:rsid w:val="006F6D3C"/>
    <w:rsid w:val="00700A32"/>
    <w:rsid w:val="00714200"/>
    <w:rsid w:val="00727D28"/>
    <w:rsid w:val="007319ED"/>
    <w:rsid w:val="0073575D"/>
    <w:rsid w:val="00735F47"/>
    <w:rsid w:val="007477AA"/>
    <w:rsid w:val="00761AE1"/>
    <w:rsid w:val="00763DE8"/>
    <w:rsid w:val="00770468"/>
    <w:rsid w:val="00781042"/>
    <w:rsid w:val="007914F4"/>
    <w:rsid w:val="007940D2"/>
    <w:rsid w:val="007A41CF"/>
    <w:rsid w:val="007B1E88"/>
    <w:rsid w:val="007B5DF2"/>
    <w:rsid w:val="007B673E"/>
    <w:rsid w:val="007B7222"/>
    <w:rsid w:val="007C00BA"/>
    <w:rsid w:val="007C54A7"/>
    <w:rsid w:val="007C5580"/>
    <w:rsid w:val="007D0304"/>
    <w:rsid w:val="007D0363"/>
    <w:rsid w:val="007E2B2D"/>
    <w:rsid w:val="007F104B"/>
    <w:rsid w:val="008042DB"/>
    <w:rsid w:val="008121DE"/>
    <w:rsid w:val="00830715"/>
    <w:rsid w:val="00830772"/>
    <w:rsid w:val="008376BA"/>
    <w:rsid w:val="008529B7"/>
    <w:rsid w:val="00852D0B"/>
    <w:rsid w:val="00853B06"/>
    <w:rsid w:val="0085444D"/>
    <w:rsid w:val="00855C48"/>
    <w:rsid w:val="00856353"/>
    <w:rsid w:val="00870858"/>
    <w:rsid w:val="00870F87"/>
    <w:rsid w:val="00875627"/>
    <w:rsid w:val="008768FD"/>
    <w:rsid w:val="00885370"/>
    <w:rsid w:val="008931B7"/>
    <w:rsid w:val="008A5027"/>
    <w:rsid w:val="008A68E0"/>
    <w:rsid w:val="008B5C2D"/>
    <w:rsid w:val="008C0047"/>
    <w:rsid w:val="008C55DA"/>
    <w:rsid w:val="008D0C06"/>
    <w:rsid w:val="008D2605"/>
    <w:rsid w:val="008D36D6"/>
    <w:rsid w:val="008E5789"/>
    <w:rsid w:val="008F21F2"/>
    <w:rsid w:val="008F2EA0"/>
    <w:rsid w:val="008F5457"/>
    <w:rsid w:val="008F690E"/>
    <w:rsid w:val="008F7268"/>
    <w:rsid w:val="009048E0"/>
    <w:rsid w:val="00905EC1"/>
    <w:rsid w:val="00906C88"/>
    <w:rsid w:val="00907DE6"/>
    <w:rsid w:val="0091246A"/>
    <w:rsid w:val="00920072"/>
    <w:rsid w:val="00925151"/>
    <w:rsid w:val="009438A0"/>
    <w:rsid w:val="00943EE1"/>
    <w:rsid w:val="00946A8E"/>
    <w:rsid w:val="0095569E"/>
    <w:rsid w:val="00956FFB"/>
    <w:rsid w:val="00963346"/>
    <w:rsid w:val="00963A60"/>
    <w:rsid w:val="00966202"/>
    <w:rsid w:val="00973081"/>
    <w:rsid w:val="009760CC"/>
    <w:rsid w:val="009772DE"/>
    <w:rsid w:val="009824C0"/>
    <w:rsid w:val="00985CFB"/>
    <w:rsid w:val="00990AE1"/>
    <w:rsid w:val="00991099"/>
    <w:rsid w:val="0099766A"/>
    <w:rsid w:val="009A1C26"/>
    <w:rsid w:val="009B5140"/>
    <w:rsid w:val="009C1E96"/>
    <w:rsid w:val="009C3D26"/>
    <w:rsid w:val="009C440C"/>
    <w:rsid w:val="009C7935"/>
    <w:rsid w:val="009D081C"/>
    <w:rsid w:val="009D0B19"/>
    <w:rsid w:val="009F18FD"/>
    <w:rsid w:val="009F196B"/>
    <w:rsid w:val="009F628C"/>
    <w:rsid w:val="00A12B4F"/>
    <w:rsid w:val="00A165D4"/>
    <w:rsid w:val="00A208E1"/>
    <w:rsid w:val="00A25AEB"/>
    <w:rsid w:val="00A344CB"/>
    <w:rsid w:val="00A378F2"/>
    <w:rsid w:val="00A40EF3"/>
    <w:rsid w:val="00A42074"/>
    <w:rsid w:val="00A55461"/>
    <w:rsid w:val="00A564FB"/>
    <w:rsid w:val="00A56E28"/>
    <w:rsid w:val="00A6543B"/>
    <w:rsid w:val="00A7328D"/>
    <w:rsid w:val="00A8525F"/>
    <w:rsid w:val="00A95F4B"/>
    <w:rsid w:val="00AA05A1"/>
    <w:rsid w:val="00AA26A4"/>
    <w:rsid w:val="00AA52C8"/>
    <w:rsid w:val="00AB1C91"/>
    <w:rsid w:val="00AB3104"/>
    <w:rsid w:val="00AB34F9"/>
    <w:rsid w:val="00AB4830"/>
    <w:rsid w:val="00AB5532"/>
    <w:rsid w:val="00AB5915"/>
    <w:rsid w:val="00AC1EC6"/>
    <w:rsid w:val="00AC5FE4"/>
    <w:rsid w:val="00AC6673"/>
    <w:rsid w:val="00AD70B3"/>
    <w:rsid w:val="00AE205C"/>
    <w:rsid w:val="00AE5507"/>
    <w:rsid w:val="00AF6D01"/>
    <w:rsid w:val="00B07842"/>
    <w:rsid w:val="00B146C1"/>
    <w:rsid w:val="00B22A25"/>
    <w:rsid w:val="00B24ACD"/>
    <w:rsid w:val="00B2664A"/>
    <w:rsid w:val="00B3237F"/>
    <w:rsid w:val="00B40FEE"/>
    <w:rsid w:val="00B43104"/>
    <w:rsid w:val="00B65D9C"/>
    <w:rsid w:val="00B702A2"/>
    <w:rsid w:val="00B70676"/>
    <w:rsid w:val="00B84C00"/>
    <w:rsid w:val="00B8596B"/>
    <w:rsid w:val="00B87F14"/>
    <w:rsid w:val="00B91AA4"/>
    <w:rsid w:val="00BA0084"/>
    <w:rsid w:val="00BA6140"/>
    <w:rsid w:val="00BB60EE"/>
    <w:rsid w:val="00BC56DB"/>
    <w:rsid w:val="00BC6E3D"/>
    <w:rsid w:val="00BC6E81"/>
    <w:rsid w:val="00BD1DA5"/>
    <w:rsid w:val="00BD1EB0"/>
    <w:rsid w:val="00BD619F"/>
    <w:rsid w:val="00BE64C1"/>
    <w:rsid w:val="00BF15D5"/>
    <w:rsid w:val="00BF2F7D"/>
    <w:rsid w:val="00BF4B0C"/>
    <w:rsid w:val="00C0435A"/>
    <w:rsid w:val="00C04448"/>
    <w:rsid w:val="00C053D0"/>
    <w:rsid w:val="00C13859"/>
    <w:rsid w:val="00C20611"/>
    <w:rsid w:val="00C24890"/>
    <w:rsid w:val="00C27D3D"/>
    <w:rsid w:val="00C343F7"/>
    <w:rsid w:val="00C34D60"/>
    <w:rsid w:val="00C350C9"/>
    <w:rsid w:val="00C36094"/>
    <w:rsid w:val="00C50A26"/>
    <w:rsid w:val="00C52DD2"/>
    <w:rsid w:val="00C736C7"/>
    <w:rsid w:val="00C73C74"/>
    <w:rsid w:val="00C763C5"/>
    <w:rsid w:val="00C81C43"/>
    <w:rsid w:val="00C8683E"/>
    <w:rsid w:val="00C957A2"/>
    <w:rsid w:val="00CA571B"/>
    <w:rsid w:val="00CB2143"/>
    <w:rsid w:val="00CC2261"/>
    <w:rsid w:val="00CD4A40"/>
    <w:rsid w:val="00CE176F"/>
    <w:rsid w:val="00CE2D23"/>
    <w:rsid w:val="00CE72DF"/>
    <w:rsid w:val="00CF3FDA"/>
    <w:rsid w:val="00CF58E8"/>
    <w:rsid w:val="00CF5F98"/>
    <w:rsid w:val="00CF77CA"/>
    <w:rsid w:val="00D02594"/>
    <w:rsid w:val="00D107E3"/>
    <w:rsid w:val="00D23FA6"/>
    <w:rsid w:val="00D30F53"/>
    <w:rsid w:val="00D32EBC"/>
    <w:rsid w:val="00D32EFB"/>
    <w:rsid w:val="00D343E9"/>
    <w:rsid w:val="00D42556"/>
    <w:rsid w:val="00D50C87"/>
    <w:rsid w:val="00D543FC"/>
    <w:rsid w:val="00D63754"/>
    <w:rsid w:val="00D70502"/>
    <w:rsid w:val="00D76FAA"/>
    <w:rsid w:val="00D831AB"/>
    <w:rsid w:val="00D91EB2"/>
    <w:rsid w:val="00D93F2C"/>
    <w:rsid w:val="00D97704"/>
    <w:rsid w:val="00DA2059"/>
    <w:rsid w:val="00DB297D"/>
    <w:rsid w:val="00DC1DDD"/>
    <w:rsid w:val="00DC65BD"/>
    <w:rsid w:val="00DC6F0F"/>
    <w:rsid w:val="00DD2E31"/>
    <w:rsid w:val="00DD2E7C"/>
    <w:rsid w:val="00DE0D23"/>
    <w:rsid w:val="00DE1B50"/>
    <w:rsid w:val="00DE5198"/>
    <w:rsid w:val="00DE70EB"/>
    <w:rsid w:val="00DF14FA"/>
    <w:rsid w:val="00DF3172"/>
    <w:rsid w:val="00DF671D"/>
    <w:rsid w:val="00E0214B"/>
    <w:rsid w:val="00E02421"/>
    <w:rsid w:val="00E02641"/>
    <w:rsid w:val="00E056F3"/>
    <w:rsid w:val="00E05E02"/>
    <w:rsid w:val="00E07C44"/>
    <w:rsid w:val="00E1033D"/>
    <w:rsid w:val="00E11C7A"/>
    <w:rsid w:val="00E130E7"/>
    <w:rsid w:val="00E16298"/>
    <w:rsid w:val="00E20CA5"/>
    <w:rsid w:val="00E243DD"/>
    <w:rsid w:val="00E2626B"/>
    <w:rsid w:val="00E35B79"/>
    <w:rsid w:val="00E440A3"/>
    <w:rsid w:val="00E4696F"/>
    <w:rsid w:val="00E5020B"/>
    <w:rsid w:val="00E60BA7"/>
    <w:rsid w:val="00E70DEE"/>
    <w:rsid w:val="00E7199F"/>
    <w:rsid w:val="00E83581"/>
    <w:rsid w:val="00E87FC0"/>
    <w:rsid w:val="00EA01B0"/>
    <w:rsid w:val="00EA1D11"/>
    <w:rsid w:val="00EA7A58"/>
    <w:rsid w:val="00ED233D"/>
    <w:rsid w:val="00ED251E"/>
    <w:rsid w:val="00EE4561"/>
    <w:rsid w:val="00EF035A"/>
    <w:rsid w:val="00EF5BAD"/>
    <w:rsid w:val="00EF5C7C"/>
    <w:rsid w:val="00F00D70"/>
    <w:rsid w:val="00F0360B"/>
    <w:rsid w:val="00F04126"/>
    <w:rsid w:val="00F12A2D"/>
    <w:rsid w:val="00F13E38"/>
    <w:rsid w:val="00F202D6"/>
    <w:rsid w:val="00F24D57"/>
    <w:rsid w:val="00F33E56"/>
    <w:rsid w:val="00F37700"/>
    <w:rsid w:val="00F444E9"/>
    <w:rsid w:val="00F555C8"/>
    <w:rsid w:val="00F704DE"/>
    <w:rsid w:val="00F713C3"/>
    <w:rsid w:val="00F807F3"/>
    <w:rsid w:val="00F9058C"/>
    <w:rsid w:val="00F91650"/>
    <w:rsid w:val="00FA306D"/>
    <w:rsid w:val="00FB1A3D"/>
    <w:rsid w:val="00FB7FA2"/>
    <w:rsid w:val="00FC248B"/>
    <w:rsid w:val="00FC332D"/>
    <w:rsid w:val="00FC4560"/>
    <w:rsid w:val="00FD0481"/>
    <w:rsid w:val="00FD1E2B"/>
    <w:rsid w:val="00FD2195"/>
    <w:rsid w:val="00FD4BFF"/>
    <w:rsid w:val="00FE0BB1"/>
    <w:rsid w:val="00FE1E10"/>
    <w:rsid w:val="00FE3A86"/>
    <w:rsid w:val="00FE4578"/>
    <w:rsid w:val="00FF044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D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79B"/>
  </w:style>
  <w:style w:type="paragraph" w:styleId="Heading1">
    <w:name w:val="heading 1"/>
    <w:basedOn w:val="Normal"/>
    <w:next w:val="Normal"/>
    <w:link w:val="Heading1Char"/>
    <w:uiPriority w:val="9"/>
    <w:qFormat/>
    <w:rsid w:val="00FA306D"/>
    <w:pPr>
      <w:pBdr>
        <w:bottom w:val="single" w:sz="4" w:space="1" w:color="auto"/>
      </w:pBdr>
      <w:spacing w:after="0" w:line="240" w:lineRule="auto"/>
      <w:outlineLvl w:val="0"/>
    </w:pPr>
    <w:rPr>
      <w:rFonts w:ascii="Calibri Light" w:hAnsi="Calibri Light"/>
      <w:b/>
      <w:smallCaps/>
    </w:rPr>
  </w:style>
  <w:style w:type="paragraph" w:styleId="Heading2">
    <w:name w:val="heading 2"/>
    <w:basedOn w:val="Normal"/>
    <w:next w:val="Normal"/>
    <w:link w:val="Heading2Char"/>
    <w:uiPriority w:val="9"/>
    <w:unhideWhenUsed/>
    <w:qFormat/>
    <w:rsid w:val="004B4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1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60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79B"/>
  </w:style>
  <w:style w:type="paragraph" w:styleId="Footer">
    <w:name w:val="footer"/>
    <w:basedOn w:val="Normal"/>
    <w:link w:val="FooterChar"/>
    <w:uiPriority w:val="99"/>
    <w:unhideWhenUsed/>
    <w:rsid w:val="00591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79B"/>
  </w:style>
  <w:style w:type="paragraph" w:styleId="ListParagraph">
    <w:name w:val="List Paragraph"/>
    <w:basedOn w:val="Normal"/>
    <w:uiPriority w:val="34"/>
    <w:qFormat/>
    <w:rsid w:val="00C20611"/>
    <w:pPr>
      <w:ind w:left="720"/>
      <w:contextualSpacing/>
    </w:pPr>
  </w:style>
  <w:style w:type="character" w:customStyle="1" w:styleId="Heading1Char">
    <w:name w:val="Heading 1 Char"/>
    <w:basedOn w:val="DefaultParagraphFont"/>
    <w:link w:val="Heading1"/>
    <w:uiPriority w:val="9"/>
    <w:rsid w:val="00FA306D"/>
    <w:rPr>
      <w:rFonts w:ascii="Calibri Light" w:hAnsi="Calibri Light"/>
      <w:b/>
      <w:smallCaps/>
    </w:rPr>
  </w:style>
  <w:style w:type="paragraph" w:styleId="TOCHeading">
    <w:name w:val="TOC Heading"/>
    <w:basedOn w:val="Heading1"/>
    <w:next w:val="Normal"/>
    <w:uiPriority w:val="39"/>
    <w:unhideWhenUsed/>
    <w:qFormat/>
    <w:rsid w:val="00FA306D"/>
    <w:pPr>
      <w:keepNext/>
      <w:keepLines/>
      <w:pBdr>
        <w:bottom w:val="none" w:sz="0" w:space="0" w:color="auto"/>
      </w:pBdr>
      <w:spacing w:before="480" w:line="276" w:lineRule="auto"/>
      <w:outlineLvl w:val="9"/>
    </w:pPr>
    <w:rPr>
      <w:rFonts w:asciiTheme="majorHAnsi" w:eastAsiaTheme="majorEastAsia" w:hAnsiTheme="majorHAnsi" w:cstheme="majorBidi"/>
      <w:bCs/>
      <w:smallCaps w:val="0"/>
      <w:color w:val="2E74B5" w:themeColor="accent1" w:themeShade="BF"/>
      <w:sz w:val="28"/>
      <w:szCs w:val="28"/>
      <w:lang w:eastAsia="ja-JP"/>
    </w:rPr>
  </w:style>
  <w:style w:type="paragraph" w:styleId="TOC1">
    <w:name w:val="toc 1"/>
    <w:basedOn w:val="Normal"/>
    <w:next w:val="Normal"/>
    <w:autoRedefine/>
    <w:uiPriority w:val="39"/>
    <w:unhideWhenUsed/>
    <w:rsid w:val="00FA306D"/>
    <w:pPr>
      <w:spacing w:after="100"/>
    </w:pPr>
  </w:style>
  <w:style w:type="character" w:styleId="Hyperlink">
    <w:name w:val="Hyperlink"/>
    <w:basedOn w:val="DefaultParagraphFont"/>
    <w:uiPriority w:val="99"/>
    <w:unhideWhenUsed/>
    <w:rsid w:val="00FA306D"/>
    <w:rPr>
      <w:color w:val="0563C1" w:themeColor="hyperlink"/>
      <w:u w:val="single"/>
    </w:rPr>
  </w:style>
  <w:style w:type="paragraph" w:styleId="BalloonText">
    <w:name w:val="Balloon Text"/>
    <w:basedOn w:val="Normal"/>
    <w:link w:val="BalloonTextChar"/>
    <w:uiPriority w:val="99"/>
    <w:semiHidden/>
    <w:unhideWhenUsed/>
    <w:rsid w:val="00FA3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06D"/>
    <w:rPr>
      <w:rFonts w:ascii="Tahoma" w:hAnsi="Tahoma" w:cs="Tahoma"/>
      <w:sz w:val="16"/>
      <w:szCs w:val="16"/>
    </w:rPr>
  </w:style>
  <w:style w:type="character" w:styleId="CommentReference">
    <w:name w:val="annotation reference"/>
    <w:uiPriority w:val="99"/>
    <w:semiHidden/>
    <w:rsid w:val="00E11C7A"/>
    <w:rPr>
      <w:sz w:val="16"/>
      <w:szCs w:val="16"/>
    </w:rPr>
  </w:style>
  <w:style w:type="paragraph" w:styleId="CommentText">
    <w:name w:val="annotation text"/>
    <w:basedOn w:val="Normal"/>
    <w:link w:val="CommentTextChar"/>
    <w:rsid w:val="00E11C7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E11C7A"/>
    <w:rPr>
      <w:rFonts w:ascii="Times New Roman" w:eastAsia="Times New Roman" w:hAnsi="Times New Roman" w:cs="Times New Roman"/>
      <w:sz w:val="20"/>
      <w:szCs w:val="20"/>
      <w:lang w:val="x-none" w:eastAsia="x-none"/>
    </w:rPr>
  </w:style>
  <w:style w:type="paragraph" w:customStyle="1" w:styleId="Default">
    <w:name w:val="Default"/>
    <w:rsid w:val="00586AE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586AEB"/>
    <w:pPr>
      <w:spacing w:after="0" w:line="240" w:lineRule="auto"/>
    </w:pPr>
  </w:style>
  <w:style w:type="paragraph" w:customStyle="1" w:styleId="TableParagraph">
    <w:name w:val="Table Paragraph"/>
    <w:basedOn w:val="Normal"/>
    <w:uiPriority w:val="1"/>
    <w:rsid w:val="00586AEB"/>
    <w:pPr>
      <w:autoSpaceDE w:val="0"/>
      <w:autoSpaceDN w:val="0"/>
      <w:spacing w:after="0"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B12E2"/>
    <w:pPr>
      <w:overflowPunct/>
      <w:autoSpaceDE/>
      <w:autoSpaceDN/>
      <w:adjustRightInd/>
      <w:spacing w:after="200"/>
      <w:textAlignment w:val="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1B12E2"/>
    <w:rPr>
      <w:rFonts w:ascii="Times New Roman" w:eastAsia="Times New Roman" w:hAnsi="Times New Roman" w:cs="Times New Roman"/>
      <w:b/>
      <w:bCs/>
      <w:sz w:val="20"/>
      <w:szCs w:val="20"/>
      <w:lang w:val="x-none" w:eastAsia="x-none"/>
    </w:rPr>
  </w:style>
  <w:style w:type="paragraph" w:styleId="NormalWeb">
    <w:name w:val="Normal (Web)"/>
    <w:basedOn w:val="Normal"/>
    <w:uiPriority w:val="99"/>
    <w:semiHidden/>
    <w:unhideWhenUsed/>
    <w:rsid w:val="00510768"/>
    <w:pPr>
      <w:spacing w:after="15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57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76887"/>
    <w:pPr>
      <w:spacing w:after="0" w:line="240" w:lineRule="auto"/>
    </w:pPr>
  </w:style>
  <w:style w:type="character" w:customStyle="1" w:styleId="Heading2Char">
    <w:name w:val="Heading 2 Char"/>
    <w:basedOn w:val="DefaultParagraphFont"/>
    <w:link w:val="Heading2"/>
    <w:uiPriority w:val="9"/>
    <w:rsid w:val="004B4AEE"/>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4AEE"/>
    <w:pPr>
      <w:spacing w:after="100"/>
      <w:ind w:left="220"/>
    </w:pPr>
  </w:style>
  <w:style w:type="character" w:styleId="FollowedHyperlink">
    <w:name w:val="FollowedHyperlink"/>
    <w:basedOn w:val="DefaultParagraphFont"/>
    <w:uiPriority w:val="99"/>
    <w:semiHidden/>
    <w:unhideWhenUsed/>
    <w:rsid w:val="006D6524"/>
    <w:rPr>
      <w:color w:val="954F72" w:themeColor="followedHyperlink"/>
      <w:u w:val="single"/>
    </w:rPr>
  </w:style>
  <w:style w:type="character" w:customStyle="1" w:styleId="Heading3Char">
    <w:name w:val="Heading 3 Char"/>
    <w:basedOn w:val="DefaultParagraphFont"/>
    <w:link w:val="Heading3"/>
    <w:uiPriority w:val="9"/>
    <w:rsid w:val="004E219F"/>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0015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57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5A1BD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A1BDC"/>
    <w:rPr>
      <w:i/>
      <w:iCs/>
      <w:color w:val="5B9BD5" w:themeColor="accent1"/>
    </w:rPr>
  </w:style>
  <w:style w:type="character" w:styleId="IntenseReference">
    <w:name w:val="Intense Reference"/>
    <w:basedOn w:val="DefaultParagraphFont"/>
    <w:uiPriority w:val="32"/>
    <w:qFormat/>
    <w:rsid w:val="005A1BDC"/>
    <w:rPr>
      <w:b/>
      <w:bCs/>
      <w:smallCaps/>
      <w:color w:val="5B9BD5" w:themeColor="accent1"/>
      <w:spacing w:val="5"/>
    </w:rPr>
  </w:style>
  <w:style w:type="character" w:styleId="BookTitle">
    <w:name w:val="Book Title"/>
    <w:basedOn w:val="DefaultParagraphFont"/>
    <w:uiPriority w:val="33"/>
    <w:qFormat/>
    <w:rsid w:val="005A1BDC"/>
    <w:rPr>
      <w:b/>
      <w:bCs/>
      <w:i/>
      <w:iCs/>
      <w:spacing w:val="5"/>
    </w:rPr>
  </w:style>
  <w:style w:type="character" w:customStyle="1" w:styleId="Heading4Char">
    <w:name w:val="Heading 4 Char"/>
    <w:basedOn w:val="DefaultParagraphFont"/>
    <w:link w:val="Heading4"/>
    <w:uiPriority w:val="9"/>
    <w:semiHidden/>
    <w:rsid w:val="000C607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3472">
      <w:bodyDiv w:val="1"/>
      <w:marLeft w:val="0"/>
      <w:marRight w:val="0"/>
      <w:marTop w:val="0"/>
      <w:marBottom w:val="0"/>
      <w:divBdr>
        <w:top w:val="none" w:sz="0" w:space="0" w:color="auto"/>
        <w:left w:val="none" w:sz="0" w:space="0" w:color="auto"/>
        <w:bottom w:val="none" w:sz="0" w:space="0" w:color="auto"/>
        <w:right w:val="none" w:sz="0" w:space="0" w:color="auto"/>
      </w:divBdr>
      <w:divsChild>
        <w:div w:id="1775781423">
          <w:marLeft w:val="0"/>
          <w:marRight w:val="0"/>
          <w:marTop w:val="0"/>
          <w:marBottom w:val="0"/>
          <w:divBdr>
            <w:top w:val="none" w:sz="0" w:space="0" w:color="auto"/>
            <w:left w:val="none" w:sz="0" w:space="0" w:color="auto"/>
            <w:bottom w:val="none" w:sz="0" w:space="0" w:color="auto"/>
            <w:right w:val="none" w:sz="0" w:space="0" w:color="auto"/>
          </w:divBdr>
          <w:divsChild>
            <w:div w:id="499777996">
              <w:marLeft w:val="0"/>
              <w:marRight w:val="0"/>
              <w:marTop w:val="0"/>
              <w:marBottom w:val="0"/>
              <w:divBdr>
                <w:top w:val="none" w:sz="0" w:space="0" w:color="auto"/>
                <w:left w:val="none" w:sz="0" w:space="0" w:color="auto"/>
                <w:bottom w:val="none" w:sz="0" w:space="0" w:color="auto"/>
                <w:right w:val="none" w:sz="0" w:space="0" w:color="auto"/>
              </w:divBdr>
              <w:divsChild>
                <w:div w:id="707687356">
                  <w:marLeft w:val="0"/>
                  <w:marRight w:val="0"/>
                  <w:marTop w:val="0"/>
                  <w:marBottom w:val="0"/>
                  <w:divBdr>
                    <w:top w:val="none" w:sz="0" w:space="12" w:color="auto"/>
                    <w:left w:val="none" w:sz="0" w:space="12" w:color="auto"/>
                    <w:bottom w:val="none" w:sz="0" w:space="12" w:color="auto"/>
                    <w:right w:val="none" w:sz="0" w:space="12" w:color="auto"/>
                  </w:divBdr>
                  <w:divsChild>
                    <w:div w:id="1898009313">
                      <w:marLeft w:val="0"/>
                      <w:marRight w:val="0"/>
                      <w:marTop w:val="0"/>
                      <w:marBottom w:val="0"/>
                      <w:divBdr>
                        <w:top w:val="none" w:sz="0" w:space="12" w:color="auto"/>
                        <w:left w:val="none" w:sz="0" w:space="12" w:color="auto"/>
                        <w:bottom w:val="none" w:sz="0" w:space="12" w:color="auto"/>
                        <w:right w:val="none" w:sz="0" w:space="12" w:color="auto"/>
                      </w:divBdr>
                      <w:divsChild>
                        <w:div w:id="877401853">
                          <w:marLeft w:val="0"/>
                          <w:marRight w:val="0"/>
                          <w:marTop w:val="0"/>
                          <w:marBottom w:val="0"/>
                          <w:divBdr>
                            <w:top w:val="none" w:sz="0" w:space="0" w:color="auto"/>
                            <w:left w:val="none" w:sz="0" w:space="0" w:color="auto"/>
                            <w:bottom w:val="none" w:sz="0" w:space="0" w:color="auto"/>
                            <w:right w:val="none" w:sz="0" w:space="0" w:color="auto"/>
                          </w:divBdr>
                          <w:divsChild>
                            <w:div w:id="1280602725">
                              <w:marLeft w:val="-225"/>
                              <w:marRight w:val="-225"/>
                              <w:marTop w:val="0"/>
                              <w:marBottom w:val="0"/>
                              <w:divBdr>
                                <w:top w:val="none" w:sz="0" w:space="0" w:color="auto"/>
                                <w:left w:val="none" w:sz="0" w:space="0" w:color="auto"/>
                                <w:bottom w:val="none" w:sz="0" w:space="0" w:color="auto"/>
                                <w:right w:val="none" w:sz="0" w:space="0" w:color="auto"/>
                              </w:divBdr>
                              <w:divsChild>
                                <w:div w:id="1352074659">
                                  <w:marLeft w:val="0"/>
                                  <w:marRight w:val="0"/>
                                  <w:marTop w:val="0"/>
                                  <w:marBottom w:val="0"/>
                                  <w:divBdr>
                                    <w:top w:val="none" w:sz="0" w:space="0" w:color="auto"/>
                                    <w:left w:val="none" w:sz="0" w:space="0" w:color="auto"/>
                                    <w:bottom w:val="none" w:sz="0" w:space="0" w:color="auto"/>
                                    <w:right w:val="none" w:sz="0" w:space="0" w:color="auto"/>
                                  </w:divBdr>
                                  <w:divsChild>
                                    <w:div w:id="1555699679">
                                      <w:marLeft w:val="0"/>
                                      <w:marRight w:val="0"/>
                                      <w:marTop w:val="0"/>
                                      <w:marBottom w:val="0"/>
                                      <w:divBdr>
                                        <w:top w:val="none" w:sz="0" w:space="0" w:color="auto"/>
                                        <w:left w:val="none" w:sz="0" w:space="0" w:color="auto"/>
                                        <w:bottom w:val="none" w:sz="0" w:space="0" w:color="auto"/>
                                        <w:right w:val="none" w:sz="0" w:space="0" w:color="auto"/>
                                      </w:divBdr>
                                      <w:divsChild>
                                        <w:div w:id="1472360730">
                                          <w:marLeft w:val="-225"/>
                                          <w:marRight w:val="-225"/>
                                          <w:marTop w:val="0"/>
                                          <w:marBottom w:val="0"/>
                                          <w:divBdr>
                                            <w:top w:val="none" w:sz="0" w:space="0" w:color="auto"/>
                                            <w:left w:val="none" w:sz="0" w:space="0" w:color="auto"/>
                                            <w:bottom w:val="none" w:sz="0" w:space="0" w:color="auto"/>
                                            <w:right w:val="none" w:sz="0" w:space="0" w:color="auto"/>
                                          </w:divBdr>
                                          <w:divsChild>
                                            <w:div w:id="637495052">
                                              <w:marLeft w:val="0"/>
                                              <w:marRight w:val="0"/>
                                              <w:marTop w:val="0"/>
                                              <w:marBottom w:val="0"/>
                                              <w:divBdr>
                                                <w:top w:val="none" w:sz="0" w:space="0" w:color="auto"/>
                                                <w:left w:val="none" w:sz="0" w:space="0" w:color="auto"/>
                                                <w:bottom w:val="none" w:sz="0" w:space="0" w:color="auto"/>
                                                <w:right w:val="none" w:sz="0" w:space="0" w:color="auto"/>
                                              </w:divBdr>
                                            </w:div>
                                          </w:divsChild>
                                        </w:div>
                                        <w:div w:id="1176113221">
                                          <w:marLeft w:val="-225"/>
                                          <w:marRight w:val="-225"/>
                                          <w:marTop w:val="0"/>
                                          <w:marBottom w:val="0"/>
                                          <w:divBdr>
                                            <w:top w:val="none" w:sz="0" w:space="0" w:color="auto"/>
                                            <w:left w:val="none" w:sz="0" w:space="0" w:color="auto"/>
                                            <w:bottom w:val="none" w:sz="0" w:space="0" w:color="auto"/>
                                            <w:right w:val="none" w:sz="0" w:space="0" w:color="auto"/>
                                          </w:divBdr>
                                          <w:divsChild>
                                            <w:div w:id="725026288">
                                              <w:marLeft w:val="0"/>
                                              <w:marRight w:val="0"/>
                                              <w:marTop w:val="0"/>
                                              <w:marBottom w:val="0"/>
                                              <w:divBdr>
                                                <w:top w:val="none" w:sz="0" w:space="0" w:color="auto"/>
                                                <w:left w:val="none" w:sz="0" w:space="0" w:color="auto"/>
                                                <w:bottom w:val="none" w:sz="0" w:space="0" w:color="auto"/>
                                                <w:right w:val="none" w:sz="0" w:space="0" w:color="auto"/>
                                              </w:divBdr>
                                            </w:div>
                                          </w:divsChild>
                                        </w:div>
                                        <w:div w:id="1215459862">
                                          <w:marLeft w:val="0"/>
                                          <w:marRight w:val="0"/>
                                          <w:marTop w:val="0"/>
                                          <w:marBottom w:val="0"/>
                                          <w:divBdr>
                                            <w:top w:val="none" w:sz="0" w:space="0" w:color="auto"/>
                                            <w:left w:val="none" w:sz="0" w:space="0" w:color="auto"/>
                                            <w:bottom w:val="none" w:sz="0" w:space="0" w:color="auto"/>
                                            <w:right w:val="none" w:sz="0" w:space="0" w:color="auto"/>
                                          </w:divBdr>
                                          <w:divsChild>
                                            <w:div w:id="734356129">
                                              <w:marLeft w:val="0"/>
                                              <w:marRight w:val="0"/>
                                              <w:marTop w:val="0"/>
                                              <w:marBottom w:val="0"/>
                                              <w:divBdr>
                                                <w:top w:val="none" w:sz="0" w:space="0" w:color="auto"/>
                                                <w:left w:val="none" w:sz="0" w:space="0" w:color="auto"/>
                                                <w:bottom w:val="none" w:sz="0" w:space="0" w:color="auto"/>
                                                <w:right w:val="none" w:sz="0" w:space="0" w:color="auto"/>
                                              </w:divBdr>
                                            </w:div>
                                            <w:div w:id="1648626170">
                                              <w:marLeft w:val="0"/>
                                              <w:marRight w:val="0"/>
                                              <w:marTop w:val="0"/>
                                              <w:marBottom w:val="0"/>
                                              <w:divBdr>
                                                <w:top w:val="none" w:sz="0" w:space="0" w:color="auto"/>
                                                <w:left w:val="none" w:sz="0" w:space="0" w:color="auto"/>
                                                <w:bottom w:val="none" w:sz="0" w:space="0" w:color="auto"/>
                                                <w:right w:val="none" w:sz="0" w:space="0" w:color="auto"/>
                                              </w:divBdr>
                                            </w:div>
                                            <w:div w:id="10168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339235">
      <w:bodyDiv w:val="1"/>
      <w:marLeft w:val="0"/>
      <w:marRight w:val="0"/>
      <w:marTop w:val="0"/>
      <w:marBottom w:val="0"/>
      <w:divBdr>
        <w:top w:val="none" w:sz="0" w:space="0" w:color="auto"/>
        <w:left w:val="none" w:sz="0" w:space="0" w:color="auto"/>
        <w:bottom w:val="none" w:sz="0" w:space="0" w:color="auto"/>
        <w:right w:val="none" w:sz="0" w:space="0" w:color="auto"/>
      </w:divBdr>
    </w:div>
    <w:div w:id="585041701">
      <w:bodyDiv w:val="1"/>
      <w:marLeft w:val="0"/>
      <w:marRight w:val="0"/>
      <w:marTop w:val="0"/>
      <w:marBottom w:val="0"/>
      <w:divBdr>
        <w:top w:val="none" w:sz="0" w:space="0" w:color="auto"/>
        <w:left w:val="none" w:sz="0" w:space="0" w:color="auto"/>
        <w:bottom w:val="none" w:sz="0" w:space="0" w:color="auto"/>
        <w:right w:val="none" w:sz="0" w:space="0" w:color="auto"/>
      </w:divBdr>
    </w:div>
    <w:div w:id="598754877">
      <w:bodyDiv w:val="1"/>
      <w:marLeft w:val="0"/>
      <w:marRight w:val="0"/>
      <w:marTop w:val="0"/>
      <w:marBottom w:val="0"/>
      <w:divBdr>
        <w:top w:val="none" w:sz="0" w:space="0" w:color="auto"/>
        <w:left w:val="none" w:sz="0" w:space="0" w:color="auto"/>
        <w:bottom w:val="none" w:sz="0" w:space="0" w:color="auto"/>
        <w:right w:val="none" w:sz="0" w:space="0" w:color="auto"/>
      </w:divBdr>
    </w:div>
    <w:div w:id="904679071">
      <w:bodyDiv w:val="1"/>
      <w:marLeft w:val="0"/>
      <w:marRight w:val="0"/>
      <w:marTop w:val="0"/>
      <w:marBottom w:val="0"/>
      <w:divBdr>
        <w:top w:val="none" w:sz="0" w:space="0" w:color="auto"/>
        <w:left w:val="none" w:sz="0" w:space="0" w:color="auto"/>
        <w:bottom w:val="none" w:sz="0" w:space="0" w:color="auto"/>
        <w:right w:val="none" w:sz="0" w:space="0" w:color="auto"/>
      </w:divBdr>
    </w:div>
    <w:div w:id="904992281">
      <w:bodyDiv w:val="1"/>
      <w:marLeft w:val="0"/>
      <w:marRight w:val="0"/>
      <w:marTop w:val="0"/>
      <w:marBottom w:val="0"/>
      <w:divBdr>
        <w:top w:val="none" w:sz="0" w:space="0" w:color="auto"/>
        <w:left w:val="none" w:sz="0" w:space="0" w:color="auto"/>
        <w:bottom w:val="none" w:sz="0" w:space="0" w:color="auto"/>
        <w:right w:val="none" w:sz="0" w:space="0" w:color="auto"/>
      </w:divBdr>
    </w:div>
    <w:div w:id="1074281812">
      <w:bodyDiv w:val="1"/>
      <w:marLeft w:val="0"/>
      <w:marRight w:val="0"/>
      <w:marTop w:val="0"/>
      <w:marBottom w:val="0"/>
      <w:divBdr>
        <w:top w:val="none" w:sz="0" w:space="0" w:color="auto"/>
        <w:left w:val="none" w:sz="0" w:space="0" w:color="auto"/>
        <w:bottom w:val="none" w:sz="0" w:space="0" w:color="auto"/>
        <w:right w:val="none" w:sz="0" w:space="0" w:color="auto"/>
      </w:divBdr>
    </w:div>
    <w:div w:id="1248687655">
      <w:bodyDiv w:val="1"/>
      <w:marLeft w:val="0"/>
      <w:marRight w:val="0"/>
      <w:marTop w:val="0"/>
      <w:marBottom w:val="0"/>
      <w:divBdr>
        <w:top w:val="none" w:sz="0" w:space="0" w:color="auto"/>
        <w:left w:val="none" w:sz="0" w:space="0" w:color="auto"/>
        <w:bottom w:val="none" w:sz="0" w:space="0" w:color="auto"/>
        <w:right w:val="none" w:sz="0" w:space="0" w:color="auto"/>
      </w:divBdr>
    </w:div>
    <w:div w:id="1414357462">
      <w:bodyDiv w:val="1"/>
      <w:marLeft w:val="0"/>
      <w:marRight w:val="0"/>
      <w:marTop w:val="0"/>
      <w:marBottom w:val="0"/>
      <w:divBdr>
        <w:top w:val="none" w:sz="0" w:space="0" w:color="auto"/>
        <w:left w:val="none" w:sz="0" w:space="0" w:color="auto"/>
        <w:bottom w:val="none" w:sz="0" w:space="0" w:color="auto"/>
        <w:right w:val="none" w:sz="0" w:space="0" w:color="auto"/>
      </w:divBdr>
    </w:div>
    <w:div w:id="1540895054">
      <w:bodyDiv w:val="1"/>
      <w:marLeft w:val="0"/>
      <w:marRight w:val="0"/>
      <w:marTop w:val="0"/>
      <w:marBottom w:val="0"/>
      <w:divBdr>
        <w:top w:val="none" w:sz="0" w:space="0" w:color="auto"/>
        <w:left w:val="none" w:sz="0" w:space="0" w:color="auto"/>
        <w:bottom w:val="none" w:sz="0" w:space="0" w:color="auto"/>
        <w:right w:val="none" w:sz="0" w:space="0" w:color="auto"/>
      </w:divBdr>
    </w:div>
    <w:div w:id="1680933170">
      <w:bodyDiv w:val="1"/>
      <w:marLeft w:val="0"/>
      <w:marRight w:val="0"/>
      <w:marTop w:val="0"/>
      <w:marBottom w:val="0"/>
      <w:divBdr>
        <w:top w:val="none" w:sz="0" w:space="0" w:color="auto"/>
        <w:left w:val="none" w:sz="0" w:space="0" w:color="auto"/>
        <w:bottom w:val="none" w:sz="0" w:space="0" w:color="auto"/>
        <w:right w:val="none" w:sz="0" w:space="0" w:color="auto"/>
      </w:divBdr>
    </w:div>
    <w:div w:id="1705593972">
      <w:bodyDiv w:val="1"/>
      <w:marLeft w:val="0"/>
      <w:marRight w:val="0"/>
      <w:marTop w:val="0"/>
      <w:marBottom w:val="0"/>
      <w:divBdr>
        <w:top w:val="none" w:sz="0" w:space="0" w:color="auto"/>
        <w:left w:val="none" w:sz="0" w:space="0" w:color="auto"/>
        <w:bottom w:val="none" w:sz="0" w:space="0" w:color="auto"/>
        <w:right w:val="none" w:sz="0" w:space="0" w:color="auto"/>
      </w:divBdr>
    </w:div>
    <w:div w:id="1861971274">
      <w:bodyDiv w:val="1"/>
      <w:marLeft w:val="0"/>
      <w:marRight w:val="0"/>
      <w:marTop w:val="0"/>
      <w:marBottom w:val="0"/>
      <w:divBdr>
        <w:top w:val="none" w:sz="0" w:space="0" w:color="auto"/>
        <w:left w:val="none" w:sz="0" w:space="0" w:color="auto"/>
        <w:bottom w:val="none" w:sz="0" w:space="0" w:color="auto"/>
        <w:right w:val="none" w:sz="0" w:space="0" w:color="auto"/>
      </w:divBdr>
    </w:div>
    <w:div w:id="2042632912">
      <w:bodyDiv w:val="1"/>
      <w:marLeft w:val="0"/>
      <w:marRight w:val="0"/>
      <w:marTop w:val="0"/>
      <w:marBottom w:val="0"/>
      <w:divBdr>
        <w:top w:val="none" w:sz="0" w:space="0" w:color="auto"/>
        <w:left w:val="none" w:sz="0" w:space="0" w:color="auto"/>
        <w:bottom w:val="none" w:sz="0" w:space="0" w:color="auto"/>
        <w:right w:val="none" w:sz="0" w:space="0" w:color="auto"/>
      </w:divBdr>
    </w:div>
    <w:div w:id="2117207686">
      <w:bodyDiv w:val="1"/>
      <w:marLeft w:val="0"/>
      <w:marRight w:val="0"/>
      <w:marTop w:val="0"/>
      <w:marBottom w:val="0"/>
      <w:divBdr>
        <w:top w:val="none" w:sz="0" w:space="0" w:color="auto"/>
        <w:left w:val="none" w:sz="0" w:space="0" w:color="auto"/>
        <w:bottom w:val="none" w:sz="0" w:space="0" w:color="auto"/>
        <w:right w:val="none" w:sz="0" w:space="0" w:color="auto"/>
      </w:divBdr>
    </w:div>
    <w:div w:id="212508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wa.gov/sites/default/files/public/Bidder_Certification_Environmental_Preference.docx?=8f07d" TargetMode="External"/><Relationship Id="rId18" Type="http://schemas.openxmlformats.org/officeDocument/2006/relationships/hyperlink" Target="#_Step_2._Plan"/><Relationship Id="rId26" Type="http://schemas.openxmlformats.org/officeDocument/2006/relationships/hyperlink" Target="https://des.wa.gov/sites/default/files/public/documents/About/Procurement_reform/Policies/DES-280-000PCB.pdf" TargetMode="External"/><Relationship Id="rId39" Type="http://schemas.openxmlformats.org/officeDocument/2006/relationships/hyperlink" Target="mailto:kari.trumbull@ecy.wa.gov" TargetMode="External"/><Relationship Id="rId21" Type="http://schemas.openxmlformats.org/officeDocument/2006/relationships/hyperlink" Target="#_Step_5:_Include"/><Relationship Id="rId34" Type="http://schemas.openxmlformats.org/officeDocument/2006/relationships/image" Target="media/image4.png"/><Relationship Id="rId42" Type="http://schemas.openxmlformats.org/officeDocument/2006/relationships/hyperlink" Target="http://app.leg.wa.gov/rcw/default.aspx?cite=39.26.280" TargetMode="External"/><Relationship Id="rId47" Type="http://schemas.openxmlformats.org/officeDocument/2006/relationships/hyperlink" Target="https://www.ncbi.nlm.nih.gov/pubmed/19588843" TargetMode="External"/><Relationship Id="rId50" Type="http://schemas.openxmlformats.org/officeDocument/2006/relationships/hyperlink" Target="http://www.ecy.wa.gov/programs/wq/ruledev/wac173201A/comments/0060x.pdf"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es.wa.gov/sites/default/files/public/documents/About/Procurement_reform/training/NonStateEmp/PCB/PCBsRiskCalculator/story_flash.html" TargetMode="External"/><Relationship Id="rId17" Type="http://schemas.openxmlformats.org/officeDocument/2006/relationships/hyperlink" Target="#_Step_3:_Plan"/><Relationship Id="rId25" Type="http://schemas.openxmlformats.org/officeDocument/2006/relationships/hyperlink" Target="https://app.leg.wa.gov/rcw/default.aspx?cite=39.26.280" TargetMode="External"/><Relationship Id="rId33" Type="http://schemas.openxmlformats.org/officeDocument/2006/relationships/image" Target="media/image30.png"/><Relationship Id="rId38" Type="http://schemas.openxmlformats.org/officeDocument/2006/relationships/hyperlink" Target="mailto:kari.trumbull@ecy.wa.gov"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_Step_4:_"/><Relationship Id="rId20" Type="http://schemas.openxmlformats.org/officeDocument/2006/relationships/hyperlink" Target="#_Step_1._Determine"/><Relationship Id="rId29" Type="http://schemas.openxmlformats.org/officeDocument/2006/relationships/image" Target="media/image2.png"/><Relationship Id="rId41" Type="http://schemas.openxmlformats.org/officeDocument/2006/relationships/hyperlink" Target="https://des.wa.gov/sites/default/files/public/Bidder_Certification_Environmental_Preference.docx?=8f07d"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_FAQs."/><Relationship Id="rId24" Type="http://schemas.openxmlformats.org/officeDocument/2006/relationships/hyperlink" Target="https://des.wa.gov/sites/default/files/public/documents/About/Procurement_reform/Policies/DES-280-000PCB.pdf" TargetMode="External"/><Relationship Id="rId32" Type="http://schemas.openxmlformats.org/officeDocument/2006/relationships/hyperlink" Target="#_top"/><Relationship Id="rId37" Type="http://schemas.openxmlformats.org/officeDocument/2006/relationships/hyperlink" Target="mailto:kari.trumbull@ecy.wa.gov" TargetMode="External"/><Relationship Id="rId40" Type="http://schemas.openxmlformats.org/officeDocument/2006/relationships/hyperlink" Target="mailto:Contractingandpurchasing@des.wa.gov" TargetMode="External"/><Relationship Id="rId45" Type="http://schemas.openxmlformats.org/officeDocument/2006/relationships/hyperlink" Target="https://fortress.wa.gov/ecy/laboratorysearch/SearchMethod.aspx" TargetMode="External"/><Relationship Id="rId53" Type="http://schemas.openxmlformats.org/officeDocument/2006/relationships/hyperlink" Target="https://fortress.wa.gov/ecy/publications/documents/1604024.pdf" TargetMode="External"/><Relationship Id="rId5" Type="http://schemas.openxmlformats.org/officeDocument/2006/relationships/webSettings" Target="webSettings.xml"/><Relationship Id="rId15" Type="http://schemas.openxmlformats.org/officeDocument/2006/relationships/hyperlink" Target="https://youtu.be/iNMYF6185n0" TargetMode="External"/><Relationship Id="rId23" Type="http://schemas.openxmlformats.org/officeDocument/2006/relationships/hyperlink" Target="https://app.leg.wa.gov/rcw/default.aspx?cite=39.26.280" TargetMode="External"/><Relationship Id="rId28" Type="http://schemas.openxmlformats.org/officeDocument/2006/relationships/hyperlink" Target="mailto:kari.trumbull@ecy.wa.gov" TargetMode="External"/><Relationship Id="rId36" Type="http://schemas.openxmlformats.org/officeDocument/2006/relationships/hyperlink" Target="https://des.wa.gov/sites/default/files/public/Bidder_Certification_Environmental_Preference.docx?=8f07d" TargetMode="External"/><Relationship Id="rId49" Type="http://schemas.openxmlformats.org/officeDocument/2006/relationships/hyperlink" Target="https://www.ncbi.nlm.nih.gov/pmc/articles/PMC1568546/" TargetMode="External"/><Relationship Id="rId57" Type="http://schemas.openxmlformats.org/officeDocument/2006/relationships/theme" Target="theme/theme1.xml"/><Relationship Id="rId10" Type="http://schemas.openxmlformats.org/officeDocument/2006/relationships/hyperlink" Target="#_Samples."/><Relationship Id="rId19" Type="http://schemas.openxmlformats.org/officeDocument/2006/relationships/hyperlink" Target="#_Include_a_simple"/><Relationship Id="rId31" Type="http://schemas.openxmlformats.org/officeDocument/2006/relationships/image" Target="media/image3.png"/><Relationship Id="rId44" Type="http://schemas.openxmlformats.org/officeDocument/2006/relationships/hyperlink" Target="https://fortress.wa.gov/ecy/laboratorysearch/SearchMethod.aspx" TargetMode="External"/><Relationship Id="rId52" Type="http://schemas.openxmlformats.org/officeDocument/2006/relationships/hyperlink" Target="https://www.epa.gov/sites/production/files/documents/bioaccumulationbiomagnificationeffects.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des.wa.gov/sites/default/files/public/Bidder_Certification_Environmental_Preference.docx?=8f07d" TargetMode="External"/><Relationship Id="rId22" Type="http://schemas.openxmlformats.org/officeDocument/2006/relationships/hyperlink" Target="#_Step_6:_Rank"/><Relationship Id="rId27" Type="http://schemas.openxmlformats.org/officeDocument/2006/relationships/hyperlink" Target="https://des.wa.gov/sites/default/files/public/documents/About/Procurement_reform/training/NonStateEmp/PCB/PCBsRiskCalculator/story_flash.html" TargetMode="External"/><Relationship Id="rId30" Type="http://schemas.openxmlformats.org/officeDocument/2006/relationships/hyperlink" Target="#_top"/><Relationship Id="rId35" Type="http://schemas.openxmlformats.org/officeDocument/2006/relationships/hyperlink" Target="http://app.leg.wa.gov/rcw/default.aspx?cite=39.26.280" TargetMode="External"/><Relationship Id="rId43" Type="http://schemas.openxmlformats.org/officeDocument/2006/relationships/hyperlink" Target="https://app.leg.wa.gov/rcw/default.aspx?cite=39.26.280" TargetMode="External"/><Relationship Id="rId48" Type="http://schemas.openxmlformats.org/officeDocument/2006/relationships/hyperlink" Target="https://www.ncbi.nlm.nih.gov/pubmed/19588843"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ortress.wa.gov/ecy/publications/documents/1604014.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_PCBs_Preference_in"/><Relationship Id="rId2" Type="http://schemas.openxmlformats.org/officeDocument/2006/relationships/image" Target="media/image8.emf"/><Relationship Id="rId1" Type="http://schemas.openxmlformats.org/officeDocument/2006/relationships/hyperlink" Target="#_PCBs_Preference_in"/><Relationship Id="rId4" Type="http://schemas.openxmlformats.org/officeDocument/2006/relationships/image" Target="media/image80.emf"/></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7C2A5-216F-4D75-9FE2-A398EC4BF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4435</Words>
  <Characters>25284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2020-07-17T17:38:00Z</dcterms:created>
  <dcterms:modified xsi:type="dcterms:W3CDTF">2020-07-17T22:52:00Z</dcterms:modified>
</cp:coreProperties>
</file>