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77" w:rsidRPr="00BA4377" w:rsidRDefault="00BA4377" w:rsidP="00BA4377">
      <w:pPr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1663A">
        <w:rPr>
          <w:rFonts w:ascii="Arial" w:hAnsi="Arial" w:cs="Arial"/>
          <w:bCs/>
          <w:sz w:val="22"/>
          <w:szCs w:val="22"/>
        </w:rPr>
        <w:tab/>
      </w:r>
      <w:r w:rsidRPr="00BA4377">
        <w:rPr>
          <w:rFonts w:ascii="Arial" w:hAnsi="Arial" w:cs="Arial"/>
          <w:bCs/>
          <w:sz w:val="16"/>
          <w:szCs w:val="16"/>
        </w:rPr>
        <w:t xml:space="preserve">Revised </w:t>
      </w:r>
      <w:r w:rsidR="00AE7862">
        <w:rPr>
          <w:rFonts w:ascii="Arial" w:hAnsi="Arial" w:cs="Arial"/>
          <w:bCs/>
          <w:sz w:val="16"/>
          <w:szCs w:val="16"/>
        </w:rPr>
        <w:t>6/17/21</w:t>
      </w:r>
    </w:p>
    <w:p w:rsidR="003E561C" w:rsidRPr="003E561C" w:rsidRDefault="00D42DA8" w:rsidP="003E561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21-23</w:t>
      </w:r>
      <w:r w:rsidR="003E561C" w:rsidRPr="003E561C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Sub Object Table</w:t>
      </w:r>
    </w:p>
    <w:p w:rsidR="003E561C" w:rsidRPr="00AE3F31" w:rsidRDefault="003E561C" w:rsidP="003E561C">
      <w:pPr>
        <w:autoSpaceDE w:val="0"/>
        <w:autoSpaceDN w:val="0"/>
        <w:adjustRightInd w:val="0"/>
        <w:rPr>
          <w:rFonts w:ascii="Calibri" w:hAnsi="Calibri" w:cs="Calibri"/>
          <w:b/>
          <w:bCs/>
          <w:sz w:val="12"/>
          <w:szCs w:val="12"/>
          <w:u w:val="single"/>
        </w:rPr>
      </w:pPr>
    </w:p>
    <w:p w:rsidR="00027463" w:rsidRDefault="00027463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3E561C" w:rsidRPr="003E561C" w:rsidRDefault="003E561C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t xml:space="preserve">C – </w:t>
      </w:r>
      <w:r w:rsidR="00C8579A">
        <w:rPr>
          <w:rFonts w:ascii="Calibri" w:hAnsi="Calibri" w:cs="Calibri"/>
          <w:b/>
          <w:bCs/>
          <w:sz w:val="20"/>
          <w:szCs w:val="20"/>
        </w:rPr>
        <w:t>PROFESSIONAL</w:t>
      </w:r>
      <w:r w:rsidRPr="003E561C">
        <w:rPr>
          <w:rFonts w:ascii="Calibri" w:hAnsi="Calibri" w:cs="Calibri"/>
          <w:b/>
          <w:bCs/>
          <w:sz w:val="20"/>
          <w:szCs w:val="20"/>
        </w:rPr>
        <w:t xml:space="preserve"> SERVICE CONTRACTS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 xml:space="preserve">CA 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Management and Organizational Services</w:t>
      </w:r>
    </w:p>
    <w:p w:rsidR="00490551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CB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 xml:space="preserve">Legal Service and Expert Witnesses </w:t>
      </w:r>
    </w:p>
    <w:p w:rsid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CC</w:t>
      </w:r>
      <w:r w:rsidR="00993BA8">
        <w:rPr>
          <w:rFonts w:ascii="Calibri" w:hAnsi="Calibri" w:cs="Calibri"/>
          <w:sz w:val="20"/>
          <w:szCs w:val="20"/>
        </w:rPr>
        <w:t>-C020</w:t>
      </w:r>
      <w:r w:rsidR="00993BA8">
        <w:rPr>
          <w:rFonts w:ascii="Calibri" w:hAnsi="Calibri" w:cs="Calibri"/>
          <w:sz w:val="20"/>
          <w:szCs w:val="20"/>
        </w:rPr>
        <w:tab/>
      </w:r>
      <w:r w:rsidR="00993BA8">
        <w:rPr>
          <w:rFonts w:ascii="Calibri" w:hAnsi="Calibri" w:cs="Calibri"/>
          <w:sz w:val="20"/>
          <w:szCs w:val="20"/>
        </w:rPr>
        <w:tab/>
        <w:t>Actuarial Services</w:t>
      </w:r>
    </w:p>
    <w:p w:rsidR="00993BA8" w:rsidRPr="003E561C" w:rsidRDefault="00993BA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CC-C030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Auditing Services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CD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Computer and Information Services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CF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Technical Research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CH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Communications Services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CJ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Employee Training Services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CZ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Other Personal Service Contracts</w:t>
      </w:r>
    </w:p>
    <w:p w:rsidR="003E561C" w:rsidRPr="00AE3F31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</w:p>
    <w:p w:rsidR="003E561C" w:rsidRPr="003E561C" w:rsidRDefault="003E561C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t>E – GOODS AND SERVICES</w:t>
      </w:r>
    </w:p>
    <w:p w:rsidR="00993BA8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EA</w:t>
      </w:r>
      <w:r w:rsidR="00B61E08">
        <w:rPr>
          <w:rFonts w:ascii="Calibri" w:hAnsi="Calibri" w:cs="Calibri"/>
          <w:sz w:val="20"/>
          <w:szCs w:val="20"/>
        </w:rPr>
        <w:tab/>
      </w:r>
      <w:r w:rsidR="00490551">
        <w:rPr>
          <w:rFonts w:ascii="Calibri" w:hAnsi="Calibri" w:cs="Calibri"/>
          <w:sz w:val="20"/>
          <w:szCs w:val="20"/>
        </w:rPr>
        <w:tab/>
        <w:t xml:space="preserve">General Office </w:t>
      </w:r>
      <w:r w:rsidR="00490551" w:rsidRPr="003E561C">
        <w:rPr>
          <w:rFonts w:ascii="Calibri" w:hAnsi="Calibri" w:cs="Calibri"/>
          <w:sz w:val="20"/>
          <w:szCs w:val="20"/>
        </w:rPr>
        <w:t>Supplies</w:t>
      </w:r>
      <w:r w:rsidR="00490551">
        <w:rPr>
          <w:rFonts w:ascii="Calibri" w:hAnsi="Calibri" w:cs="Calibri"/>
          <w:sz w:val="20"/>
          <w:szCs w:val="20"/>
        </w:rPr>
        <w:t xml:space="preserve"> and Equipment less than $100</w:t>
      </w:r>
    </w:p>
    <w:p w:rsidR="00993BA8" w:rsidRDefault="00993BA8" w:rsidP="00993BA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EA-A130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Supplies</w:t>
      </w:r>
      <w:r w:rsidR="008B6476">
        <w:rPr>
          <w:rFonts w:ascii="Calibri" w:hAnsi="Calibri" w:cs="Calibri"/>
          <w:sz w:val="20"/>
          <w:szCs w:val="20"/>
        </w:rPr>
        <w:t xml:space="preserve"> </w:t>
      </w:r>
      <w:r w:rsidR="008B6476" w:rsidRPr="008B6476">
        <w:rPr>
          <w:rFonts w:ascii="Calibri" w:hAnsi="Calibri" w:cs="Calibri"/>
          <w:sz w:val="20"/>
          <w:szCs w:val="20"/>
        </w:rPr>
        <w:t>–</w:t>
      </w:r>
      <w:r w:rsidR="008B647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Coffee and Light Refreshments</w:t>
      </w:r>
      <w:r w:rsidR="00AE7862">
        <w:rPr>
          <w:rFonts w:ascii="Calibri" w:hAnsi="Calibri" w:cs="Calibri"/>
          <w:sz w:val="20"/>
          <w:szCs w:val="20"/>
        </w:rPr>
        <w:t xml:space="preserve"> (See SAAM 70.10)</w:t>
      </w:r>
    </w:p>
    <w:p w:rsidR="00993BA8" w:rsidRDefault="00993BA8" w:rsidP="00993BA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EA-A180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Supplies</w:t>
      </w:r>
      <w:r w:rsidR="008B6476">
        <w:rPr>
          <w:rFonts w:ascii="Calibri" w:hAnsi="Calibri" w:cs="Calibri"/>
          <w:sz w:val="20"/>
          <w:szCs w:val="20"/>
        </w:rPr>
        <w:t xml:space="preserve"> </w:t>
      </w:r>
      <w:r w:rsidR="008B6476" w:rsidRPr="008B6476">
        <w:rPr>
          <w:rFonts w:ascii="Calibri" w:hAnsi="Calibri" w:cs="Calibri"/>
          <w:sz w:val="20"/>
          <w:szCs w:val="20"/>
        </w:rPr>
        <w:t>–</w:t>
      </w:r>
      <w:r w:rsidR="008B647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Meals with Meetings</w:t>
      </w:r>
      <w:r w:rsidR="00E142DB">
        <w:rPr>
          <w:rFonts w:ascii="Calibri" w:hAnsi="Calibri" w:cs="Calibri"/>
          <w:sz w:val="20"/>
          <w:szCs w:val="20"/>
        </w:rPr>
        <w:t xml:space="preserve"> (See SAAM 70.15)</w:t>
      </w:r>
    </w:p>
    <w:p w:rsidR="00993BA8" w:rsidRDefault="00993BA8" w:rsidP="00993BA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EA-A400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Supplies</w:t>
      </w:r>
      <w:r w:rsidR="008B6476">
        <w:rPr>
          <w:rFonts w:ascii="Calibri" w:hAnsi="Calibri" w:cs="Calibri"/>
          <w:sz w:val="20"/>
          <w:szCs w:val="20"/>
        </w:rPr>
        <w:t xml:space="preserve"> </w:t>
      </w:r>
      <w:r w:rsidR="008B6476" w:rsidRPr="008B6476">
        <w:rPr>
          <w:rFonts w:ascii="Calibri" w:hAnsi="Calibri" w:cs="Calibri"/>
          <w:sz w:val="20"/>
          <w:szCs w:val="20"/>
        </w:rPr>
        <w:t>–</w:t>
      </w:r>
      <w:r w:rsidR="008B647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Inventory Adjustments</w:t>
      </w:r>
      <w:r w:rsidR="00E142DB">
        <w:rPr>
          <w:rFonts w:ascii="Calibri" w:hAnsi="Calibri" w:cs="Calibri"/>
          <w:sz w:val="20"/>
          <w:szCs w:val="20"/>
        </w:rPr>
        <w:t xml:space="preserve"> </w:t>
      </w:r>
    </w:p>
    <w:p w:rsidR="00993BA8" w:rsidRDefault="00993BA8" w:rsidP="00993BA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EA-A410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Supplies</w:t>
      </w:r>
      <w:r w:rsidR="008B6476">
        <w:rPr>
          <w:rFonts w:ascii="Calibri" w:hAnsi="Calibri" w:cs="Calibri"/>
          <w:sz w:val="20"/>
          <w:szCs w:val="20"/>
        </w:rPr>
        <w:t xml:space="preserve"> </w:t>
      </w:r>
      <w:r w:rsidR="008B6476" w:rsidRPr="008B6476">
        <w:rPr>
          <w:rFonts w:ascii="Calibri" w:hAnsi="Calibri" w:cs="Calibri"/>
          <w:sz w:val="20"/>
          <w:szCs w:val="20"/>
        </w:rPr>
        <w:t>–</w:t>
      </w:r>
      <w:r w:rsidR="008B647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Information Technology</w:t>
      </w:r>
      <w:r w:rsidR="00E142DB">
        <w:rPr>
          <w:rFonts w:ascii="Calibri" w:hAnsi="Calibri" w:cs="Calibri"/>
          <w:sz w:val="20"/>
          <w:szCs w:val="20"/>
        </w:rPr>
        <w:t xml:space="preserve"> </w:t>
      </w:r>
      <w:r w:rsidR="00B57D69" w:rsidRPr="00B57D69">
        <w:rPr>
          <w:rFonts w:ascii="Calibri" w:hAnsi="Calibri" w:cs="Calibri"/>
          <w:sz w:val="20"/>
          <w:szCs w:val="20"/>
        </w:rPr>
        <w:t>(&lt; $</w:t>
      </w:r>
      <w:r w:rsidR="0023080F">
        <w:rPr>
          <w:rFonts w:ascii="Calibri" w:hAnsi="Calibri" w:cs="Calibri"/>
          <w:sz w:val="20"/>
          <w:szCs w:val="20"/>
        </w:rPr>
        <w:t>10</w:t>
      </w:r>
      <w:r w:rsidR="00B57D69" w:rsidRPr="00B57D69">
        <w:rPr>
          <w:rFonts w:ascii="Calibri" w:hAnsi="Calibri" w:cs="Calibri"/>
          <w:sz w:val="20"/>
          <w:szCs w:val="20"/>
        </w:rPr>
        <w:t>0)</w:t>
      </w:r>
    </w:p>
    <w:p w:rsidR="00F86483" w:rsidRDefault="003E561C" w:rsidP="00F86483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EB-</w:t>
      </w:r>
      <w:r w:rsidR="00F86483">
        <w:rPr>
          <w:rFonts w:ascii="Calibri" w:hAnsi="Calibri" w:cs="Calibri"/>
          <w:sz w:val="20"/>
          <w:szCs w:val="20"/>
        </w:rPr>
        <w:t>B010</w:t>
      </w:r>
      <w:r w:rsidR="00F86483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 xml:space="preserve">Communications – </w:t>
      </w:r>
      <w:r w:rsidR="00F86483">
        <w:rPr>
          <w:rFonts w:ascii="Calibri" w:hAnsi="Calibri" w:cs="Calibri"/>
          <w:sz w:val="20"/>
          <w:szCs w:val="20"/>
        </w:rPr>
        <w:t xml:space="preserve">Internet </w:t>
      </w:r>
      <w:r w:rsidR="00F86483" w:rsidRPr="003E561C">
        <w:rPr>
          <w:rFonts w:ascii="Calibri" w:hAnsi="Calibri" w:cs="Calibri"/>
          <w:sz w:val="20"/>
          <w:szCs w:val="20"/>
        </w:rPr>
        <w:t xml:space="preserve">(Internet </w:t>
      </w:r>
      <w:r w:rsidR="008B6476">
        <w:rPr>
          <w:rFonts w:ascii="Calibri" w:hAnsi="Calibri" w:cs="Calibri"/>
          <w:sz w:val="20"/>
          <w:szCs w:val="20"/>
        </w:rPr>
        <w:t>S</w:t>
      </w:r>
      <w:r w:rsidR="00F86483" w:rsidRPr="003E561C">
        <w:rPr>
          <w:rFonts w:ascii="Calibri" w:hAnsi="Calibri" w:cs="Calibri"/>
          <w:sz w:val="20"/>
          <w:szCs w:val="20"/>
        </w:rPr>
        <w:t>ervice, Routers,</w:t>
      </w:r>
      <w:r w:rsidR="00E40B09">
        <w:rPr>
          <w:rFonts w:ascii="Calibri" w:hAnsi="Calibri" w:cs="Calibri"/>
          <w:sz w:val="20"/>
          <w:szCs w:val="20"/>
        </w:rPr>
        <w:t xml:space="preserve"> Modems, Web-conferencing</w:t>
      </w:r>
      <w:r w:rsidR="007B731F">
        <w:rPr>
          <w:rFonts w:ascii="Calibri" w:hAnsi="Calibri" w:cs="Calibri"/>
          <w:sz w:val="20"/>
          <w:szCs w:val="20"/>
        </w:rPr>
        <w:t>, Zoom</w:t>
      </w:r>
      <w:r w:rsidR="00F86483" w:rsidRPr="003E561C">
        <w:rPr>
          <w:rFonts w:ascii="Calibri" w:hAnsi="Calibri" w:cs="Calibri"/>
          <w:sz w:val="20"/>
          <w:szCs w:val="20"/>
        </w:rPr>
        <w:t>)</w:t>
      </w:r>
    </w:p>
    <w:p w:rsidR="00D5354C" w:rsidRDefault="00DA6D39" w:rsidP="00D5354C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EB-B020</w:t>
      </w:r>
      <w:r>
        <w:rPr>
          <w:rFonts w:ascii="Calibri" w:hAnsi="Calibri" w:cs="Calibri"/>
          <w:sz w:val="20"/>
          <w:szCs w:val="20"/>
        </w:rPr>
        <w:tab/>
        <w:t xml:space="preserve">Communications </w:t>
      </w:r>
      <w:r w:rsidRPr="003E561C">
        <w:rPr>
          <w:rFonts w:ascii="Calibri" w:hAnsi="Calibri" w:cs="Calibri"/>
          <w:sz w:val="20"/>
          <w:szCs w:val="20"/>
        </w:rPr>
        <w:t>–</w:t>
      </w:r>
      <w:r w:rsidR="00D5354C">
        <w:rPr>
          <w:rFonts w:ascii="Calibri" w:hAnsi="Calibri" w:cs="Calibri"/>
          <w:sz w:val="20"/>
          <w:szCs w:val="20"/>
        </w:rPr>
        <w:t xml:space="preserve"> Mobile Phone </w:t>
      </w:r>
    </w:p>
    <w:p w:rsidR="00D5354C" w:rsidRDefault="003E561C" w:rsidP="00D5354C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EB-</w:t>
      </w:r>
      <w:r w:rsidR="00D5354C">
        <w:rPr>
          <w:rFonts w:ascii="Calibri" w:hAnsi="Calibri" w:cs="Calibri"/>
          <w:sz w:val="20"/>
          <w:szCs w:val="20"/>
        </w:rPr>
        <w:t>B030</w:t>
      </w:r>
      <w:r w:rsidRPr="003E561C">
        <w:rPr>
          <w:rFonts w:ascii="Calibri" w:hAnsi="Calibri" w:cs="Calibri"/>
          <w:sz w:val="20"/>
          <w:szCs w:val="20"/>
        </w:rPr>
        <w:tab/>
        <w:t xml:space="preserve">Communications – </w:t>
      </w:r>
      <w:r w:rsidR="00D5354C">
        <w:rPr>
          <w:rFonts w:ascii="Calibri" w:hAnsi="Calibri" w:cs="Calibri"/>
          <w:sz w:val="20"/>
          <w:szCs w:val="20"/>
        </w:rPr>
        <w:t xml:space="preserve">State Provided Telecommunications (WaTech </w:t>
      </w:r>
      <w:r w:rsidR="008B6476">
        <w:rPr>
          <w:rFonts w:ascii="Calibri" w:hAnsi="Calibri" w:cs="Calibri"/>
          <w:sz w:val="20"/>
          <w:szCs w:val="20"/>
        </w:rPr>
        <w:t>P</w:t>
      </w:r>
      <w:r w:rsidR="00D5354C">
        <w:rPr>
          <w:rFonts w:ascii="Calibri" w:hAnsi="Calibri" w:cs="Calibri"/>
          <w:sz w:val="20"/>
          <w:szCs w:val="20"/>
        </w:rPr>
        <w:t xml:space="preserve">hone and SCAN </w:t>
      </w:r>
      <w:r w:rsidR="008B6476">
        <w:rPr>
          <w:rFonts w:ascii="Calibri" w:hAnsi="Calibri" w:cs="Calibri"/>
          <w:sz w:val="20"/>
          <w:szCs w:val="20"/>
        </w:rPr>
        <w:t>C</w:t>
      </w:r>
      <w:r w:rsidR="00D5354C">
        <w:rPr>
          <w:rFonts w:ascii="Calibri" w:hAnsi="Calibri" w:cs="Calibri"/>
          <w:sz w:val="20"/>
          <w:szCs w:val="20"/>
        </w:rPr>
        <w:t>harges)</w:t>
      </w:r>
    </w:p>
    <w:p w:rsidR="00D5354C" w:rsidRDefault="00D5354C" w:rsidP="00D5354C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EB-B040</w:t>
      </w:r>
      <w:r>
        <w:rPr>
          <w:rFonts w:ascii="Calibri" w:hAnsi="Calibri" w:cs="Calibri"/>
          <w:sz w:val="20"/>
          <w:szCs w:val="20"/>
        </w:rPr>
        <w:tab/>
        <w:t>Communications</w:t>
      </w:r>
      <w:r w:rsidR="002C5558">
        <w:rPr>
          <w:rFonts w:ascii="Calibri" w:hAnsi="Calibri" w:cs="Calibri"/>
          <w:sz w:val="20"/>
          <w:szCs w:val="20"/>
        </w:rPr>
        <w:t xml:space="preserve"> </w:t>
      </w:r>
      <w:r w:rsidR="002C6D24">
        <w:rPr>
          <w:rFonts w:ascii="Calibri" w:hAnsi="Calibri" w:cs="Calibri"/>
          <w:sz w:val="20"/>
          <w:szCs w:val="20"/>
        </w:rPr>
        <w:t>–</w:t>
      </w:r>
      <w:r w:rsidR="002C5558">
        <w:rPr>
          <w:rFonts w:ascii="Calibri" w:hAnsi="Calibri" w:cs="Calibri"/>
          <w:sz w:val="20"/>
          <w:szCs w:val="20"/>
        </w:rPr>
        <w:t xml:space="preserve"> </w:t>
      </w:r>
      <w:r w:rsidR="002C6D24">
        <w:rPr>
          <w:rFonts w:ascii="Calibri" w:hAnsi="Calibri" w:cs="Calibri"/>
          <w:sz w:val="20"/>
          <w:szCs w:val="20"/>
        </w:rPr>
        <w:t xml:space="preserve">Landline </w:t>
      </w:r>
      <w:r>
        <w:rPr>
          <w:rFonts w:ascii="Calibri" w:hAnsi="Calibri" w:cs="Calibri"/>
          <w:sz w:val="20"/>
          <w:szCs w:val="20"/>
        </w:rPr>
        <w:t xml:space="preserve">Phone Service (Not </w:t>
      </w:r>
      <w:r w:rsidR="008B6476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tate </w:t>
      </w:r>
      <w:r w:rsidR="008B6476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rovided)</w:t>
      </w:r>
    </w:p>
    <w:p w:rsidR="003E561C" w:rsidRPr="003E561C" w:rsidRDefault="00D5354C" w:rsidP="00D5354C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EB-B050</w:t>
      </w:r>
      <w:r>
        <w:rPr>
          <w:rFonts w:ascii="Calibri" w:hAnsi="Calibri" w:cs="Calibri"/>
          <w:sz w:val="20"/>
          <w:szCs w:val="20"/>
        </w:rPr>
        <w:tab/>
        <w:t>Communications</w:t>
      </w:r>
      <w:r w:rsidR="00B16F25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Postage and Parcel (Pitney Bowes</w:t>
      </w:r>
      <w:r w:rsidR="003E561C" w:rsidRPr="003E561C">
        <w:rPr>
          <w:rFonts w:ascii="Calibri" w:hAnsi="Calibri" w:cs="Calibri"/>
          <w:sz w:val="20"/>
          <w:szCs w:val="20"/>
        </w:rPr>
        <w:t xml:space="preserve"> </w:t>
      </w:r>
      <w:r w:rsidR="00B16F25">
        <w:rPr>
          <w:rFonts w:ascii="Calibri" w:hAnsi="Calibri" w:cs="Calibri"/>
          <w:sz w:val="20"/>
          <w:szCs w:val="20"/>
        </w:rPr>
        <w:t>Rentals, PO</w:t>
      </w:r>
      <w:r w:rsidR="003E561C" w:rsidRPr="003E561C">
        <w:rPr>
          <w:rFonts w:ascii="Calibri" w:hAnsi="Calibri" w:cs="Calibri"/>
          <w:sz w:val="20"/>
          <w:szCs w:val="20"/>
        </w:rPr>
        <w:t xml:space="preserve"> Boxes, Postage</w:t>
      </w:r>
      <w:r>
        <w:rPr>
          <w:rFonts w:ascii="Calibri" w:hAnsi="Calibri" w:cs="Calibri"/>
          <w:sz w:val="20"/>
          <w:szCs w:val="20"/>
        </w:rPr>
        <w:t>, FedEx, UPS</w:t>
      </w:r>
      <w:r w:rsidR="003E561C" w:rsidRPr="003E561C">
        <w:rPr>
          <w:rFonts w:ascii="Calibri" w:hAnsi="Calibri" w:cs="Calibri"/>
          <w:sz w:val="20"/>
          <w:szCs w:val="20"/>
        </w:rPr>
        <w:t>)</w:t>
      </w:r>
    </w:p>
    <w:p w:rsidR="00DC5585" w:rsidRDefault="00DC5585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EC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Utilities</w:t>
      </w:r>
    </w:p>
    <w:p w:rsidR="003E6469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ED</w:t>
      </w:r>
      <w:r w:rsidR="00FE0991">
        <w:rPr>
          <w:rFonts w:ascii="Calibri" w:hAnsi="Calibri" w:cs="Calibri"/>
          <w:sz w:val="20"/>
          <w:szCs w:val="20"/>
        </w:rPr>
        <w:t>-D010</w:t>
      </w:r>
      <w:r w:rsidR="00FE0991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Rentals and Leases – Office Space</w:t>
      </w:r>
      <w:r w:rsidR="008B6476">
        <w:rPr>
          <w:rFonts w:ascii="Calibri" w:hAnsi="Calibri" w:cs="Calibri"/>
          <w:sz w:val="20"/>
          <w:szCs w:val="20"/>
        </w:rPr>
        <w:t xml:space="preserve"> (</w:t>
      </w:r>
      <w:r w:rsidR="003E6469">
        <w:rPr>
          <w:rFonts w:ascii="Calibri" w:hAnsi="Calibri" w:cs="Calibri"/>
          <w:sz w:val="20"/>
          <w:szCs w:val="20"/>
        </w:rPr>
        <w:t>Long Term &gt; 1 year)</w:t>
      </w:r>
    </w:p>
    <w:p w:rsidR="003E561C" w:rsidRDefault="001069BA" w:rsidP="001069BA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ED-D030</w:t>
      </w:r>
      <w:r>
        <w:rPr>
          <w:rFonts w:ascii="Calibri" w:hAnsi="Calibri" w:cs="Calibri"/>
          <w:sz w:val="20"/>
          <w:szCs w:val="20"/>
        </w:rPr>
        <w:tab/>
      </w:r>
      <w:r w:rsidR="00B57D69" w:rsidRPr="00B57D69">
        <w:rPr>
          <w:rFonts w:ascii="Calibri" w:hAnsi="Calibri" w:cs="Calibri"/>
          <w:sz w:val="20"/>
          <w:szCs w:val="20"/>
        </w:rPr>
        <w:t>State Agency Buildings</w:t>
      </w:r>
      <w:r w:rsidR="003B6B10">
        <w:rPr>
          <w:rFonts w:ascii="Calibri" w:hAnsi="Calibri" w:cs="Calibri"/>
          <w:sz w:val="20"/>
          <w:szCs w:val="20"/>
        </w:rPr>
        <w:t xml:space="preserve"> </w:t>
      </w:r>
      <w:r w:rsidR="003B6B10" w:rsidRPr="003E561C">
        <w:rPr>
          <w:rFonts w:ascii="Calibri" w:hAnsi="Calibri" w:cs="Calibri"/>
          <w:sz w:val="20"/>
          <w:szCs w:val="20"/>
        </w:rPr>
        <w:t>–</w:t>
      </w:r>
      <w:r w:rsidR="003B6B10">
        <w:rPr>
          <w:rFonts w:ascii="Calibri" w:hAnsi="Calibri" w:cs="Calibri"/>
          <w:sz w:val="20"/>
          <w:szCs w:val="20"/>
        </w:rPr>
        <w:t xml:space="preserve"> DES “Rent” (</w:t>
      </w:r>
      <w:r w:rsidR="003B6B10" w:rsidRPr="00B57D69">
        <w:rPr>
          <w:rFonts w:ascii="Calibri" w:hAnsi="Calibri" w:cs="Calibri"/>
          <w:sz w:val="20"/>
          <w:szCs w:val="20"/>
        </w:rPr>
        <w:t>does n</w:t>
      </w:r>
      <w:r w:rsidR="003B6B10">
        <w:rPr>
          <w:rFonts w:ascii="Calibri" w:hAnsi="Calibri" w:cs="Calibri"/>
          <w:sz w:val="20"/>
          <w:szCs w:val="20"/>
        </w:rPr>
        <w:t>ot include DES owned On-campus Bld</w:t>
      </w:r>
      <w:r w:rsidR="003B6B10" w:rsidRPr="00B57D69">
        <w:rPr>
          <w:rFonts w:ascii="Calibri" w:hAnsi="Calibri" w:cs="Calibri"/>
          <w:sz w:val="20"/>
          <w:szCs w:val="20"/>
        </w:rPr>
        <w:t>gs.)</w:t>
      </w:r>
      <w:r w:rsidR="003B6B10">
        <w:rPr>
          <w:rFonts w:ascii="Calibri" w:hAnsi="Calibri" w:cs="Calibri"/>
          <w:sz w:val="20"/>
          <w:szCs w:val="20"/>
        </w:rPr>
        <w:t xml:space="preserve"> &amp;</w:t>
      </w:r>
      <w:r w:rsidR="00B57D69" w:rsidRPr="00B57D69">
        <w:rPr>
          <w:rFonts w:ascii="Calibri" w:hAnsi="Calibri" w:cs="Calibri"/>
          <w:sz w:val="20"/>
          <w:szCs w:val="20"/>
        </w:rPr>
        <w:t xml:space="preserve"> </w:t>
      </w:r>
      <w:r w:rsidR="003B6B10">
        <w:rPr>
          <w:rFonts w:ascii="Calibri" w:hAnsi="Calibri" w:cs="Calibri"/>
          <w:sz w:val="20"/>
          <w:szCs w:val="20"/>
        </w:rPr>
        <w:t>Other Agency Rent</w:t>
      </w:r>
      <w:r w:rsidR="00B57D69" w:rsidRPr="00B57D69">
        <w:rPr>
          <w:rFonts w:ascii="Calibri" w:hAnsi="Calibri" w:cs="Calibri"/>
          <w:sz w:val="20"/>
          <w:szCs w:val="20"/>
        </w:rPr>
        <w:t xml:space="preserve"> </w:t>
      </w:r>
    </w:p>
    <w:p w:rsidR="003E6469" w:rsidRDefault="003E6469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ED-D050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Rentals and Leases</w:t>
      </w:r>
      <w:r w:rsidR="00E40B09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Parking</w:t>
      </w:r>
      <w:r w:rsidR="00E40B09">
        <w:rPr>
          <w:rFonts w:ascii="Calibri" w:hAnsi="Calibri" w:cs="Calibri"/>
          <w:sz w:val="20"/>
          <w:szCs w:val="20"/>
        </w:rPr>
        <w:t xml:space="preserve"> (non-</w:t>
      </w:r>
      <w:r w:rsidR="00505230">
        <w:rPr>
          <w:rFonts w:ascii="Calibri" w:hAnsi="Calibri" w:cs="Calibri"/>
          <w:sz w:val="20"/>
          <w:szCs w:val="20"/>
        </w:rPr>
        <w:t>DES)</w:t>
      </w:r>
    </w:p>
    <w:p w:rsidR="003E561C" w:rsidRPr="00E40B09" w:rsidRDefault="003E6469" w:rsidP="00E40B09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ED-D060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E40B09">
        <w:rPr>
          <w:rFonts w:ascii="Calibri" w:hAnsi="Calibri" w:cs="Calibri"/>
          <w:color w:val="000000"/>
          <w:sz w:val="20"/>
          <w:szCs w:val="20"/>
        </w:rPr>
        <w:t>Rentals and Leases – Warehouses &amp; Storage</w:t>
      </w:r>
    </w:p>
    <w:p w:rsidR="00CE2B38" w:rsidRDefault="006461E1" w:rsidP="003F05E9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EE</w:t>
      </w:r>
      <w:r>
        <w:rPr>
          <w:rFonts w:ascii="Calibri" w:hAnsi="Calibri" w:cs="Calibri"/>
          <w:sz w:val="20"/>
          <w:szCs w:val="20"/>
        </w:rPr>
        <w:tab/>
        <w:t>Repairs and Maintenance – N</w:t>
      </w:r>
      <w:r w:rsidR="00CE2B38">
        <w:rPr>
          <w:rFonts w:ascii="Calibri" w:hAnsi="Calibri" w:cs="Calibri"/>
          <w:sz w:val="20"/>
          <w:szCs w:val="20"/>
        </w:rPr>
        <w:t>on-IT</w:t>
      </w:r>
    </w:p>
    <w:p w:rsidR="003F05E9" w:rsidRPr="003E561C" w:rsidRDefault="003F05E9" w:rsidP="003F05E9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EE-E050</w:t>
      </w:r>
      <w:r>
        <w:rPr>
          <w:rFonts w:ascii="Calibri" w:hAnsi="Calibri" w:cs="Calibri"/>
          <w:sz w:val="20"/>
          <w:szCs w:val="20"/>
        </w:rPr>
        <w:tab/>
        <w:t>Repairs and Maintenance</w:t>
      </w:r>
      <w:r w:rsidR="008B6476">
        <w:rPr>
          <w:rFonts w:ascii="Calibri" w:hAnsi="Calibri" w:cs="Calibri"/>
          <w:sz w:val="20"/>
          <w:szCs w:val="20"/>
        </w:rPr>
        <w:t xml:space="preserve"> – </w:t>
      </w:r>
      <w:r w:rsidR="00BA4C5F">
        <w:rPr>
          <w:rFonts w:ascii="Calibri" w:hAnsi="Calibri" w:cs="Calibri"/>
          <w:sz w:val="20"/>
          <w:szCs w:val="20"/>
        </w:rPr>
        <w:t>IT Equipment (Copiers, Phone, Voice/data L</w:t>
      </w:r>
      <w:r>
        <w:rPr>
          <w:rFonts w:ascii="Calibri" w:hAnsi="Calibri" w:cs="Calibri"/>
          <w:sz w:val="20"/>
          <w:szCs w:val="20"/>
        </w:rPr>
        <w:t>ine</w:t>
      </w:r>
      <w:r w:rsidR="00BA4C5F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, </w:t>
      </w:r>
      <w:r w:rsidR="00BA4C5F">
        <w:rPr>
          <w:rFonts w:ascii="Calibri" w:hAnsi="Calibri" w:cs="Calibri"/>
          <w:sz w:val="20"/>
          <w:szCs w:val="20"/>
        </w:rPr>
        <w:t>Owned M</w:t>
      </w:r>
      <w:r>
        <w:rPr>
          <w:rFonts w:ascii="Calibri" w:hAnsi="Calibri" w:cs="Calibri"/>
          <w:sz w:val="20"/>
          <w:szCs w:val="20"/>
        </w:rPr>
        <w:t xml:space="preserve">ultifunction </w:t>
      </w:r>
      <w:r w:rsidR="00BA4C5F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evices)</w:t>
      </w:r>
    </w:p>
    <w:p w:rsidR="00CE2B38" w:rsidRDefault="003F05E9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EE-E110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Repairs and Maintenance</w:t>
      </w:r>
      <w:r w:rsidR="006461E1">
        <w:rPr>
          <w:rFonts w:ascii="Calibri" w:hAnsi="Calibri" w:cs="Calibri"/>
          <w:sz w:val="20"/>
          <w:szCs w:val="20"/>
        </w:rPr>
        <w:t xml:space="preserve"> – Maintenance Agreements for </w:t>
      </w:r>
      <w:r>
        <w:rPr>
          <w:rFonts w:ascii="Calibri" w:hAnsi="Calibri" w:cs="Calibri"/>
          <w:sz w:val="20"/>
          <w:szCs w:val="20"/>
        </w:rPr>
        <w:t>IT Equipment</w:t>
      </w:r>
      <w:r w:rsidR="006461E1">
        <w:rPr>
          <w:rFonts w:ascii="Calibri" w:hAnsi="Calibri" w:cs="Calibri"/>
          <w:sz w:val="20"/>
          <w:szCs w:val="20"/>
        </w:rPr>
        <w:t>.</w:t>
      </w:r>
    </w:p>
    <w:p w:rsidR="003E561C" w:rsidRPr="003E561C" w:rsidRDefault="00CE2B3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Printing and Reproduction</w:t>
      </w:r>
      <w:r w:rsidR="003F05E9">
        <w:rPr>
          <w:rFonts w:ascii="Calibri" w:hAnsi="Calibri" w:cs="Calibri"/>
          <w:sz w:val="20"/>
          <w:szCs w:val="20"/>
        </w:rPr>
        <w:t xml:space="preserve"> </w:t>
      </w:r>
    </w:p>
    <w:p w:rsid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EF</w:t>
      </w:r>
      <w:r w:rsidR="00D02C36">
        <w:rPr>
          <w:rFonts w:ascii="Calibri" w:hAnsi="Calibri" w:cs="Calibri"/>
          <w:sz w:val="20"/>
          <w:szCs w:val="20"/>
        </w:rPr>
        <w:t>-F030</w:t>
      </w:r>
      <w:r w:rsidR="00D02C36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Printing and Reproduction</w:t>
      </w:r>
      <w:r w:rsidR="006461E1">
        <w:rPr>
          <w:rFonts w:ascii="Calibri" w:hAnsi="Calibri" w:cs="Calibri"/>
          <w:sz w:val="20"/>
          <w:szCs w:val="20"/>
        </w:rPr>
        <w:t xml:space="preserve"> – Agency </w:t>
      </w:r>
      <w:r w:rsidR="00D02C36">
        <w:rPr>
          <w:rFonts w:ascii="Calibri" w:hAnsi="Calibri" w:cs="Calibri"/>
          <w:sz w:val="20"/>
          <w:szCs w:val="20"/>
        </w:rPr>
        <w:t>Publications</w:t>
      </w:r>
    </w:p>
    <w:p w:rsidR="00F94EB2" w:rsidRDefault="00F94EB2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EG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General Training</w:t>
      </w:r>
      <w:r w:rsidR="0061663A">
        <w:rPr>
          <w:rFonts w:ascii="Calibri" w:hAnsi="Calibri" w:cs="Calibri"/>
          <w:sz w:val="20"/>
          <w:szCs w:val="20"/>
        </w:rPr>
        <w:t xml:space="preserve"> – Workshops, Training Sessions, Lynda.com</w:t>
      </w:r>
    </w:p>
    <w:p w:rsidR="003E561C" w:rsidRDefault="003E561C" w:rsidP="003E561C">
      <w:pPr>
        <w:tabs>
          <w:tab w:val="left" w:pos="1440"/>
          <w:tab w:val="left" w:pos="198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EG-</w:t>
      </w:r>
      <w:r w:rsidR="00D02C36">
        <w:rPr>
          <w:rFonts w:ascii="Calibri" w:hAnsi="Calibri" w:cs="Calibri"/>
          <w:sz w:val="20"/>
          <w:szCs w:val="20"/>
        </w:rPr>
        <w:t>G010</w:t>
      </w:r>
      <w:r w:rsidRPr="003E561C">
        <w:rPr>
          <w:rFonts w:ascii="Calibri" w:hAnsi="Calibri" w:cs="Calibri"/>
          <w:sz w:val="20"/>
          <w:szCs w:val="20"/>
        </w:rPr>
        <w:tab/>
      </w:r>
      <w:r w:rsidR="00D02C36">
        <w:rPr>
          <w:rFonts w:ascii="Calibri" w:hAnsi="Calibri" w:cs="Calibri"/>
          <w:sz w:val="20"/>
          <w:szCs w:val="20"/>
        </w:rPr>
        <w:t>Professional Development</w:t>
      </w:r>
      <w:r w:rsidR="006461E1">
        <w:rPr>
          <w:rFonts w:ascii="Calibri" w:hAnsi="Calibri" w:cs="Calibri"/>
          <w:sz w:val="20"/>
          <w:szCs w:val="20"/>
        </w:rPr>
        <w:t xml:space="preserve"> – </w:t>
      </w:r>
      <w:r w:rsidR="00D02C36">
        <w:rPr>
          <w:rFonts w:ascii="Calibri" w:hAnsi="Calibri" w:cs="Calibri"/>
          <w:sz w:val="20"/>
          <w:szCs w:val="20"/>
        </w:rPr>
        <w:t>Conferences</w:t>
      </w:r>
    </w:p>
    <w:p w:rsidR="00D02C36" w:rsidRPr="003E561C" w:rsidRDefault="00D02C36" w:rsidP="003E561C">
      <w:pPr>
        <w:tabs>
          <w:tab w:val="left" w:pos="1440"/>
          <w:tab w:val="left" w:pos="198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EG-G020</w:t>
      </w:r>
      <w:r>
        <w:rPr>
          <w:rFonts w:ascii="Calibri" w:hAnsi="Calibri" w:cs="Calibri"/>
          <w:sz w:val="20"/>
          <w:szCs w:val="20"/>
        </w:rPr>
        <w:tab/>
        <w:t>Professional Development</w:t>
      </w:r>
      <w:r w:rsidR="006461E1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Dues/Membership Fees</w:t>
      </w:r>
      <w:r w:rsidR="00F94EB2">
        <w:rPr>
          <w:rFonts w:ascii="Calibri" w:hAnsi="Calibri" w:cs="Calibri"/>
          <w:sz w:val="20"/>
          <w:szCs w:val="20"/>
        </w:rPr>
        <w:t>, Professional Certifications</w:t>
      </w:r>
    </w:p>
    <w:p w:rsidR="00D02C36" w:rsidRDefault="00D02C36" w:rsidP="003E561C">
      <w:pPr>
        <w:tabs>
          <w:tab w:val="left" w:pos="1440"/>
          <w:tab w:val="left" w:pos="198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EG-G030</w:t>
      </w:r>
      <w:r>
        <w:rPr>
          <w:rFonts w:ascii="Calibri" w:hAnsi="Calibri" w:cs="Calibri"/>
          <w:sz w:val="20"/>
          <w:szCs w:val="20"/>
        </w:rPr>
        <w:tab/>
        <w:t>Professional Development</w:t>
      </w:r>
      <w:r w:rsidR="006461E1">
        <w:rPr>
          <w:rFonts w:ascii="Calibri" w:hAnsi="Calibri" w:cs="Calibri"/>
          <w:sz w:val="20"/>
          <w:szCs w:val="20"/>
        </w:rPr>
        <w:t xml:space="preserve"> – </w:t>
      </w:r>
      <w:r>
        <w:rPr>
          <w:rFonts w:ascii="Calibri" w:hAnsi="Calibri" w:cs="Calibri"/>
          <w:sz w:val="20"/>
          <w:szCs w:val="20"/>
        </w:rPr>
        <w:t>Employee Recognition</w:t>
      </w:r>
      <w:r w:rsidR="006461E1"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Nontaxable</w:t>
      </w:r>
      <w:r w:rsidR="006461E1">
        <w:rPr>
          <w:rFonts w:ascii="Calibri" w:hAnsi="Calibri" w:cs="Calibri"/>
          <w:sz w:val="20"/>
          <w:szCs w:val="20"/>
        </w:rPr>
        <w:t>)</w:t>
      </w:r>
    </w:p>
    <w:p w:rsidR="00F91D22" w:rsidRDefault="00F91D22" w:rsidP="003E561C">
      <w:pPr>
        <w:tabs>
          <w:tab w:val="left" w:pos="1440"/>
          <w:tab w:val="left" w:pos="198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EG-G060</w:t>
      </w:r>
      <w:r>
        <w:rPr>
          <w:rFonts w:ascii="Calibri" w:hAnsi="Calibri" w:cs="Calibri"/>
          <w:sz w:val="20"/>
          <w:szCs w:val="20"/>
        </w:rPr>
        <w:tab/>
        <w:t>Professional Development – Tuition Reimbursement</w:t>
      </w:r>
    </w:p>
    <w:p w:rsidR="003E561C" w:rsidRDefault="00F94EB2" w:rsidP="003E561C">
      <w:pPr>
        <w:tabs>
          <w:tab w:val="left" w:pos="1440"/>
          <w:tab w:val="left" w:pos="198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EH</w:t>
      </w:r>
      <w:r w:rsidR="003E561C" w:rsidRPr="003E561C">
        <w:rPr>
          <w:rFonts w:ascii="Calibri" w:hAnsi="Calibri" w:cs="Calibri"/>
          <w:sz w:val="20"/>
          <w:szCs w:val="20"/>
        </w:rPr>
        <w:tab/>
        <w:t xml:space="preserve">Rentals and Leases – </w:t>
      </w:r>
      <w:r w:rsidR="003E561C" w:rsidRPr="003E561C">
        <w:rPr>
          <w:rFonts w:ascii="Calibri" w:hAnsi="Calibri" w:cs="Calibri"/>
          <w:color w:val="000000"/>
          <w:sz w:val="20"/>
          <w:szCs w:val="20"/>
        </w:rPr>
        <w:t xml:space="preserve">Furnishings, </w:t>
      </w:r>
      <w:r w:rsidR="008B6476">
        <w:rPr>
          <w:rFonts w:ascii="Calibri" w:hAnsi="Calibri" w:cs="Calibri"/>
          <w:sz w:val="20"/>
          <w:szCs w:val="20"/>
        </w:rPr>
        <w:t>Water</w:t>
      </w:r>
      <w:r>
        <w:rPr>
          <w:rFonts w:ascii="Calibri" w:hAnsi="Calibri" w:cs="Calibri"/>
          <w:sz w:val="20"/>
          <w:szCs w:val="20"/>
        </w:rPr>
        <w:t xml:space="preserve"> </w:t>
      </w:r>
      <w:r w:rsidR="008B6476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oolers</w:t>
      </w:r>
    </w:p>
    <w:p w:rsidR="00F94EB2" w:rsidRPr="003E561C" w:rsidRDefault="00F94EB2" w:rsidP="00F94EB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EH-</w:t>
      </w:r>
      <w:r>
        <w:rPr>
          <w:rFonts w:ascii="Calibri" w:hAnsi="Calibri" w:cs="Calibri"/>
          <w:sz w:val="20"/>
          <w:szCs w:val="20"/>
        </w:rPr>
        <w:t>H080</w:t>
      </w:r>
      <w:r w:rsidRPr="003E561C">
        <w:rPr>
          <w:rFonts w:ascii="Calibri" w:hAnsi="Calibri" w:cs="Calibri"/>
          <w:sz w:val="20"/>
          <w:szCs w:val="20"/>
        </w:rPr>
        <w:t xml:space="preserve">  </w:t>
      </w:r>
      <w:r w:rsidRPr="003E561C">
        <w:rPr>
          <w:rFonts w:ascii="Calibri" w:hAnsi="Calibri" w:cs="Calibri"/>
          <w:sz w:val="20"/>
          <w:szCs w:val="20"/>
        </w:rPr>
        <w:tab/>
      </w:r>
      <w:r w:rsidR="008B6476" w:rsidRPr="008B6476">
        <w:rPr>
          <w:rFonts w:ascii="Calibri" w:hAnsi="Calibri" w:cs="Calibri"/>
          <w:sz w:val="20"/>
          <w:szCs w:val="20"/>
        </w:rPr>
        <w:t>IT Hardware Leases – Computer Rentals, DES Tech Leasing</w:t>
      </w:r>
    </w:p>
    <w:p w:rsidR="003E561C" w:rsidRDefault="003E561C" w:rsidP="003E561C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EH-</w:t>
      </w:r>
      <w:r w:rsidR="00F94EB2">
        <w:rPr>
          <w:rFonts w:ascii="Calibri" w:hAnsi="Calibri" w:cs="Calibri"/>
          <w:sz w:val="20"/>
          <w:szCs w:val="20"/>
        </w:rPr>
        <w:t>H090</w:t>
      </w:r>
      <w:r w:rsidRPr="003E561C">
        <w:rPr>
          <w:rFonts w:ascii="Calibri" w:hAnsi="Calibri" w:cs="Calibri"/>
          <w:sz w:val="20"/>
          <w:szCs w:val="20"/>
        </w:rPr>
        <w:tab/>
      </w:r>
      <w:r w:rsidR="00BA4C5F">
        <w:rPr>
          <w:rFonts w:ascii="Calibri" w:hAnsi="Calibri" w:cs="Calibri"/>
          <w:sz w:val="20"/>
          <w:szCs w:val="20"/>
        </w:rPr>
        <w:t>Short Term Rentals –</w:t>
      </w:r>
      <w:r w:rsidR="00F94EB2">
        <w:rPr>
          <w:rFonts w:ascii="Calibri" w:hAnsi="Calibri" w:cs="Calibri"/>
          <w:sz w:val="20"/>
          <w:szCs w:val="20"/>
        </w:rPr>
        <w:t xml:space="preserve"> (Meeting </w:t>
      </w:r>
      <w:r w:rsidR="00424799">
        <w:rPr>
          <w:rFonts w:ascii="Calibri" w:hAnsi="Calibri" w:cs="Calibri"/>
          <w:sz w:val="20"/>
          <w:szCs w:val="20"/>
        </w:rPr>
        <w:t>Space</w:t>
      </w:r>
      <w:r w:rsidR="00E40B09">
        <w:rPr>
          <w:rFonts w:ascii="Calibri" w:hAnsi="Calibri" w:cs="Calibri"/>
          <w:sz w:val="20"/>
          <w:szCs w:val="20"/>
        </w:rPr>
        <w:t>s, A/V Equipment</w:t>
      </w:r>
      <w:r w:rsidR="00B75AAE">
        <w:rPr>
          <w:rFonts w:ascii="Calibri" w:hAnsi="Calibri" w:cs="Calibri"/>
          <w:sz w:val="20"/>
          <w:szCs w:val="20"/>
        </w:rPr>
        <w:t>, Booth Space</w:t>
      </w:r>
      <w:r w:rsidRPr="003E561C">
        <w:rPr>
          <w:rFonts w:ascii="Calibri" w:hAnsi="Calibri" w:cs="Calibri"/>
          <w:sz w:val="20"/>
          <w:szCs w:val="20"/>
        </w:rPr>
        <w:t>)</w:t>
      </w:r>
    </w:p>
    <w:p w:rsidR="00F94EB2" w:rsidRDefault="00F94EB2" w:rsidP="003E561C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EH-H160</w:t>
      </w:r>
      <w:r>
        <w:rPr>
          <w:rFonts w:ascii="Calibri" w:hAnsi="Calibri" w:cs="Calibri"/>
          <w:sz w:val="20"/>
          <w:szCs w:val="20"/>
        </w:rPr>
        <w:tab/>
        <w:t>Printers/Copiers – Leases Longer than a year</w:t>
      </w:r>
    </w:p>
    <w:p w:rsidR="003E561C" w:rsidRPr="00B57D69" w:rsidRDefault="003E561C" w:rsidP="00B57D69">
      <w:pPr>
        <w:rPr>
          <w:rFonts w:ascii="Calibri" w:hAnsi="Calibri" w:cs="Calibri"/>
          <w:color w:val="000000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EJ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="00B57D69">
        <w:rPr>
          <w:rFonts w:ascii="Calibri" w:hAnsi="Calibri" w:cs="Calibri"/>
          <w:color w:val="000000"/>
          <w:sz w:val="20"/>
          <w:szCs w:val="20"/>
        </w:rPr>
        <w:t>Subscriptions (Lexus/Nexus, Databases, Journals, Newspapers, Magazines,</w:t>
      </w:r>
      <w:r w:rsidR="00B75846">
        <w:rPr>
          <w:rFonts w:ascii="Calibri" w:hAnsi="Calibri" w:cs="Calibri"/>
          <w:color w:val="000000"/>
          <w:sz w:val="20"/>
          <w:szCs w:val="20"/>
        </w:rPr>
        <w:t xml:space="preserve"> &amp;</w:t>
      </w:r>
      <w:r w:rsidR="00B57D69">
        <w:rPr>
          <w:rFonts w:ascii="Calibri" w:hAnsi="Calibri" w:cs="Calibri"/>
          <w:color w:val="000000"/>
          <w:sz w:val="20"/>
          <w:szCs w:val="20"/>
        </w:rPr>
        <w:t xml:space="preserve"> Other Periodicals)</w:t>
      </w:r>
    </w:p>
    <w:p w:rsidR="00D66BCA" w:rsidRDefault="00D66BCA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EK-K010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DES</w:t>
      </w:r>
      <w:r w:rsidR="00F91D2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Finance Cost Recovery</w:t>
      </w:r>
    </w:p>
    <w:p w:rsid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EK-</w:t>
      </w:r>
      <w:r w:rsidR="005F2977">
        <w:rPr>
          <w:rFonts w:ascii="Calibri" w:hAnsi="Calibri" w:cs="Calibri"/>
          <w:sz w:val="20"/>
          <w:szCs w:val="20"/>
        </w:rPr>
        <w:t>K020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DES</w:t>
      </w:r>
      <w:r w:rsidR="00F91D22">
        <w:rPr>
          <w:rFonts w:ascii="Calibri" w:hAnsi="Calibri" w:cs="Calibri"/>
          <w:sz w:val="20"/>
          <w:szCs w:val="20"/>
        </w:rPr>
        <w:t xml:space="preserve"> –</w:t>
      </w:r>
      <w:r w:rsidRPr="003E561C">
        <w:rPr>
          <w:rFonts w:ascii="Calibri" w:hAnsi="Calibri" w:cs="Calibri"/>
          <w:sz w:val="20"/>
          <w:szCs w:val="20"/>
        </w:rPr>
        <w:t xml:space="preserve"> Campus Mail</w:t>
      </w:r>
    </w:p>
    <w:p w:rsidR="005F2977" w:rsidRPr="003E561C" w:rsidRDefault="005F2977" w:rsidP="005F2977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EK-</w:t>
      </w:r>
      <w:r>
        <w:rPr>
          <w:rFonts w:ascii="Calibri" w:hAnsi="Calibri" w:cs="Calibri"/>
          <w:sz w:val="20"/>
          <w:szCs w:val="20"/>
        </w:rPr>
        <w:t>K030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DES</w:t>
      </w:r>
      <w:r w:rsidR="00F91D22">
        <w:rPr>
          <w:rFonts w:ascii="Calibri" w:hAnsi="Calibri" w:cs="Calibri"/>
          <w:sz w:val="20"/>
          <w:szCs w:val="20"/>
        </w:rPr>
        <w:t xml:space="preserve"> –</w:t>
      </w:r>
      <w:r w:rsidRPr="003E561C">
        <w:rPr>
          <w:rFonts w:ascii="Calibri" w:hAnsi="Calibri" w:cs="Calibri"/>
          <w:sz w:val="20"/>
          <w:szCs w:val="20"/>
        </w:rPr>
        <w:t xml:space="preserve"> Facilities and Services/</w:t>
      </w:r>
      <w:r>
        <w:rPr>
          <w:rFonts w:ascii="Calibri" w:hAnsi="Calibri" w:cs="Calibri"/>
          <w:sz w:val="20"/>
          <w:szCs w:val="20"/>
        </w:rPr>
        <w:t>D</w:t>
      </w:r>
      <w:r w:rsidRPr="003E561C">
        <w:rPr>
          <w:rFonts w:ascii="Calibri" w:hAnsi="Calibri" w:cs="Calibri"/>
          <w:sz w:val="20"/>
          <w:szCs w:val="20"/>
        </w:rPr>
        <w:t>ES Utilities</w:t>
      </w:r>
      <w:r>
        <w:rPr>
          <w:rFonts w:ascii="Calibri" w:hAnsi="Calibri" w:cs="Calibri"/>
          <w:sz w:val="20"/>
          <w:szCs w:val="20"/>
        </w:rPr>
        <w:t>/Campus Rent</w:t>
      </w:r>
      <w:r w:rsidR="00D42DA8">
        <w:rPr>
          <w:rFonts w:ascii="Calibri" w:hAnsi="Calibri" w:cs="Calibri"/>
          <w:sz w:val="20"/>
          <w:szCs w:val="20"/>
        </w:rPr>
        <w:t xml:space="preserve"> (including Cap. Court)</w:t>
      </w:r>
    </w:p>
    <w:p w:rsidR="003E561C" w:rsidRDefault="005F2977" w:rsidP="003E561C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EK-K050</w:t>
      </w:r>
      <w:r w:rsidR="003E561C" w:rsidRPr="003E561C">
        <w:rPr>
          <w:rFonts w:ascii="Calibri" w:hAnsi="Calibri" w:cs="Calibri"/>
          <w:sz w:val="20"/>
          <w:szCs w:val="20"/>
        </w:rPr>
        <w:tab/>
        <w:t>DES</w:t>
      </w:r>
      <w:r w:rsidR="00F91D22">
        <w:rPr>
          <w:rFonts w:ascii="Calibri" w:hAnsi="Calibri" w:cs="Calibri"/>
          <w:sz w:val="20"/>
          <w:szCs w:val="20"/>
        </w:rPr>
        <w:t xml:space="preserve"> –</w:t>
      </w:r>
      <w:r w:rsidR="00DA6D39">
        <w:rPr>
          <w:rFonts w:ascii="Calibri" w:hAnsi="Calibri" w:cs="Calibri"/>
          <w:sz w:val="20"/>
          <w:szCs w:val="20"/>
        </w:rPr>
        <w:t xml:space="preserve"> Other (</w:t>
      </w:r>
      <w:r w:rsidR="00BA4C5F">
        <w:rPr>
          <w:rFonts w:ascii="Calibri" w:hAnsi="Calibri" w:cs="Calibri"/>
          <w:sz w:val="20"/>
          <w:szCs w:val="20"/>
        </w:rPr>
        <w:t>Window Washing, Custodial,</w:t>
      </w:r>
      <w:r w:rsidR="00DA6D39">
        <w:rPr>
          <w:rFonts w:ascii="Calibri" w:hAnsi="Calibri" w:cs="Calibri"/>
          <w:sz w:val="20"/>
          <w:szCs w:val="20"/>
        </w:rPr>
        <w:t xml:space="preserve"> </w:t>
      </w:r>
      <w:r w:rsidR="00BA4C5F">
        <w:rPr>
          <w:rFonts w:ascii="Calibri" w:hAnsi="Calibri" w:cs="Calibri"/>
          <w:sz w:val="20"/>
          <w:szCs w:val="20"/>
        </w:rPr>
        <w:t>Tenant</w:t>
      </w:r>
      <w:r w:rsidR="00DA6D39">
        <w:rPr>
          <w:rFonts w:ascii="Calibri" w:hAnsi="Calibri" w:cs="Calibri"/>
          <w:sz w:val="20"/>
          <w:szCs w:val="20"/>
        </w:rPr>
        <w:t xml:space="preserve"> I</w:t>
      </w:r>
      <w:r w:rsidR="003E561C" w:rsidRPr="003E561C">
        <w:rPr>
          <w:rFonts w:ascii="Calibri" w:hAnsi="Calibri" w:cs="Calibri"/>
          <w:sz w:val="20"/>
          <w:szCs w:val="20"/>
        </w:rPr>
        <w:t xml:space="preserve">mprovements, </w:t>
      </w:r>
      <w:r>
        <w:rPr>
          <w:rFonts w:ascii="Calibri" w:hAnsi="Calibri" w:cs="Calibri"/>
          <w:sz w:val="20"/>
          <w:szCs w:val="20"/>
        </w:rPr>
        <w:t>SAF</w:t>
      </w:r>
      <w:r w:rsidR="00BA4C5F">
        <w:rPr>
          <w:rFonts w:ascii="Calibri" w:hAnsi="Calibri" w:cs="Calibri"/>
          <w:sz w:val="20"/>
          <w:szCs w:val="20"/>
        </w:rPr>
        <w:t>S, Perry Street,</w:t>
      </w:r>
      <w:r w:rsidR="00F91D22">
        <w:rPr>
          <w:rFonts w:ascii="Calibri" w:hAnsi="Calibri" w:cs="Calibri"/>
          <w:sz w:val="20"/>
          <w:szCs w:val="20"/>
        </w:rPr>
        <w:t xml:space="preserve"> &amp;</w:t>
      </w:r>
      <w:r w:rsidR="00BA4C5F">
        <w:rPr>
          <w:rFonts w:ascii="Calibri" w:hAnsi="Calibri" w:cs="Calibri"/>
          <w:sz w:val="20"/>
          <w:szCs w:val="20"/>
        </w:rPr>
        <w:t xml:space="preserve"> Capital</w:t>
      </w:r>
      <w:r>
        <w:rPr>
          <w:rFonts w:ascii="Calibri" w:hAnsi="Calibri" w:cs="Calibri"/>
          <w:sz w:val="20"/>
          <w:szCs w:val="20"/>
        </w:rPr>
        <w:t xml:space="preserve"> Project</w:t>
      </w:r>
      <w:r w:rsidR="00BA4C5F">
        <w:rPr>
          <w:rFonts w:ascii="Calibri" w:hAnsi="Calibri" w:cs="Calibri"/>
          <w:sz w:val="20"/>
          <w:szCs w:val="20"/>
        </w:rPr>
        <w:t>s</w:t>
      </w:r>
      <w:r w:rsidR="00F91D22">
        <w:rPr>
          <w:rFonts w:ascii="Calibri" w:hAnsi="Calibri" w:cs="Calibri"/>
          <w:sz w:val="20"/>
          <w:szCs w:val="20"/>
        </w:rPr>
        <w:t>)</w:t>
      </w:r>
    </w:p>
    <w:p w:rsidR="005F2977" w:rsidRDefault="005F2977" w:rsidP="003E561C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EK-K060</w:t>
      </w:r>
      <w:r>
        <w:rPr>
          <w:rFonts w:ascii="Calibri" w:hAnsi="Calibri" w:cs="Calibri"/>
          <w:sz w:val="20"/>
          <w:szCs w:val="20"/>
        </w:rPr>
        <w:tab/>
        <w:t>DES</w:t>
      </w:r>
      <w:r w:rsidR="00F91D2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Parking Services – Campus parking permits</w:t>
      </w:r>
    </w:p>
    <w:p w:rsidR="005F2977" w:rsidRDefault="005F2977" w:rsidP="003E561C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EK-K080</w:t>
      </w:r>
      <w:r>
        <w:rPr>
          <w:rFonts w:ascii="Calibri" w:hAnsi="Calibri" w:cs="Calibri"/>
          <w:sz w:val="20"/>
          <w:szCs w:val="20"/>
        </w:rPr>
        <w:tab/>
        <w:t>DES</w:t>
      </w:r>
      <w:r w:rsidR="00F91D2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Public and Historic Facilities</w:t>
      </w:r>
    </w:p>
    <w:p w:rsidR="005F2977" w:rsidRPr="003E561C" w:rsidRDefault="005F2977" w:rsidP="003E561C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EK-K090</w:t>
      </w:r>
      <w:r>
        <w:rPr>
          <w:rFonts w:ascii="Calibri" w:hAnsi="Calibri" w:cs="Calibri"/>
          <w:sz w:val="20"/>
          <w:szCs w:val="20"/>
        </w:rPr>
        <w:tab/>
        <w:t>DES</w:t>
      </w:r>
      <w:r w:rsidR="00F91D22">
        <w:t xml:space="preserve"> </w:t>
      </w:r>
      <w:r w:rsidR="00F91D22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Real Estate Services</w:t>
      </w:r>
    </w:p>
    <w:p w:rsidR="00027463" w:rsidRDefault="0002746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092C00" w:rsidRDefault="00092C00" w:rsidP="00A97FCB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EL</w:t>
      </w:r>
      <w:r>
        <w:rPr>
          <w:rFonts w:ascii="Calibri" w:hAnsi="Calibri" w:cs="Calibri"/>
          <w:sz w:val="20"/>
          <w:szCs w:val="20"/>
        </w:rPr>
        <w:tab/>
      </w:r>
      <w:r w:rsidRPr="00092C00">
        <w:rPr>
          <w:rFonts w:ascii="Calibri" w:hAnsi="Calibri" w:cs="Calibri"/>
          <w:sz w:val="20"/>
          <w:szCs w:val="20"/>
        </w:rPr>
        <w:t>Data Processing Services</w:t>
      </w:r>
      <w:r>
        <w:rPr>
          <w:rFonts w:ascii="Calibri" w:hAnsi="Calibri" w:cs="Calibri"/>
          <w:sz w:val="20"/>
          <w:szCs w:val="20"/>
        </w:rPr>
        <w:t xml:space="preserve"> </w:t>
      </w:r>
      <w:r w:rsidRPr="003E561C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>OFM Core Financials</w:t>
      </w:r>
      <w:r w:rsidR="00D5626E">
        <w:rPr>
          <w:rFonts w:ascii="Calibri" w:hAnsi="Calibri" w:cs="Calibri"/>
          <w:sz w:val="20"/>
          <w:szCs w:val="20"/>
        </w:rPr>
        <w:t>/ERP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3E561C" w:rsidRPr="003E561C" w:rsidRDefault="003E561C" w:rsidP="00A97FCB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EL-</w:t>
      </w:r>
      <w:r w:rsidR="00A97FCB">
        <w:rPr>
          <w:rFonts w:ascii="Calibri" w:hAnsi="Calibri" w:cs="Calibri"/>
          <w:sz w:val="20"/>
          <w:szCs w:val="20"/>
        </w:rPr>
        <w:t>L010</w:t>
      </w:r>
      <w:r w:rsidRPr="003E561C">
        <w:rPr>
          <w:rFonts w:ascii="Calibri" w:hAnsi="Calibri" w:cs="Calibri"/>
          <w:sz w:val="20"/>
          <w:szCs w:val="20"/>
        </w:rPr>
        <w:tab/>
      </w:r>
      <w:r w:rsidR="0037223B">
        <w:rPr>
          <w:rFonts w:ascii="Calibri" w:hAnsi="Calibri" w:cs="Calibri"/>
          <w:sz w:val="20"/>
          <w:szCs w:val="20"/>
        </w:rPr>
        <w:t xml:space="preserve">WaTech – </w:t>
      </w:r>
      <w:r w:rsidR="00A97FCB">
        <w:rPr>
          <w:rFonts w:ascii="Calibri" w:hAnsi="Calibri" w:cs="Calibri"/>
          <w:sz w:val="20"/>
          <w:szCs w:val="20"/>
        </w:rPr>
        <w:t>Computer Services</w:t>
      </w:r>
      <w:r w:rsidRPr="003E561C">
        <w:rPr>
          <w:rFonts w:ascii="Calibri" w:hAnsi="Calibri" w:cs="Calibri"/>
          <w:sz w:val="20"/>
          <w:szCs w:val="20"/>
        </w:rPr>
        <w:t xml:space="preserve"> (</w:t>
      </w:r>
      <w:r w:rsidR="00DA6D39">
        <w:rPr>
          <w:rFonts w:ascii="Calibri" w:hAnsi="Calibri" w:cs="Calibri"/>
          <w:sz w:val="20"/>
          <w:szCs w:val="20"/>
        </w:rPr>
        <w:t>Mainframe, Email, Server H</w:t>
      </w:r>
      <w:r w:rsidR="00A97FCB">
        <w:rPr>
          <w:rFonts w:ascii="Calibri" w:hAnsi="Calibri" w:cs="Calibri"/>
          <w:sz w:val="20"/>
          <w:szCs w:val="20"/>
        </w:rPr>
        <w:t>osting,</w:t>
      </w:r>
      <w:r w:rsidR="00CC1E0F">
        <w:rPr>
          <w:rFonts w:ascii="Calibri" w:hAnsi="Calibri" w:cs="Calibri"/>
          <w:sz w:val="20"/>
          <w:szCs w:val="20"/>
        </w:rPr>
        <w:t xml:space="preserve"> </w:t>
      </w:r>
      <w:r w:rsidR="00DA6D39">
        <w:rPr>
          <w:rFonts w:ascii="Calibri" w:hAnsi="Calibri" w:cs="Calibri"/>
          <w:sz w:val="20"/>
          <w:szCs w:val="20"/>
        </w:rPr>
        <w:t>Storage Mgmt.</w:t>
      </w:r>
      <w:r w:rsidR="00A97FCB">
        <w:rPr>
          <w:rFonts w:ascii="Calibri" w:hAnsi="Calibri" w:cs="Calibri"/>
          <w:sz w:val="20"/>
          <w:szCs w:val="20"/>
        </w:rPr>
        <w:t>)</w:t>
      </w:r>
      <w:r w:rsidRPr="003E561C">
        <w:rPr>
          <w:rFonts w:ascii="Calibri" w:hAnsi="Calibri" w:cs="Calibri"/>
          <w:sz w:val="20"/>
          <w:szCs w:val="20"/>
        </w:rPr>
        <w:t xml:space="preserve">  </w:t>
      </w:r>
    </w:p>
    <w:p w:rsidR="00A97FCB" w:rsidRDefault="003E561C" w:rsidP="0075640D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EL-</w:t>
      </w:r>
      <w:r w:rsidR="00A97FCB">
        <w:rPr>
          <w:rFonts w:ascii="Calibri" w:hAnsi="Calibri" w:cs="Calibri"/>
          <w:sz w:val="20"/>
          <w:szCs w:val="20"/>
        </w:rPr>
        <w:t>L020</w:t>
      </w:r>
      <w:r w:rsidRPr="003E561C">
        <w:rPr>
          <w:rFonts w:ascii="Calibri" w:hAnsi="Calibri" w:cs="Calibri"/>
          <w:sz w:val="20"/>
          <w:szCs w:val="20"/>
        </w:rPr>
        <w:tab/>
      </w:r>
      <w:r w:rsidR="0037223B">
        <w:rPr>
          <w:rFonts w:ascii="Calibri" w:hAnsi="Calibri" w:cs="Calibri"/>
          <w:sz w:val="20"/>
          <w:szCs w:val="20"/>
        </w:rPr>
        <w:t xml:space="preserve">WaTech – </w:t>
      </w:r>
      <w:r w:rsidR="00A97FCB">
        <w:rPr>
          <w:rFonts w:ascii="Calibri" w:hAnsi="Calibri" w:cs="Calibri"/>
          <w:sz w:val="20"/>
          <w:szCs w:val="20"/>
        </w:rPr>
        <w:t>Enterprise Security (</w:t>
      </w:r>
      <w:r w:rsidR="001E2E59">
        <w:rPr>
          <w:rFonts w:ascii="Calibri" w:hAnsi="Calibri" w:cs="Calibri"/>
          <w:sz w:val="20"/>
          <w:szCs w:val="20"/>
        </w:rPr>
        <w:t>Cyber Sec., Sec. Gateways, Enterprise</w:t>
      </w:r>
      <w:r w:rsidR="00A97FCB">
        <w:rPr>
          <w:rFonts w:ascii="Calibri" w:hAnsi="Calibri" w:cs="Calibri"/>
          <w:sz w:val="20"/>
          <w:szCs w:val="20"/>
        </w:rPr>
        <w:t xml:space="preserve"> </w:t>
      </w:r>
      <w:r w:rsidR="001E2E59">
        <w:rPr>
          <w:rFonts w:ascii="Calibri" w:hAnsi="Calibri" w:cs="Calibri"/>
          <w:sz w:val="20"/>
          <w:szCs w:val="20"/>
        </w:rPr>
        <w:t xml:space="preserve">Sec. </w:t>
      </w:r>
      <w:r w:rsidR="00A97FCB">
        <w:rPr>
          <w:rFonts w:ascii="Calibri" w:hAnsi="Calibri" w:cs="Calibri"/>
          <w:sz w:val="20"/>
          <w:szCs w:val="20"/>
        </w:rPr>
        <w:t>Infrastructure)</w:t>
      </w:r>
    </w:p>
    <w:p w:rsidR="003E561C" w:rsidRDefault="003E561C" w:rsidP="00A97F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EL-</w:t>
      </w:r>
      <w:r w:rsidR="00A97FCB">
        <w:rPr>
          <w:rFonts w:ascii="Calibri" w:hAnsi="Calibri" w:cs="Calibri"/>
          <w:sz w:val="20"/>
          <w:szCs w:val="20"/>
        </w:rPr>
        <w:t>L030</w:t>
      </w:r>
      <w:r w:rsidR="00A97FCB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="0037223B">
        <w:rPr>
          <w:rFonts w:ascii="Calibri" w:hAnsi="Calibri" w:cs="Calibri"/>
          <w:sz w:val="20"/>
          <w:szCs w:val="20"/>
        </w:rPr>
        <w:t>WaTech</w:t>
      </w:r>
      <w:r w:rsidR="00D5626E">
        <w:rPr>
          <w:rFonts w:ascii="Calibri" w:hAnsi="Calibri" w:cs="Calibri"/>
          <w:sz w:val="20"/>
          <w:szCs w:val="20"/>
        </w:rPr>
        <w:t>/OFM</w:t>
      </w:r>
      <w:r w:rsidR="00D42DA8">
        <w:rPr>
          <w:rFonts w:ascii="Calibri" w:hAnsi="Calibri" w:cs="Calibri"/>
          <w:sz w:val="20"/>
          <w:szCs w:val="20"/>
        </w:rPr>
        <w:t>/DES</w:t>
      </w:r>
      <w:r w:rsidR="0037223B">
        <w:rPr>
          <w:rFonts w:ascii="Calibri" w:hAnsi="Calibri" w:cs="Calibri"/>
          <w:sz w:val="20"/>
          <w:szCs w:val="20"/>
        </w:rPr>
        <w:t xml:space="preserve"> – </w:t>
      </w:r>
      <w:r w:rsidR="0037223B" w:rsidRPr="0037223B">
        <w:rPr>
          <w:rFonts w:ascii="Calibri" w:hAnsi="Calibri" w:cs="Calibri"/>
          <w:sz w:val="20"/>
          <w:szCs w:val="20"/>
        </w:rPr>
        <w:t xml:space="preserve">Enterprise Systems Rate </w:t>
      </w:r>
      <w:r w:rsidR="0037223B">
        <w:rPr>
          <w:rFonts w:ascii="Calibri" w:hAnsi="Calibri" w:cs="Calibri"/>
          <w:sz w:val="20"/>
          <w:szCs w:val="20"/>
        </w:rPr>
        <w:t>(Access WA</w:t>
      </w:r>
      <w:r w:rsidR="00FA562F">
        <w:rPr>
          <w:rFonts w:ascii="Calibri" w:hAnsi="Calibri" w:cs="Calibri"/>
          <w:sz w:val="20"/>
          <w:szCs w:val="20"/>
        </w:rPr>
        <w:t>, Secure File Transfer</w:t>
      </w:r>
      <w:r w:rsidR="00AE7862">
        <w:rPr>
          <w:rFonts w:ascii="Calibri" w:hAnsi="Calibri" w:cs="Calibri"/>
          <w:sz w:val="20"/>
          <w:szCs w:val="20"/>
        </w:rPr>
        <w:t xml:space="preserve">, </w:t>
      </w:r>
      <w:r w:rsidR="00D42DA8" w:rsidRPr="0093059A">
        <w:rPr>
          <w:rFonts w:ascii="Calibri" w:hAnsi="Calibri" w:cs="Calibri"/>
          <w:sz w:val="20"/>
          <w:szCs w:val="20"/>
        </w:rPr>
        <w:t xml:space="preserve">Enterprise </w:t>
      </w:r>
      <w:r w:rsidR="00AE7862">
        <w:rPr>
          <w:rFonts w:ascii="Calibri" w:hAnsi="Calibri" w:cs="Calibri"/>
          <w:sz w:val="20"/>
          <w:szCs w:val="20"/>
        </w:rPr>
        <w:t>App</w:t>
      </w:r>
      <w:r w:rsidR="00D42DA8">
        <w:rPr>
          <w:rFonts w:ascii="Calibri" w:hAnsi="Calibri" w:cs="Calibri"/>
          <w:sz w:val="20"/>
          <w:szCs w:val="20"/>
        </w:rPr>
        <w:t>s</w:t>
      </w:r>
      <w:r w:rsidR="0037223B">
        <w:rPr>
          <w:rFonts w:ascii="Calibri" w:hAnsi="Calibri" w:cs="Calibri"/>
          <w:sz w:val="20"/>
          <w:szCs w:val="20"/>
        </w:rPr>
        <w:t>)</w:t>
      </w:r>
    </w:p>
    <w:p w:rsidR="00AE7862" w:rsidRDefault="0037223B" w:rsidP="00A97F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EL-L040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WaTech – </w:t>
      </w:r>
      <w:r w:rsidRPr="0037223B">
        <w:rPr>
          <w:rFonts w:ascii="Calibri" w:hAnsi="Calibri" w:cs="Calibri"/>
          <w:sz w:val="20"/>
          <w:szCs w:val="20"/>
        </w:rPr>
        <w:t>IT Support Services</w:t>
      </w:r>
    </w:p>
    <w:p w:rsidR="00A97FCB" w:rsidRDefault="00A97FCB" w:rsidP="00A97F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EL-L050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7223B">
        <w:rPr>
          <w:rFonts w:ascii="Calibri" w:hAnsi="Calibri" w:cs="Calibri"/>
          <w:sz w:val="20"/>
          <w:szCs w:val="20"/>
        </w:rPr>
        <w:t xml:space="preserve">WaTech – </w:t>
      </w:r>
      <w:r w:rsidR="0037223B" w:rsidRPr="0037223B">
        <w:rPr>
          <w:rFonts w:ascii="Calibri" w:hAnsi="Calibri" w:cs="Calibri"/>
          <w:sz w:val="20"/>
          <w:szCs w:val="20"/>
        </w:rPr>
        <w:t>Office of the Chief Information Officer</w:t>
      </w:r>
      <w:r w:rsidR="0037223B">
        <w:rPr>
          <w:rFonts w:ascii="Calibri" w:hAnsi="Calibri" w:cs="Calibri"/>
          <w:sz w:val="20"/>
          <w:szCs w:val="20"/>
        </w:rPr>
        <w:t xml:space="preserve"> (OCIO Allocation)</w:t>
      </w:r>
    </w:p>
    <w:p w:rsidR="00A97FCB" w:rsidRDefault="00A97FCB" w:rsidP="00A97F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EL-L060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7223B">
        <w:rPr>
          <w:rFonts w:ascii="Calibri" w:hAnsi="Calibri" w:cs="Calibri"/>
          <w:sz w:val="20"/>
          <w:szCs w:val="20"/>
        </w:rPr>
        <w:t xml:space="preserve">WaTech – Other </w:t>
      </w:r>
      <w:r>
        <w:rPr>
          <w:rFonts w:ascii="Calibri" w:hAnsi="Calibri" w:cs="Calibri"/>
          <w:sz w:val="20"/>
          <w:szCs w:val="20"/>
        </w:rPr>
        <w:t>CTS Services (</w:t>
      </w:r>
      <w:r w:rsidR="00CC1E0F">
        <w:rPr>
          <w:rFonts w:ascii="Calibri" w:hAnsi="Calibri" w:cs="Calibri"/>
          <w:sz w:val="20"/>
          <w:szCs w:val="20"/>
        </w:rPr>
        <w:t>GIS, WAMAS Annual</w:t>
      </w:r>
      <w:r>
        <w:rPr>
          <w:rFonts w:ascii="Calibri" w:hAnsi="Calibri" w:cs="Calibri"/>
          <w:sz w:val="20"/>
          <w:szCs w:val="20"/>
        </w:rPr>
        <w:t>)</w:t>
      </w:r>
    </w:p>
    <w:p w:rsidR="00A97FCB" w:rsidRDefault="00A97FCB" w:rsidP="00A97F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EL-L070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7223B">
        <w:rPr>
          <w:rFonts w:ascii="Calibri" w:hAnsi="Calibri" w:cs="Calibri"/>
          <w:sz w:val="20"/>
          <w:szCs w:val="20"/>
        </w:rPr>
        <w:t xml:space="preserve">WaTech – </w:t>
      </w:r>
      <w:r>
        <w:rPr>
          <w:rFonts w:ascii="Calibri" w:hAnsi="Calibri" w:cs="Calibri"/>
          <w:sz w:val="20"/>
          <w:szCs w:val="20"/>
        </w:rPr>
        <w:t>State Data Center</w:t>
      </w:r>
    </w:p>
    <w:p w:rsidR="00A97FCB" w:rsidRDefault="00A97FCB" w:rsidP="00A97F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EL-L080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7223B">
        <w:rPr>
          <w:rFonts w:ascii="Calibri" w:hAnsi="Calibri" w:cs="Calibri"/>
          <w:sz w:val="20"/>
          <w:szCs w:val="20"/>
        </w:rPr>
        <w:t xml:space="preserve">WaTech – </w:t>
      </w:r>
      <w:r>
        <w:rPr>
          <w:rFonts w:ascii="Calibri" w:hAnsi="Calibri" w:cs="Calibri"/>
          <w:sz w:val="20"/>
          <w:szCs w:val="20"/>
        </w:rPr>
        <w:t>State Data Network</w:t>
      </w:r>
    </w:p>
    <w:p w:rsidR="00A97FCB" w:rsidRDefault="00A97FCB" w:rsidP="00A97F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EL-L090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A562F">
        <w:rPr>
          <w:rFonts w:ascii="Calibri" w:hAnsi="Calibri" w:cs="Calibri"/>
          <w:sz w:val="20"/>
          <w:szCs w:val="20"/>
        </w:rPr>
        <w:t xml:space="preserve">OFM </w:t>
      </w:r>
      <w:r w:rsidR="0037223B">
        <w:rPr>
          <w:rFonts w:ascii="Calibri" w:hAnsi="Calibri" w:cs="Calibri"/>
          <w:sz w:val="20"/>
          <w:szCs w:val="20"/>
        </w:rPr>
        <w:t xml:space="preserve">– Inserted </w:t>
      </w:r>
      <w:r>
        <w:rPr>
          <w:rFonts w:ascii="Calibri" w:hAnsi="Calibri" w:cs="Calibri"/>
          <w:sz w:val="20"/>
          <w:szCs w:val="20"/>
        </w:rPr>
        <w:t>Warrant</w:t>
      </w:r>
      <w:r w:rsidR="0037223B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 </w:t>
      </w:r>
      <w:r w:rsidR="00DA6D39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harges</w:t>
      </w:r>
    </w:p>
    <w:p w:rsidR="00D42DA8" w:rsidRPr="003E561C" w:rsidRDefault="00D42DA8" w:rsidP="00A97F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EL-L100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WaTech – Small Agency IT Services</w:t>
      </w:r>
    </w:p>
    <w:p w:rsid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EM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Attorney General Services</w:t>
      </w:r>
    </w:p>
    <w:p w:rsidR="00CC1E0F" w:rsidRDefault="00CC1E0F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DES</w:t>
      </w:r>
      <w:r w:rsidR="00092C00">
        <w:rPr>
          <w:rFonts w:ascii="Calibri" w:hAnsi="Calibri" w:cs="Calibri"/>
          <w:sz w:val="20"/>
          <w:szCs w:val="20"/>
        </w:rPr>
        <w:t xml:space="preserve"> </w:t>
      </w:r>
      <w:r w:rsidR="00092C00" w:rsidRPr="003E561C">
        <w:rPr>
          <w:rFonts w:ascii="Calibri" w:hAnsi="Calibri" w:cs="Calibri"/>
          <w:sz w:val="20"/>
          <w:szCs w:val="20"/>
        </w:rPr>
        <w:t>–</w:t>
      </w:r>
      <w:r w:rsidR="00092C0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Small Agency HR Services</w:t>
      </w:r>
    </w:p>
    <w:p w:rsidR="00CC1E0F" w:rsidRPr="003E561C" w:rsidRDefault="00CC1E0F" w:rsidP="00CC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EN-</w:t>
      </w:r>
      <w:r>
        <w:rPr>
          <w:rFonts w:ascii="Calibri" w:hAnsi="Calibri" w:cs="Calibri"/>
          <w:sz w:val="20"/>
          <w:szCs w:val="20"/>
        </w:rPr>
        <w:t>N010</w:t>
      </w:r>
      <w:r w:rsidRPr="003E561C">
        <w:rPr>
          <w:rFonts w:ascii="Calibri" w:hAnsi="Calibri" w:cs="Calibri"/>
          <w:sz w:val="20"/>
          <w:szCs w:val="20"/>
        </w:rPr>
        <w:tab/>
        <w:t xml:space="preserve">OFM – </w:t>
      </w:r>
      <w:r w:rsidR="00092C00">
        <w:rPr>
          <w:rFonts w:ascii="Calibri" w:hAnsi="Calibri" w:cs="Calibri"/>
          <w:sz w:val="20"/>
          <w:szCs w:val="20"/>
        </w:rPr>
        <w:t>Collective Bargaining Fee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EN-</w:t>
      </w:r>
      <w:r w:rsidR="00CC1E0F">
        <w:rPr>
          <w:rFonts w:ascii="Calibri" w:hAnsi="Calibri" w:cs="Calibri"/>
          <w:sz w:val="20"/>
          <w:szCs w:val="20"/>
        </w:rPr>
        <w:t>N020</w:t>
      </w:r>
      <w:r w:rsidRPr="003E561C">
        <w:rPr>
          <w:rFonts w:ascii="Calibri" w:hAnsi="Calibri" w:cs="Calibri"/>
          <w:sz w:val="20"/>
          <w:szCs w:val="20"/>
        </w:rPr>
        <w:tab/>
        <w:t>DES</w:t>
      </w:r>
      <w:r w:rsidR="00CC1E0F">
        <w:rPr>
          <w:rFonts w:ascii="Calibri" w:hAnsi="Calibri" w:cs="Calibri"/>
          <w:sz w:val="20"/>
          <w:szCs w:val="20"/>
        </w:rPr>
        <w:t>/OFM</w:t>
      </w:r>
      <w:r w:rsidRPr="003E561C">
        <w:rPr>
          <w:rFonts w:ascii="Calibri" w:hAnsi="Calibri" w:cs="Calibri"/>
          <w:sz w:val="20"/>
          <w:szCs w:val="20"/>
        </w:rPr>
        <w:t xml:space="preserve"> –</w:t>
      </w:r>
      <w:r w:rsidR="00092C00">
        <w:rPr>
          <w:rFonts w:ascii="Calibri" w:hAnsi="Calibri" w:cs="Calibri"/>
          <w:sz w:val="20"/>
          <w:szCs w:val="20"/>
        </w:rPr>
        <w:t xml:space="preserve"> </w:t>
      </w:r>
      <w:r w:rsidRPr="003E561C">
        <w:rPr>
          <w:rFonts w:ascii="Calibri" w:hAnsi="Calibri" w:cs="Calibri"/>
          <w:sz w:val="20"/>
          <w:szCs w:val="20"/>
        </w:rPr>
        <w:t xml:space="preserve">Personnel Fees </w:t>
      </w:r>
    </w:p>
    <w:p w:rsidR="006247AC" w:rsidRDefault="006247A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EP-</w:t>
      </w:r>
      <w:r>
        <w:rPr>
          <w:rFonts w:ascii="Calibri" w:hAnsi="Calibri" w:cs="Calibri"/>
          <w:sz w:val="20"/>
          <w:szCs w:val="20"/>
        </w:rPr>
        <w:t>P010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Insurance – Other (Fidelity Bonds, Private</w:t>
      </w:r>
      <w:r w:rsidR="002309F9">
        <w:rPr>
          <w:rFonts w:ascii="Calibri" w:hAnsi="Calibri" w:cs="Calibri"/>
          <w:sz w:val="20"/>
          <w:szCs w:val="20"/>
        </w:rPr>
        <w:t>, etc.</w:t>
      </w:r>
      <w:r w:rsidRPr="003E561C">
        <w:rPr>
          <w:rFonts w:ascii="Calibri" w:hAnsi="Calibri" w:cs="Calibri"/>
          <w:sz w:val="20"/>
          <w:szCs w:val="20"/>
        </w:rPr>
        <w:t>)</w:t>
      </w:r>
    </w:p>
    <w:p w:rsidR="006247AC" w:rsidRPr="003E561C" w:rsidRDefault="006247AC" w:rsidP="006247A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EP-</w:t>
      </w:r>
      <w:r>
        <w:rPr>
          <w:rFonts w:ascii="Calibri" w:hAnsi="Calibri" w:cs="Calibri"/>
          <w:sz w:val="20"/>
          <w:szCs w:val="20"/>
        </w:rPr>
        <w:t>P020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DES</w:t>
      </w:r>
      <w:r w:rsidR="00F91D2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Risk Management </w:t>
      </w:r>
      <w:r w:rsidRPr="003E561C">
        <w:rPr>
          <w:rFonts w:ascii="Calibri" w:hAnsi="Calibri" w:cs="Calibri"/>
          <w:sz w:val="20"/>
          <w:szCs w:val="20"/>
        </w:rPr>
        <w:t>Self Insurance</w:t>
      </w:r>
      <w:r w:rsidR="00F91D22">
        <w:rPr>
          <w:rFonts w:ascii="Calibri" w:hAnsi="Calibri" w:cs="Calibri"/>
          <w:sz w:val="20"/>
          <w:szCs w:val="20"/>
        </w:rPr>
        <w:t xml:space="preserve"> Liability Account</w:t>
      </w:r>
    </w:p>
    <w:p w:rsid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EP-</w:t>
      </w:r>
      <w:r w:rsidR="006247AC">
        <w:rPr>
          <w:rFonts w:ascii="Calibri" w:hAnsi="Calibri" w:cs="Calibri"/>
          <w:sz w:val="20"/>
          <w:szCs w:val="20"/>
        </w:rPr>
        <w:t>P030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="006247AC">
        <w:rPr>
          <w:rFonts w:ascii="Calibri" w:hAnsi="Calibri" w:cs="Calibri"/>
          <w:sz w:val="20"/>
          <w:szCs w:val="20"/>
        </w:rPr>
        <w:t>DES</w:t>
      </w:r>
      <w:r w:rsidR="00F91D22">
        <w:rPr>
          <w:rFonts w:ascii="Calibri" w:hAnsi="Calibri" w:cs="Calibri"/>
          <w:sz w:val="20"/>
          <w:szCs w:val="20"/>
        </w:rPr>
        <w:t xml:space="preserve"> –</w:t>
      </w:r>
      <w:r w:rsidR="006247AC">
        <w:rPr>
          <w:rFonts w:ascii="Calibri" w:hAnsi="Calibri" w:cs="Calibri"/>
          <w:sz w:val="20"/>
          <w:szCs w:val="20"/>
        </w:rPr>
        <w:t xml:space="preserve"> </w:t>
      </w:r>
      <w:r w:rsidR="00F91D22">
        <w:rPr>
          <w:rFonts w:ascii="Calibri" w:hAnsi="Calibri" w:cs="Calibri"/>
          <w:sz w:val="20"/>
          <w:szCs w:val="20"/>
        </w:rPr>
        <w:t>Risk Management</w:t>
      </w:r>
      <w:r w:rsidR="006247AC">
        <w:rPr>
          <w:rFonts w:ascii="Calibri" w:hAnsi="Calibri" w:cs="Calibri"/>
          <w:sz w:val="20"/>
          <w:szCs w:val="20"/>
        </w:rPr>
        <w:t xml:space="preserve"> </w:t>
      </w:r>
      <w:r w:rsidRPr="003E561C">
        <w:rPr>
          <w:rFonts w:ascii="Calibri" w:hAnsi="Calibri" w:cs="Calibri"/>
          <w:sz w:val="20"/>
          <w:szCs w:val="20"/>
        </w:rPr>
        <w:t>Administrative</w:t>
      </w:r>
      <w:r w:rsidR="006461E1">
        <w:rPr>
          <w:rFonts w:ascii="Calibri" w:hAnsi="Calibri" w:cs="Calibri"/>
          <w:sz w:val="20"/>
          <w:szCs w:val="20"/>
        </w:rPr>
        <w:t xml:space="preserve"> </w:t>
      </w:r>
      <w:r w:rsidRPr="003E561C">
        <w:rPr>
          <w:rFonts w:ascii="Calibri" w:hAnsi="Calibri" w:cs="Calibri"/>
          <w:sz w:val="20"/>
          <w:szCs w:val="20"/>
        </w:rPr>
        <w:t>Fees</w:t>
      </w:r>
    </w:p>
    <w:p w:rsidR="006247AC" w:rsidRPr="003E561C" w:rsidRDefault="006247A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Other Contractual Services </w:t>
      </w:r>
      <w:r w:rsidR="006461E1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3E561C">
        <w:rPr>
          <w:rFonts w:ascii="Calibri" w:hAnsi="Calibri" w:cs="Calibri"/>
          <w:sz w:val="20"/>
          <w:szCs w:val="20"/>
        </w:rPr>
        <w:t>Security, Private Notary Fees, Press Clippings, Interpreter</w:t>
      </w:r>
    </w:p>
    <w:p w:rsidR="00EA6553" w:rsidRDefault="00EA6553" w:rsidP="003B6B1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ER-R030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91D22">
        <w:rPr>
          <w:rFonts w:ascii="Calibri" w:hAnsi="Calibri" w:cs="Calibri"/>
          <w:sz w:val="20"/>
          <w:szCs w:val="20"/>
        </w:rPr>
        <w:t xml:space="preserve">Other Contractual Services – </w:t>
      </w:r>
      <w:r>
        <w:rPr>
          <w:rFonts w:ascii="Calibri" w:hAnsi="Calibri" w:cs="Calibri"/>
          <w:sz w:val="20"/>
          <w:szCs w:val="20"/>
        </w:rPr>
        <w:t>Pest &amp; Rodent Control</w:t>
      </w:r>
    </w:p>
    <w:p w:rsidR="003B6B10" w:rsidRPr="003E561C" w:rsidRDefault="003B6B10" w:rsidP="003B6B1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ER-</w:t>
      </w:r>
      <w:r>
        <w:rPr>
          <w:rFonts w:ascii="Calibri" w:hAnsi="Calibri" w:cs="Calibri"/>
          <w:sz w:val="20"/>
          <w:szCs w:val="20"/>
        </w:rPr>
        <w:t>R060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="00F91D22">
        <w:rPr>
          <w:rFonts w:ascii="Calibri" w:hAnsi="Calibri" w:cs="Calibri"/>
          <w:sz w:val="20"/>
          <w:szCs w:val="20"/>
        </w:rPr>
        <w:t xml:space="preserve">Other Contractual Services – </w:t>
      </w:r>
      <w:r w:rsidRPr="003E561C">
        <w:rPr>
          <w:rFonts w:ascii="Calibri" w:hAnsi="Calibri" w:cs="Calibri"/>
          <w:sz w:val="20"/>
          <w:szCs w:val="20"/>
        </w:rPr>
        <w:t>Temporary Staff</w:t>
      </w:r>
      <w:r>
        <w:rPr>
          <w:rFonts w:ascii="Calibri" w:hAnsi="Calibri" w:cs="Calibri"/>
          <w:sz w:val="20"/>
          <w:szCs w:val="20"/>
        </w:rPr>
        <w:t>ing</w:t>
      </w:r>
      <w:r w:rsidRPr="003E561C">
        <w:rPr>
          <w:rFonts w:ascii="Calibri" w:hAnsi="Calibri" w:cs="Calibri"/>
          <w:sz w:val="20"/>
          <w:szCs w:val="20"/>
        </w:rPr>
        <w:t xml:space="preserve"> Services</w:t>
      </w:r>
      <w:r w:rsidR="00BA4C5F">
        <w:rPr>
          <w:rFonts w:ascii="Calibri" w:hAnsi="Calibri" w:cs="Calibri"/>
          <w:sz w:val="20"/>
          <w:szCs w:val="20"/>
        </w:rPr>
        <w:t xml:space="preserve"> &amp; OFM Central Services</w:t>
      </w:r>
    </w:p>
    <w:p w:rsidR="006247AC" w:rsidRPr="003E561C" w:rsidRDefault="006247AC" w:rsidP="006247AC">
      <w:pPr>
        <w:tabs>
          <w:tab w:val="left" w:pos="18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ER-R100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F91D22">
        <w:rPr>
          <w:rFonts w:ascii="Calibri" w:hAnsi="Calibri" w:cs="Calibri"/>
          <w:sz w:val="20"/>
          <w:szCs w:val="20"/>
        </w:rPr>
        <w:t xml:space="preserve">Other Contractual Services – </w:t>
      </w:r>
      <w:r w:rsidR="003E561C" w:rsidRPr="003E561C">
        <w:rPr>
          <w:rFonts w:ascii="Calibri" w:hAnsi="Calibri" w:cs="Calibri"/>
          <w:sz w:val="20"/>
          <w:szCs w:val="20"/>
        </w:rPr>
        <w:t>Court Reporter,</w:t>
      </w:r>
      <w:r w:rsidR="003B6B10">
        <w:rPr>
          <w:rFonts w:ascii="Calibri" w:hAnsi="Calibri" w:cs="Calibri"/>
          <w:sz w:val="20"/>
          <w:szCs w:val="20"/>
        </w:rPr>
        <w:t xml:space="preserve"> Transcription &amp;</w:t>
      </w:r>
      <w:r w:rsidR="003E561C" w:rsidRPr="003E561C">
        <w:rPr>
          <w:rFonts w:ascii="Calibri" w:hAnsi="Calibri" w:cs="Calibri"/>
          <w:sz w:val="20"/>
          <w:szCs w:val="20"/>
        </w:rPr>
        <w:t xml:space="preserve"> Other Legal Services (Attorneys code</w:t>
      </w:r>
      <w:r w:rsidR="00B57D69">
        <w:rPr>
          <w:rFonts w:ascii="Calibri" w:hAnsi="Calibri" w:cs="Calibri"/>
          <w:sz w:val="20"/>
          <w:szCs w:val="20"/>
        </w:rPr>
        <w:t xml:space="preserve"> to</w:t>
      </w:r>
      <w:r w:rsidR="003E561C" w:rsidRPr="003E561C">
        <w:rPr>
          <w:rFonts w:ascii="Calibri" w:hAnsi="Calibri" w:cs="Calibri"/>
          <w:sz w:val="20"/>
          <w:szCs w:val="20"/>
        </w:rPr>
        <w:t xml:space="preserve"> CB)</w:t>
      </w:r>
    </w:p>
    <w:p w:rsidR="003B6B10" w:rsidRPr="003E561C" w:rsidRDefault="003B6B10" w:rsidP="003B6B10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ER-R180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91D22">
        <w:rPr>
          <w:rFonts w:ascii="Calibri" w:hAnsi="Calibri" w:cs="Calibri"/>
          <w:sz w:val="20"/>
          <w:szCs w:val="20"/>
        </w:rPr>
        <w:t xml:space="preserve">Other Contractual Services – </w:t>
      </w:r>
      <w:r>
        <w:rPr>
          <w:rFonts w:ascii="Calibri" w:hAnsi="Calibri" w:cs="Calibri"/>
          <w:sz w:val="20"/>
          <w:szCs w:val="20"/>
        </w:rPr>
        <w:t xml:space="preserve">Grounds Maintenance </w:t>
      </w:r>
      <w:r w:rsidR="006461E1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Landscaping</w:t>
      </w:r>
    </w:p>
    <w:p w:rsidR="00781351" w:rsidRDefault="00781351" w:rsidP="006461E1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ER-R220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91D22">
        <w:rPr>
          <w:rFonts w:ascii="Calibri" w:hAnsi="Calibri" w:cs="Calibri"/>
          <w:sz w:val="20"/>
          <w:szCs w:val="20"/>
        </w:rPr>
        <w:t xml:space="preserve">Other Contractual Services – </w:t>
      </w:r>
      <w:r w:rsidRPr="00781351">
        <w:rPr>
          <w:rFonts w:ascii="Calibri" w:hAnsi="Calibri" w:cs="Calibri"/>
          <w:sz w:val="20"/>
          <w:szCs w:val="20"/>
        </w:rPr>
        <w:t>Investigative Services</w:t>
      </w:r>
      <w:r>
        <w:rPr>
          <w:rFonts w:ascii="Calibri" w:hAnsi="Calibri" w:cs="Calibri"/>
          <w:sz w:val="20"/>
          <w:szCs w:val="20"/>
        </w:rPr>
        <w:t xml:space="preserve"> – Background Checks &amp; Fingerprinting</w:t>
      </w:r>
    </w:p>
    <w:p w:rsidR="006461E1" w:rsidRPr="003E561C" w:rsidRDefault="006461E1" w:rsidP="006461E1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ER-</w:t>
      </w:r>
      <w:r>
        <w:rPr>
          <w:rFonts w:ascii="Calibri" w:hAnsi="Calibri" w:cs="Calibri"/>
          <w:sz w:val="20"/>
          <w:szCs w:val="20"/>
        </w:rPr>
        <w:t>R230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91D22">
        <w:rPr>
          <w:rFonts w:ascii="Calibri" w:hAnsi="Calibri" w:cs="Calibri"/>
          <w:sz w:val="20"/>
          <w:szCs w:val="20"/>
        </w:rPr>
        <w:t xml:space="preserve">Other Contractual Services – </w:t>
      </w:r>
      <w:r>
        <w:rPr>
          <w:rFonts w:ascii="Calibri" w:hAnsi="Calibri" w:cs="Calibri"/>
          <w:sz w:val="20"/>
          <w:szCs w:val="20"/>
        </w:rPr>
        <w:t>IT Services – Technology services, IT Projects</w:t>
      </w:r>
    </w:p>
    <w:p w:rsidR="003E561C" w:rsidRDefault="006247AC" w:rsidP="003E561C">
      <w:pPr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ER-R240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F91D22">
        <w:rPr>
          <w:rFonts w:ascii="Calibri" w:hAnsi="Calibri" w:cs="Calibri"/>
          <w:sz w:val="20"/>
          <w:szCs w:val="20"/>
        </w:rPr>
        <w:t xml:space="preserve">Other Contractual Services – </w:t>
      </w:r>
      <w:r w:rsidR="003E561C" w:rsidRPr="003E561C">
        <w:rPr>
          <w:rFonts w:ascii="Calibri" w:hAnsi="Calibri" w:cs="Calibri"/>
          <w:sz w:val="20"/>
          <w:szCs w:val="20"/>
        </w:rPr>
        <w:t>Janitorial</w:t>
      </w:r>
      <w:r w:rsidR="00BA4C5F">
        <w:rPr>
          <w:rFonts w:ascii="Calibri" w:hAnsi="Calibri" w:cs="Calibri"/>
          <w:sz w:val="20"/>
          <w:szCs w:val="20"/>
        </w:rPr>
        <w:t>/Custodial</w:t>
      </w:r>
      <w:r w:rsidR="003E561C" w:rsidRPr="003E561C">
        <w:rPr>
          <w:rFonts w:ascii="Calibri" w:hAnsi="Calibri" w:cs="Calibri"/>
          <w:sz w:val="20"/>
          <w:szCs w:val="20"/>
        </w:rPr>
        <w:t xml:space="preserve"> Service</w:t>
      </w:r>
      <w:r w:rsidR="00BA4C5F">
        <w:rPr>
          <w:rFonts w:ascii="Calibri" w:hAnsi="Calibri" w:cs="Calibri"/>
          <w:sz w:val="20"/>
          <w:szCs w:val="20"/>
        </w:rPr>
        <w:t>s (non-DES)</w:t>
      </w:r>
    </w:p>
    <w:p w:rsidR="00262BD5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ER-</w:t>
      </w:r>
      <w:r w:rsidR="006247AC">
        <w:rPr>
          <w:rFonts w:ascii="Calibri" w:hAnsi="Calibri" w:cs="Calibri"/>
          <w:sz w:val="20"/>
          <w:szCs w:val="20"/>
        </w:rPr>
        <w:t>R</w:t>
      </w:r>
      <w:r w:rsidR="003B6B10">
        <w:rPr>
          <w:rFonts w:ascii="Calibri" w:hAnsi="Calibri" w:cs="Calibri"/>
          <w:sz w:val="20"/>
          <w:szCs w:val="20"/>
        </w:rPr>
        <w:t>250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="00F91D22">
        <w:rPr>
          <w:rFonts w:ascii="Calibri" w:hAnsi="Calibri" w:cs="Calibri"/>
          <w:sz w:val="20"/>
          <w:szCs w:val="20"/>
        </w:rPr>
        <w:t xml:space="preserve">Other Contractual Services – </w:t>
      </w:r>
      <w:r w:rsidR="003B6B10" w:rsidRPr="003B6B10">
        <w:rPr>
          <w:rFonts w:ascii="Calibri" w:hAnsi="Calibri" w:cs="Calibri"/>
          <w:sz w:val="20"/>
          <w:szCs w:val="20"/>
        </w:rPr>
        <w:t>Laboratory Services</w:t>
      </w:r>
      <w:r w:rsidR="00BA4C5F">
        <w:rPr>
          <w:rFonts w:ascii="Calibri" w:hAnsi="Calibri" w:cs="Calibri"/>
          <w:sz w:val="20"/>
          <w:szCs w:val="20"/>
        </w:rPr>
        <w:t xml:space="preserve"> – Sample and Specimen Testing</w:t>
      </w:r>
    </w:p>
    <w:p w:rsidR="007B731F" w:rsidRPr="003E561C" w:rsidRDefault="007B731F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ER-0100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Other Contractual Services </w:t>
      </w:r>
      <w:r w:rsidR="00AE7862">
        <w:rPr>
          <w:rFonts w:ascii="Calibri" w:hAnsi="Calibri" w:cs="Calibri"/>
          <w:sz w:val="20"/>
          <w:szCs w:val="20"/>
        </w:rPr>
        <w:t>– Interpreting &amp; Translation</w:t>
      </w:r>
      <w:r>
        <w:rPr>
          <w:rFonts w:ascii="Calibri" w:hAnsi="Calibri" w:cs="Calibri"/>
          <w:sz w:val="20"/>
          <w:szCs w:val="20"/>
        </w:rPr>
        <w:t xml:space="preserve"> Services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ES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Vehicle Maintenance and Operating Costs (</w:t>
      </w:r>
      <w:r w:rsidR="00705A85">
        <w:rPr>
          <w:rFonts w:ascii="Calibri" w:hAnsi="Calibri" w:cs="Calibri"/>
          <w:sz w:val="20"/>
          <w:szCs w:val="20"/>
        </w:rPr>
        <w:t>State</w:t>
      </w:r>
      <w:r w:rsidRPr="003E561C">
        <w:rPr>
          <w:rFonts w:ascii="Calibri" w:hAnsi="Calibri" w:cs="Calibri"/>
          <w:sz w:val="20"/>
          <w:szCs w:val="20"/>
        </w:rPr>
        <w:t xml:space="preserve"> </w:t>
      </w:r>
      <w:r w:rsidR="006461E1">
        <w:rPr>
          <w:rFonts w:ascii="Calibri" w:hAnsi="Calibri" w:cs="Calibri"/>
          <w:sz w:val="20"/>
          <w:szCs w:val="20"/>
        </w:rPr>
        <w:t>owned vehicles o</w:t>
      </w:r>
      <w:r w:rsidRPr="003E561C">
        <w:rPr>
          <w:rFonts w:ascii="Calibri" w:hAnsi="Calibri" w:cs="Calibri"/>
          <w:sz w:val="20"/>
          <w:szCs w:val="20"/>
        </w:rPr>
        <w:t>nly)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ET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="005273EB">
        <w:rPr>
          <w:rFonts w:ascii="Calibri" w:hAnsi="Calibri" w:cs="Calibri"/>
          <w:sz w:val="20"/>
          <w:szCs w:val="20"/>
        </w:rPr>
        <w:t xml:space="preserve">State </w:t>
      </w:r>
      <w:r w:rsidRPr="003E561C">
        <w:rPr>
          <w:rFonts w:ascii="Calibri" w:hAnsi="Calibri" w:cs="Calibri"/>
          <w:sz w:val="20"/>
          <w:szCs w:val="20"/>
        </w:rPr>
        <w:t>Audit</w:t>
      </w:r>
      <w:r w:rsidR="005273EB">
        <w:rPr>
          <w:rFonts w:ascii="Calibri" w:hAnsi="Calibri" w:cs="Calibri"/>
          <w:sz w:val="20"/>
          <w:szCs w:val="20"/>
        </w:rPr>
        <w:t>or - Audit</w:t>
      </w:r>
      <w:r w:rsidRPr="003E561C">
        <w:rPr>
          <w:rFonts w:ascii="Calibri" w:hAnsi="Calibri" w:cs="Calibri"/>
          <w:sz w:val="20"/>
          <w:szCs w:val="20"/>
        </w:rPr>
        <w:t xml:space="preserve"> Services</w:t>
      </w:r>
    </w:p>
    <w:p w:rsid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EV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color w:val="000000"/>
          <w:sz w:val="20"/>
          <w:szCs w:val="20"/>
        </w:rPr>
        <w:t>Administrative Hearings Services</w:t>
      </w:r>
    </w:p>
    <w:p w:rsidR="002309F9" w:rsidRPr="003E561C" w:rsidRDefault="002309F9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EW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Archives and Records Management Services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EY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="00B57D69" w:rsidRPr="00B57D69">
        <w:rPr>
          <w:rFonts w:ascii="Calibri" w:hAnsi="Calibri" w:cs="Calibri"/>
          <w:sz w:val="20"/>
          <w:szCs w:val="20"/>
        </w:rPr>
        <w:t>Software/Website</w:t>
      </w:r>
      <w:r w:rsidR="00B57D69">
        <w:rPr>
          <w:rFonts w:ascii="Calibri" w:hAnsi="Calibri" w:cs="Calibri"/>
          <w:sz w:val="20"/>
          <w:szCs w:val="20"/>
        </w:rPr>
        <w:t>s</w:t>
      </w:r>
      <w:r w:rsidR="00B57D69" w:rsidRPr="00B57D69">
        <w:rPr>
          <w:rFonts w:ascii="Calibri" w:hAnsi="Calibri" w:cs="Calibri"/>
          <w:sz w:val="20"/>
          <w:szCs w:val="20"/>
        </w:rPr>
        <w:t xml:space="preserve"> </w:t>
      </w:r>
      <w:r w:rsidR="006461E1">
        <w:rPr>
          <w:rFonts w:ascii="Calibri" w:hAnsi="Calibri" w:cs="Calibri"/>
          <w:sz w:val="20"/>
          <w:szCs w:val="20"/>
        </w:rPr>
        <w:t>–</w:t>
      </w:r>
      <w:r w:rsidR="00B57D69" w:rsidRPr="00B57D69">
        <w:rPr>
          <w:rFonts w:ascii="Calibri" w:hAnsi="Calibri" w:cs="Calibri"/>
          <w:sz w:val="20"/>
          <w:szCs w:val="20"/>
        </w:rPr>
        <w:t xml:space="preserve"> Maintenance, Post-development Updates, Leases (1 Year or Less)</w:t>
      </w:r>
    </w:p>
    <w:p w:rsidR="00CB7AF7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EZ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 xml:space="preserve">Other </w:t>
      </w:r>
      <w:r w:rsidR="00505230">
        <w:rPr>
          <w:rFonts w:ascii="Calibri" w:hAnsi="Calibri" w:cs="Calibri"/>
          <w:sz w:val="20"/>
          <w:szCs w:val="20"/>
        </w:rPr>
        <w:t>Goods and Services</w:t>
      </w:r>
    </w:p>
    <w:p w:rsidR="00505230" w:rsidRDefault="00505230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EZ-0024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91D22" w:rsidRPr="003E561C">
        <w:rPr>
          <w:rFonts w:ascii="Calibri" w:hAnsi="Calibri" w:cs="Calibri"/>
          <w:sz w:val="20"/>
          <w:szCs w:val="20"/>
        </w:rPr>
        <w:t xml:space="preserve">Other </w:t>
      </w:r>
      <w:r w:rsidR="00F91D22">
        <w:rPr>
          <w:rFonts w:ascii="Calibri" w:hAnsi="Calibri" w:cs="Calibri"/>
          <w:sz w:val="20"/>
          <w:szCs w:val="20"/>
        </w:rPr>
        <w:t>Goods and Services – Finance Fees,</w:t>
      </w:r>
      <w:r>
        <w:rPr>
          <w:rFonts w:ascii="Calibri" w:hAnsi="Calibri" w:cs="Calibri"/>
          <w:sz w:val="20"/>
          <w:szCs w:val="20"/>
        </w:rPr>
        <w:t xml:space="preserve"> Late Fees</w:t>
      </w:r>
      <w:r w:rsidR="00F91D22">
        <w:rPr>
          <w:rFonts w:ascii="Calibri" w:hAnsi="Calibri" w:cs="Calibri"/>
          <w:sz w:val="20"/>
          <w:szCs w:val="20"/>
        </w:rPr>
        <w:t>, &amp; Penalties</w:t>
      </w:r>
    </w:p>
    <w:p w:rsidR="002309F9" w:rsidRDefault="002309F9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EZ-Z010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Other Goods and Services – Advertising/Marketing</w:t>
      </w:r>
    </w:p>
    <w:p w:rsidR="00AE3F31" w:rsidRDefault="00AE3F31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EZ-Z020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91D22" w:rsidRPr="003E561C">
        <w:rPr>
          <w:rFonts w:ascii="Calibri" w:hAnsi="Calibri" w:cs="Calibri"/>
          <w:sz w:val="20"/>
          <w:szCs w:val="20"/>
        </w:rPr>
        <w:t xml:space="preserve">Other </w:t>
      </w:r>
      <w:r w:rsidR="00F91D22">
        <w:rPr>
          <w:rFonts w:ascii="Calibri" w:hAnsi="Calibri" w:cs="Calibri"/>
          <w:sz w:val="20"/>
          <w:szCs w:val="20"/>
        </w:rPr>
        <w:t xml:space="preserve">Goods and Services – </w:t>
      </w:r>
      <w:r>
        <w:rPr>
          <w:rFonts w:ascii="Calibri" w:hAnsi="Calibri" w:cs="Calibri"/>
          <w:sz w:val="20"/>
          <w:szCs w:val="20"/>
        </w:rPr>
        <w:t>Advertising Fees for Employment Recruitment</w:t>
      </w:r>
    </w:p>
    <w:p w:rsidR="00505230" w:rsidRDefault="00505230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EZ-Z040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91D22" w:rsidRPr="003E561C">
        <w:rPr>
          <w:rFonts w:ascii="Calibri" w:hAnsi="Calibri" w:cs="Calibri"/>
          <w:sz w:val="20"/>
          <w:szCs w:val="20"/>
        </w:rPr>
        <w:t xml:space="preserve">Other </w:t>
      </w:r>
      <w:r w:rsidR="00F91D22">
        <w:rPr>
          <w:rFonts w:ascii="Calibri" w:hAnsi="Calibri" w:cs="Calibri"/>
          <w:sz w:val="20"/>
          <w:szCs w:val="20"/>
        </w:rPr>
        <w:t xml:space="preserve">Goods and Services – </w:t>
      </w:r>
      <w:r>
        <w:rPr>
          <w:rFonts w:ascii="Calibri" w:hAnsi="Calibri" w:cs="Calibri"/>
          <w:sz w:val="20"/>
          <w:szCs w:val="20"/>
        </w:rPr>
        <w:t>Credit Card Processing Fees</w:t>
      </w:r>
    </w:p>
    <w:p w:rsidR="00505230" w:rsidRPr="003E561C" w:rsidRDefault="00505230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EZ-Z120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91D22" w:rsidRPr="003E561C">
        <w:rPr>
          <w:rFonts w:ascii="Calibri" w:hAnsi="Calibri" w:cs="Calibri"/>
          <w:sz w:val="20"/>
          <w:szCs w:val="20"/>
        </w:rPr>
        <w:t xml:space="preserve">Other </w:t>
      </w:r>
      <w:r w:rsidR="00F91D22">
        <w:rPr>
          <w:rFonts w:ascii="Calibri" w:hAnsi="Calibri" w:cs="Calibri"/>
          <w:sz w:val="20"/>
          <w:szCs w:val="20"/>
        </w:rPr>
        <w:t xml:space="preserve">Goods and Services – </w:t>
      </w:r>
      <w:r>
        <w:rPr>
          <w:rFonts w:ascii="Calibri" w:hAnsi="Calibri" w:cs="Calibri"/>
          <w:sz w:val="20"/>
          <w:szCs w:val="20"/>
        </w:rPr>
        <w:t>Purchase Card Rebates</w:t>
      </w:r>
    </w:p>
    <w:p w:rsidR="009450B4" w:rsidRPr="00AE3F31" w:rsidRDefault="009450B4" w:rsidP="003E561C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3E561C" w:rsidRPr="003E561C" w:rsidRDefault="003E561C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t>G – TRAVEL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GA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In-State Subsistence and Lodging</w:t>
      </w:r>
    </w:p>
    <w:p w:rsid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GA</w:t>
      </w:r>
      <w:r w:rsidR="00073E00">
        <w:rPr>
          <w:rFonts w:ascii="Calibri" w:hAnsi="Calibri" w:cs="Calibri"/>
          <w:sz w:val="20"/>
          <w:szCs w:val="20"/>
        </w:rPr>
        <w:t>-A04</w:t>
      </w:r>
      <w:r w:rsidR="00505230">
        <w:rPr>
          <w:rFonts w:ascii="Calibri" w:hAnsi="Calibri" w:cs="Calibri"/>
          <w:sz w:val="20"/>
          <w:szCs w:val="20"/>
        </w:rPr>
        <w:t>0</w:t>
      </w:r>
      <w:r w:rsidRPr="003E561C">
        <w:rPr>
          <w:rFonts w:ascii="Calibri" w:hAnsi="Calibri" w:cs="Calibri"/>
          <w:sz w:val="20"/>
          <w:szCs w:val="20"/>
        </w:rPr>
        <w:tab/>
        <w:t>In-State Subsistence (Taxable Meals for Boards &amp; Commissioners)</w:t>
      </w:r>
    </w:p>
    <w:p w:rsidR="00F7123B" w:rsidRPr="003E561C" w:rsidRDefault="00F7123B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GA-</w:t>
      </w:r>
      <w:r w:rsidRPr="003E561C">
        <w:rPr>
          <w:rFonts w:ascii="Calibri" w:hAnsi="Calibri" w:cs="Calibri"/>
          <w:sz w:val="20"/>
          <w:szCs w:val="20"/>
        </w:rPr>
        <w:t>SW41</w:t>
      </w:r>
      <w:r w:rsidRPr="003E561C">
        <w:rPr>
          <w:rFonts w:ascii="Calibri" w:hAnsi="Calibri" w:cs="Calibri"/>
          <w:sz w:val="20"/>
          <w:szCs w:val="20"/>
        </w:rPr>
        <w:tab/>
        <w:t>In-State Subsistence (Taxable Meals)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GB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In-State Air Transportation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GC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Private Auto Mileage</w:t>
      </w:r>
    </w:p>
    <w:p w:rsidR="003E561C" w:rsidRPr="003E561C" w:rsidRDefault="003E561C" w:rsidP="003E561C">
      <w:pPr>
        <w:tabs>
          <w:tab w:val="left" w:pos="180"/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GD</w:t>
      </w:r>
      <w:r w:rsidRPr="003E561C">
        <w:rPr>
          <w:rFonts w:ascii="Calibri" w:hAnsi="Calibri" w:cs="Calibri"/>
          <w:sz w:val="20"/>
          <w:szCs w:val="20"/>
        </w:rPr>
        <w:tab/>
        <w:t>Other Travel Expenses (Ferry, B</w:t>
      </w:r>
      <w:r w:rsidR="008B6476">
        <w:rPr>
          <w:rFonts w:ascii="Calibri" w:hAnsi="Calibri" w:cs="Calibri"/>
          <w:sz w:val="20"/>
          <w:szCs w:val="20"/>
        </w:rPr>
        <w:t>us, Parking, Tolls, Telephone, Interviewing C</w:t>
      </w:r>
      <w:r w:rsidRPr="003E561C">
        <w:rPr>
          <w:rFonts w:ascii="Calibri" w:hAnsi="Calibri" w:cs="Calibri"/>
          <w:sz w:val="20"/>
          <w:szCs w:val="20"/>
        </w:rPr>
        <w:t>harges, Car Rental)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GF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Out-of-State Subsistence and Lodging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GG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Out-of-State Air Transportation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GN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Motor Pool Services</w:t>
      </w:r>
    </w:p>
    <w:p w:rsidR="003E561C" w:rsidRPr="00AE3F31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</w:p>
    <w:p w:rsidR="003E561C" w:rsidRPr="003E561C" w:rsidRDefault="003E561C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t>J – CAPITAL OUTLAYS</w:t>
      </w:r>
    </w:p>
    <w:p w:rsidR="003E561C" w:rsidRPr="003E561C" w:rsidRDefault="00F7123B" w:rsidP="00BA4C5F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JA-A010</w:t>
      </w:r>
      <w:r w:rsidR="00BA4C5F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>IT Equipment (</w:t>
      </w:r>
      <w:r>
        <w:rPr>
          <w:rFonts w:ascii="Calibri" w:hAnsi="Calibri" w:cs="Calibri"/>
          <w:sz w:val="20"/>
          <w:szCs w:val="20"/>
        </w:rPr>
        <w:t xml:space="preserve">Printers, PCs, Copiers, Other </w:t>
      </w:r>
      <w:r w:rsidR="006B7538">
        <w:rPr>
          <w:rFonts w:ascii="Calibri" w:hAnsi="Calibri" w:cs="Calibri"/>
          <w:sz w:val="20"/>
          <w:szCs w:val="20"/>
        </w:rPr>
        <w:t xml:space="preserve">Capitalized </w:t>
      </w:r>
      <w:r>
        <w:rPr>
          <w:rFonts w:ascii="Calibri" w:hAnsi="Calibri" w:cs="Calibri"/>
          <w:sz w:val="20"/>
          <w:szCs w:val="20"/>
        </w:rPr>
        <w:t xml:space="preserve">Equipment </w:t>
      </w:r>
      <w:r w:rsidR="00E40B09">
        <w:rPr>
          <w:rFonts w:ascii="Calibri" w:hAnsi="Calibri" w:cs="Calibri"/>
          <w:sz w:val="20"/>
          <w:szCs w:val="20"/>
        </w:rPr>
        <w:t>Between $100 and $5,000</w:t>
      </w:r>
      <w:r w:rsidR="00D5626E">
        <w:rPr>
          <w:rFonts w:ascii="Calibri" w:hAnsi="Calibri" w:cs="Calibri"/>
          <w:sz w:val="20"/>
          <w:szCs w:val="20"/>
        </w:rPr>
        <w:t xml:space="preserve"> </w:t>
      </w:r>
      <w:r w:rsidR="003E561C" w:rsidRPr="003E561C">
        <w:rPr>
          <w:rFonts w:ascii="Calibri" w:hAnsi="Calibri" w:cs="Calibri"/>
          <w:sz w:val="20"/>
          <w:szCs w:val="20"/>
        </w:rPr>
        <w:t xml:space="preserve">each, </w:t>
      </w:r>
      <w:r w:rsidR="00BA4C5F">
        <w:rPr>
          <w:rFonts w:ascii="Calibri" w:hAnsi="Calibri" w:cs="Calibri"/>
          <w:sz w:val="20"/>
          <w:szCs w:val="20"/>
        </w:rPr>
        <w:t xml:space="preserve">                                     </w:t>
      </w:r>
      <w:r w:rsidR="003E561C" w:rsidRPr="003E561C">
        <w:rPr>
          <w:rFonts w:ascii="Calibri" w:hAnsi="Calibri" w:cs="Calibri"/>
          <w:sz w:val="20"/>
          <w:szCs w:val="20"/>
        </w:rPr>
        <w:t xml:space="preserve">Items </w:t>
      </w:r>
      <w:r w:rsidR="00E40B09">
        <w:rPr>
          <w:rFonts w:ascii="Calibri" w:hAnsi="Calibri" w:cs="Calibri"/>
          <w:sz w:val="20"/>
          <w:szCs w:val="20"/>
        </w:rPr>
        <w:t>&lt;</w:t>
      </w:r>
      <w:r w:rsidR="003E561C" w:rsidRPr="003E561C">
        <w:rPr>
          <w:rFonts w:ascii="Calibri" w:hAnsi="Calibri" w:cs="Calibri"/>
          <w:sz w:val="20"/>
          <w:szCs w:val="20"/>
        </w:rPr>
        <w:t xml:space="preserve"> $100 charge to EA</w:t>
      </w:r>
      <w:r w:rsidR="006B7538">
        <w:rPr>
          <w:rFonts w:ascii="Calibri" w:hAnsi="Calibri" w:cs="Calibri"/>
          <w:sz w:val="20"/>
          <w:szCs w:val="20"/>
        </w:rPr>
        <w:t>-A410</w:t>
      </w:r>
      <w:r w:rsidR="003E561C" w:rsidRPr="003E561C">
        <w:rPr>
          <w:rFonts w:ascii="Calibri" w:hAnsi="Calibri" w:cs="Calibri"/>
          <w:sz w:val="20"/>
          <w:szCs w:val="20"/>
        </w:rPr>
        <w:t>)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JA-</w:t>
      </w:r>
      <w:r w:rsidR="00F7123B">
        <w:rPr>
          <w:rFonts w:ascii="Calibri" w:hAnsi="Calibri" w:cs="Calibri"/>
          <w:sz w:val="20"/>
          <w:szCs w:val="20"/>
        </w:rPr>
        <w:t>A020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</w:r>
      <w:r w:rsidR="00F7123B">
        <w:rPr>
          <w:rFonts w:ascii="Calibri" w:hAnsi="Calibri" w:cs="Calibri"/>
          <w:sz w:val="20"/>
          <w:szCs w:val="20"/>
        </w:rPr>
        <w:t>Office Furniture and Equipment under $5,000 each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JB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Software</w:t>
      </w:r>
      <w:r w:rsidR="00D5626E">
        <w:rPr>
          <w:rFonts w:ascii="Calibri" w:hAnsi="Calibri" w:cs="Calibri"/>
          <w:sz w:val="20"/>
          <w:szCs w:val="20"/>
        </w:rPr>
        <w:t>,</w:t>
      </w:r>
      <w:r w:rsidRPr="003E561C">
        <w:rPr>
          <w:rFonts w:ascii="Calibri" w:hAnsi="Calibri" w:cs="Calibri"/>
          <w:sz w:val="20"/>
          <w:szCs w:val="20"/>
        </w:rPr>
        <w:t xml:space="preserve"> </w:t>
      </w:r>
      <w:r w:rsidR="008B6476">
        <w:rPr>
          <w:rFonts w:ascii="Calibri" w:hAnsi="Calibri" w:cs="Calibri"/>
          <w:sz w:val="20"/>
          <w:szCs w:val="20"/>
        </w:rPr>
        <w:t>Software Leases (</w:t>
      </w:r>
      <w:r w:rsidR="008B6476" w:rsidRPr="003E561C">
        <w:rPr>
          <w:rFonts w:ascii="Calibri" w:hAnsi="Calibri" w:cs="Calibri"/>
          <w:sz w:val="20"/>
          <w:szCs w:val="20"/>
        </w:rPr>
        <w:t>2</w:t>
      </w:r>
      <w:r w:rsidR="008B6476">
        <w:rPr>
          <w:rFonts w:ascii="Calibri" w:hAnsi="Calibri" w:cs="Calibri"/>
          <w:sz w:val="20"/>
          <w:szCs w:val="20"/>
        </w:rPr>
        <w:t>+ Y</w:t>
      </w:r>
      <w:r w:rsidR="008B6476" w:rsidRPr="003E561C">
        <w:rPr>
          <w:rFonts w:ascii="Calibri" w:hAnsi="Calibri" w:cs="Calibri"/>
          <w:sz w:val="20"/>
          <w:szCs w:val="20"/>
        </w:rPr>
        <w:t>ear</w:t>
      </w:r>
      <w:r w:rsidR="008B6476">
        <w:rPr>
          <w:rFonts w:ascii="Calibri" w:hAnsi="Calibri" w:cs="Calibri"/>
          <w:sz w:val="20"/>
          <w:szCs w:val="20"/>
        </w:rPr>
        <w:t>s), Apps for Tablet &amp; P</w:t>
      </w:r>
      <w:r w:rsidRPr="003E561C">
        <w:rPr>
          <w:rFonts w:ascii="Calibri" w:hAnsi="Calibri" w:cs="Calibri"/>
          <w:sz w:val="20"/>
          <w:szCs w:val="20"/>
        </w:rPr>
        <w:t>hone</w:t>
      </w:r>
    </w:p>
    <w:p w:rsidR="003E561C" w:rsidRPr="003E561C" w:rsidRDefault="00F7123B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JC-C020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  <w:t>IT Equipment (</w:t>
      </w:r>
      <w:r>
        <w:rPr>
          <w:rFonts w:ascii="Calibri" w:hAnsi="Calibri" w:cs="Calibri"/>
          <w:sz w:val="20"/>
          <w:szCs w:val="20"/>
        </w:rPr>
        <w:t xml:space="preserve">Printers, Copiers, </w:t>
      </w:r>
      <w:r w:rsidR="003E561C" w:rsidRPr="003E561C">
        <w:rPr>
          <w:rFonts w:ascii="Calibri" w:hAnsi="Calibri" w:cs="Calibri"/>
          <w:sz w:val="20"/>
          <w:szCs w:val="20"/>
        </w:rPr>
        <w:t>Over $5,000 each)</w:t>
      </w:r>
    </w:p>
    <w:p w:rsidR="001B455B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JC-</w:t>
      </w:r>
      <w:r w:rsidR="00F7123B">
        <w:rPr>
          <w:rFonts w:ascii="Calibri" w:hAnsi="Calibri" w:cs="Calibri"/>
          <w:sz w:val="20"/>
          <w:szCs w:val="20"/>
        </w:rPr>
        <w:t>C030</w:t>
      </w:r>
      <w:r w:rsidR="00F7123B">
        <w:rPr>
          <w:rFonts w:ascii="Calibri" w:hAnsi="Calibri" w:cs="Calibri"/>
          <w:sz w:val="20"/>
          <w:szCs w:val="20"/>
        </w:rPr>
        <w:tab/>
      </w:r>
      <w:r w:rsidR="00F7123B">
        <w:rPr>
          <w:rFonts w:ascii="Calibri" w:hAnsi="Calibri" w:cs="Calibri"/>
          <w:sz w:val="20"/>
          <w:szCs w:val="20"/>
        </w:rPr>
        <w:tab/>
        <w:t>Office Furniture and Equipment over $5,000 each</w:t>
      </w:r>
    </w:p>
    <w:p w:rsidR="00027463" w:rsidRDefault="003E561C" w:rsidP="00AE786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JQ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Software (</w:t>
      </w:r>
      <w:r w:rsidR="00E40B09">
        <w:rPr>
          <w:rFonts w:ascii="Calibri" w:hAnsi="Calibri" w:cs="Calibri"/>
          <w:sz w:val="20"/>
          <w:szCs w:val="20"/>
        </w:rPr>
        <w:t>&gt;</w:t>
      </w:r>
      <w:r w:rsidRPr="003E561C">
        <w:rPr>
          <w:rFonts w:ascii="Calibri" w:hAnsi="Calibri" w:cs="Calibri"/>
          <w:sz w:val="20"/>
          <w:szCs w:val="20"/>
        </w:rPr>
        <w:t xml:space="preserve"> $1 mi</w:t>
      </w:r>
      <w:r w:rsidR="00D5626E">
        <w:rPr>
          <w:rFonts w:ascii="Calibri" w:hAnsi="Calibri" w:cs="Calibri"/>
          <w:sz w:val="20"/>
          <w:szCs w:val="20"/>
        </w:rPr>
        <w:t>l</w:t>
      </w:r>
      <w:r w:rsidR="001B455B">
        <w:rPr>
          <w:rFonts w:ascii="Calibri" w:hAnsi="Calibri" w:cs="Calibri"/>
          <w:sz w:val="20"/>
          <w:szCs w:val="20"/>
        </w:rPr>
        <w:t>)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lastRenderedPageBreak/>
        <w:t>A- SALARIES</w:t>
      </w:r>
    </w:p>
    <w:p w:rsidR="00027463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AA</w:t>
      </w:r>
      <w:r>
        <w:rPr>
          <w:rFonts w:ascii="Calibri" w:hAnsi="Calibri" w:cs="Calibri"/>
          <w:sz w:val="20"/>
          <w:szCs w:val="20"/>
        </w:rPr>
        <w:t>-SW01</w:t>
      </w:r>
      <w:r w:rsidRPr="003E561C">
        <w:rPr>
          <w:rFonts w:ascii="Calibri" w:hAnsi="Calibri" w:cs="Calibri"/>
          <w:sz w:val="20"/>
          <w:szCs w:val="20"/>
        </w:rPr>
        <w:tab/>
        <w:t>State Classified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AA-A100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Salary Appropriation Transfers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z w:val="20"/>
          <w:szCs w:val="20"/>
        </w:rPr>
        <w:t>-SW01</w:t>
      </w:r>
      <w:r w:rsidRPr="003E561C">
        <w:rPr>
          <w:rFonts w:ascii="Calibri" w:hAnsi="Calibri" w:cs="Calibri"/>
          <w:sz w:val="20"/>
          <w:szCs w:val="20"/>
        </w:rPr>
        <w:tab/>
        <w:t>State Exempt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AE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State Special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AL</w:t>
      </w:r>
      <w:r>
        <w:rPr>
          <w:rFonts w:ascii="Calibri" w:hAnsi="Calibri" w:cs="Calibri"/>
          <w:sz w:val="20"/>
          <w:szCs w:val="20"/>
        </w:rPr>
        <w:t>-SW15</w:t>
      </w:r>
      <w:r w:rsidRPr="003E561C">
        <w:rPr>
          <w:rFonts w:ascii="Calibri" w:hAnsi="Calibri" w:cs="Calibri"/>
          <w:sz w:val="20"/>
          <w:szCs w:val="20"/>
        </w:rPr>
        <w:tab/>
        <w:t>Work Study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AR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 xml:space="preserve">Elected Officials 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AS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Sick Leave Buyout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AT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Terminal Leave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AU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Overtime</w:t>
      </w:r>
      <w:r>
        <w:rPr>
          <w:rFonts w:ascii="Calibri" w:hAnsi="Calibri" w:cs="Calibri"/>
          <w:sz w:val="20"/>
          <w:szCs w:val="20"/>
        </w:rPr>
        <w:t xml:space="preserve"> and Callback</w:t>
      </w:r>
    </w:p>
    <w:p w:rsidR="00027463" w:rsidRPr="00AE3F31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</w:p>
    <w:p w:rsidR="00027463" w:rsidRPr="003E561C" w:rsidRDefault="00027463" w:rsidP="00027463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t>B- BENEFITS</w:t>
      </w:r>
    </w:p>
    <w:p w:rsidR="00027463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BA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OASI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BA-A100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Benefit Appropriation Transfers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BB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Retirement and Pensions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BC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Medical Aid and Industrial Insurance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BD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 xml:space="preserve">Health, Life, and Disability Insurance (includes FSA Admin </w:t>
      </w:r>
      <w:r>
        <w:rPr>
          <w:rFonts w:ascii="Calibri" w:hAnsi="Calibri" w:cs="Calibri"/>
          <w:sz w:val="20"/>
          <w:szCs w:val="20"/>
        </w:rPr>
        <w:t>F</w:t>
      </w:r>
      <w:r w:rsidRPr="003E561C">
        <w:rPr>
          <w:rFonts w:ascii="Calibri" w:hAnsi="Calibri" w:cs="Calibri"/>
          <w:sz w:val="20"/>
          <w:szCs w:val="20"/>
        </w:rPr>
        <w:t>ee)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BE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Allowances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BE</w:t>
      </w:r>
      <w:r>
        <w:rPr>
          <w:rFonts w:ascii="Calibri" w:hAnsi="Calibri" w:cs="Calibri"/>
          <w:sz w:val="20"/>
          <w:szCs w:val="20"/>
        </w:rPr>
        <w:t>-</w:t>
      </w:r>
      <w:r w:rsidRPr="003E561C">
        <w:rPr>
          <w:rFonts w:ascii="Calibri" w:hAnsi="Calibri" w:cs="Calibri"/>
          <w:sz w:val="20"/>
          <w:szCs w:val="20"/>
        </w:rPr>
        <w:t xml:space="preserve">SW21 </w:t>
      </w:r>
      <w:r w:rsidRPr="003E561C">
        <w:rPr>
          <w:rFonts w:ascii="Calibri" w:hAnsi="Calibri" w:cs="Calibri"/>
          <w:sz w:val="20"/>
          <w:szCs w:val="20"/>
        </w:rPr>
        <w:tab/>
        <w:t xml:space="preserve">Commute Trip Reduction </w:t>
      </w:r>
      <w:r w:rsidRPr="008B6476">
        <w:rPr>
          <w:rFonts w:ascii="Calibri" w:hAnsi="Calibri" w:cs="Calibri"/>
          <w:sz w:val="20"/>
          <w:szCs w:val="20"/>
        </w:rPr>
        <w:t>–</w:t>
      </w:r>
      <w:r w:rsidRPr="003E561C">
        <w:rPr>
          <w:rFonts w:ascii="Calibri" w:hAnsi="Calibri" w:cs="Calibri"/>
          <w:sz w:val="20"/>
          <w:szCs w:val="20"/>
        </w:rPr>
        <w:t xml:space="preserve"> Cash Incentive Program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BE-</w:t>
      </w:r>
      <w:r w:rsidRPr="003E561C">
        <w:rPr>
          <w:rFonts w:ascii="Calibri" w:hAnsi="Calibri" w:cs="Calibri"/>
          <w:sz w:val="20"/>
          <w:szCs w:val="20"/>
        </w:rPr>
        <w:t>SW22</w:t>
      </w:r>
      <w:r w:rsidRPr="003E561C">
        <w:rPr>
          <w:rFonts w:ascii="Calibri" w:hAnsi="Calibri" w:cs="Calibri"/>
          <w:sz w:val="20"/>
          <w:szCs w:val="20"/>
        </w:rPr>
        <w:tab/>
        <w:t>Cellular Devices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BF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Unemployment</w:t>
      </w:r>
    </w:p>
    <w:p w:rsidR="00027463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BH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Medicare</w:t>
      </w:r>
    </w:p>
    <w:p w:rsidR="00D5626E" w:rsidRPr="003E561C" w:rsidRDefault="00D5626E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BK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Paid Family and Medical Leave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BT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Shared Leave Provided – Sick Leave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BU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Shared Leave Provided – Personal Holiday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BV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Shared Leave Provided – Annual Leave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BW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Shared Leave Received</w:t>
      </w:r>
    </w:p>
    <w:p w:rsidR="00027463" w:rsidRPr="003E561C" w:rsidRDefault="00027463" w:rsidP="0002746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BZ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 xml:space="preserve">Other Employee Benefits – Annual DRS OASI Admin </w:t>
      </w:r>
      <w:r>
        <w:rPr>
          <w:rFonts w:ascii="Calibri" w:hAnsi="Calibri" w:cs="Calibri"/>
          <w:sz w:val="20"/>
          <w:szCs w:val="20"/>
        </w:rPr>
        <w:t>F</w:t>
      </w:r>
      <w:r w:rsidRPr="003E561C">
        <w:rPr>
          <w:rFonts w:ascii="Calibri" w:hAnsi="Calibri" w:cs="Calibri"/>
          <w:sz w:val="20"/>
          <w:szCs w:val="20"/>
        </w:rPr>
        <w:t>ee</w:t>
      </w:r>
    </w:p>
    <w:p w:rsidR="00027463" w:rsidRDefault="00027463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3E561C" w:rsidRPr="003E561C" w:rsidRDefault="003E561C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t>N – GRANTS AND BENEFITS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NZ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Other Grants and Benefits</w:t>
      </w:r>
      <w:r w:rsidR="00D42DA8">
        <w:rPr>
          <w:rFonts w:ascii="Calibri" w:hAnsi="Calibri" w:cs="Calibri"/>
          <w:sz w:val="20"/>
          <w:szCs w:val="20"/>
        </w:rPr>
        <w:t xml:space="preserve"> (event sponsorship)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NZ</w:t>
      </w:r>
      <w:r w:rsidR="00CB4AC2">
        <w:rPr>
          <w:rFonts w:ascii="Calibri" w:hAnsi="Calibri" w:cs="Calibri"/>
          <w:sz w:val="20"/>
          <w:szCs w:val="20"/>
        </w:rPr>
        <w:t>-</w:t>
      </w:r>
      <w:r w:rsidRPr="003E561C">
        <w:rPr>
          <w:rFonts w:ascii="Calibri" w:hAnsi="Calibri" w:cs="Calibri"/>
          <w:sz w:val="20"/>
          <w:szCs w:val="20"/>
        </w:rPr>
        <w:t>SW91</w:t>
      </w:r>
      <w:r w:rsidRPr="003E561C">
        <w:rPr>
          <w:rFonts w:ascii="Calibri" w:hAnsi="Calibri" w:cs="Calibri"/>
          <w:sz w:val="20"/>
          <w:szCs w:val="20"/>
        </w:rPr>
        <w:tab/>
        <w:t xml:space="preserve">Taxable </w:t>
      </w:r>
      <w:r w:rsidR="008B6476">
        <w:rPr>
          <w:rFonts w:ascii="Calibri" w:hAnsi="Calibri" w:cs="Calibri"/>
          <w:sz w:val="20"/>
          <w:szCs w:val="20"/>
        </w:rPr>
        <w:t>E</w:t>
      </w:r>
      <w:r w:rsidRPr="003E561C">
        <w:rPr>
          <w:rFonts w:ascii="Calibri" w:hAnsi="Calibri" w:cs="Calibri"/>
          <w:sz w:val="20"/>
          <w:szCs w:val="20"/>
        </w:rPr>
        <w:t xml:space="preserve">mployee </w:t>
      </w:r>
      <w:r w:rsidR="008B6476">
        <w:rPr>
          <w:rFonts w:ascii="Calibri" w:hAnsi="Calibri" w:cs="Calibri"/>
          <w:sz w:val="20"/>
          <w:szCs w:val="20"/>
        </w:rPr>
        <w:t>R</w:t>
      </w:r>
      <w:r w:rsidRPr="003E561C">
        <w:rPr>
          <w:rFonts w:ascii="Calibri" w:hAnsi="Calibri" w:cs="Calibri"/>
          <w:sz w:val="20"/>
          <w:szCs w:val="20"/>
        </w:rPr>
        <w:t xml:space="preserve">ecognition </w:t>
      </w:r>
      <w:r w:rsidR="008B6476">
        <w:rPr>
          <w:rFonts w:ascii="Calibri" w:hAnsi="Calibri" w:cs="Calibri"/>
          <w:sz w:val="20"/>
          <w:szCs w:val="20"/>
        </w:rPr>
        <w:t>A</w:t>
      </w:r>
      <w:r w:rsidRPr="003E561C">
        <w:rPr>
          <w:rFonts w:ascii="Calibri" w:hAnsi="Calibri" w:cs="Calibri"/>
          <w:sz w:val="20"/>
          <w:szCs w:val="20"/>
        </w:rPr>
        <w:t>wards</w:t>
      </w:r>
      <w:r w:rsidR="008B6476">
        <w:rPr>
          <w:rFonts w:ascii="Calibri" w:hAnsi="Calibri" w:cs="Calibri"/>
          <w:sz w:val="20"/>
          <w:szCs w:val="20"/>
        </w:rPr>
        <w:t xml:space="preserve"> (C</w:t>
      </w:r>
      <w:r w:rsidR="00BE67ED">
        <w:rPr>
          <w:rFonts w:ascii="Calibri" w:hAnsi="Calibri" w:cs="Calibri"/>
          <w:sz w:val="20"/>
          <w:szCs w:val="20"/>
        </w:rPr>
        <w:t xml:space="preserve">ash </w:t>
      </w:r>
      <w:r w:rsidR="008B6476">
        <w:rPr>
          <w:rFonts w:ascii="Calibri" w:hAnsi="Calibri" w:cs="Calibri"/>
          <w:sz w:val="20"/>
          <w:szCs w:val="20"/>
        </w:rPr>
        <w:t>E</w:t>
      </w:r>
      <w:r w:rsidR="00BE67ED">
        <w:rPr>
          <w:rFonts w:ascii="Calibri" w:hAnsi="Calibri" w:cs="Calibri"/>
          <w:sz w:val="20"/>
          <w:szCs w:val="20"/>
        </w:rPr>
        <w:t>quivalents</w:t>
      </w:r>
      <w:r w:rsidR="008B6476">
        <w:rPr>
          <w:rFonts w:ascii="Calibri" w:hAnsi="Calibri" w:cs="Calibri"/>
          <w:sz w:val="20"/>
          <w:szCs w:val="20"/>
        </w:rPr>
        <w:t>:</w:t>
      </w:r>
      <w:r w:rsidR="00BE67ED">
        <w:rPr>
          <w:rFonts w:ascii="Calibri" w:hAnsi="Calibri" w:cs="Calibri"/>
          <w:sz w:val="20"/>
          <w:szCs w:val="20"/>
        </w:rPr>
        <w:t xml:space="preserve"> </w:t>
      </w:r>
      <w:r w:rsidR="008B6476">
        <w:rPr>
          <w:rFonts w:ascii="Calibri" w:hAnsi="Calibri" w:cs="Calibri"/>
          <w:sz w:val="20"/>
          <w:szCs w:val="20"/>
        </w:rPr>
        <w:t>G</w:t>
      </w:r>
      <w:r w:rsidR="00BE67ED">
        <w:rPr>
          <w:rFonts w:ascii="Calibri" w:hAnsi="Calibri" w:cs="Calibri"/>
          <w:sz w:val="20"/>
          <w:szCs w:val="20"/>
        </w:rPr>
        <w:t xml:space="preserve">ift </w:t>
      </w:r>
      <w:r w:rsidR="008B6476">
        <w:rPr>
          <w:rFonts w:ascii="Calibri" w:hAnsi="Calibri" w:cs="Calibri"/>
          <w:sz w:val="20"/>
          <w:szCs w:val="20"/>
        </w:rPr>
        <w:t>C</w:t>
      </w:r>
      <w:r w:rsidR="00BE67ED">
        <w:rPr>
          <w:rFonts w:ascii="Calibri" w:hAnsi="Calibri" w:cs="Calibri"/>
          <w:sz w:val="20"/>
          <w:szCs w:val="20"/>
        </w:rPr>
        <w:t>ards</w:t>
      </w:r>
      <w:r w:rsidR="00D5626E">
        <w:rPr>
          <w:rFonts w:ascii="Calibri" w:hAnsi="Calibri" w:cs="Calibri"/>
          <w:sz w:val="20"/>
          <w:szCs w:val="20"/>
        </w:rPr>
        <w:t>, $200 per employee limit</w:t>
      </w:r>
      <w:r w:rsidR="00BE67ED">
        <w:rPr>
          <w:rFonts w:ascii="Calibri" w:hAnsi="Calibri" w:cs="Calibri"/>
          <w:sz w:val="20"/>
          <w:szCs w:val="20"/>
        </w:rPr>
        <w:t>)</w:t>
      </w:r>
    </w:p>
    <w:p w:rsidR="003E561C" w:rsidRPr="00AE3F31" w:rsidRDefault="003E561C" w:rsidP="003E561C">
      <w:pPr>
        <w:autoSpaceDE w:val="0"/>
        <w:autoSpaceDN w:val="0"/>
        <w:adjustRightInd w:val="0"/>
        <w:rPr>
          <w:rFonts w:ascii="Calibri" w:hAnsi="Calibri" w:cs="Calibri"/>
          <w:b/>
          <w:bCs/>
          <w:sz w:val="12"/>
          <w:szCs w:val="12"/>
        </w:rPr>
      </w:pPr>
    </w:p>
    <w:p w:rsidR="003E561C" w:rsidRPr="003E561C" w:rsidRDefault="003E561C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t>S – INTERAGENCY REIMBURSEMENT</w:t>
      </w:r>
    </w:p>
    <w:p w:rsidR="003E561C" w:rsidRPr="003E561C" w:rsidRDefault="000C1BD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  <w:t>Salaries and Wages</w:t>
      </w:r>
    </w:p>
    <w:p w:rsidR="003E561C" w:rsidRPr="003E561C" w:rsidRDefault="000C1BD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SB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  <w:t>Benefits</w:t>
      </w:r>
    </w:p>
    <w:p w:rsidR="003E561C" w:rsidRPr="003E561C" w:rsidRDefault="000C1BD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  <w:t>Personal Service Contracts</w:t>
      </w:r>
    </w:p>
    <w:p w:rsidR="003E561C" w:rsidRPr="003E561C" w:rsidRDefault="000C1BD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</w:t>
      </w:r>
      <w:r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  <w:t>Goods and Services</w:t>
      </w:r>
    </w:p>
    <w:p w:rsidR="003E561C" w:rsidRPr="003E561C" w:rsidRDefault="000C1BD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SG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  <w:t>Travel</w:t>
      </w:r>
    </w:p>
    <w:p w:rsidR="003E561C" w:rsidRPr="003E561C" w:rsidRDefault="000C1BD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SJ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  <w:t>Equipment</w:t>
      </w:r>
    </w:p>
    <w:p w:rsidR="003E561C" w:rsidRPr="003E561C" w:rsidRDefault="000C1BD8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SN</w:t>
      </w:r>
      <w:r w:rsidR="003E561C" w:rsidRPr="003E561C">
        <w:rPr>
          <w:rFonts w:ascii="Calibri" w:hAnsi="Calibri" w:cs="Calibri"/>
          <w:sz w:val="20"/>
          <w:szCs w:val="20"/>
        </w:rPr>
        <w:tab/>
      </w:r>
      <w:r w:rsidR="003E561C" w:rsidRPr="003E561C">
        <w:rPr>
          <w:rFonts w:ascii="Calibri" w:hAnsi="Calibri" w:cs="Calibri"/>
          <w:sz w:val="20"/>
          <w:szCs w:val="20"/>
        </w:rPr>
        <w:tab/>
        <w:t>Grants</w:t>
      </w:r>
    </w:p>
    <w:p w:rsidR="003E561C" w:rsidRPr="00AE3F31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</w:p>
    <w:p w:rsidR="003E561C" w:rsidRPr="003E561C" w:rsidRDefault="003E561C" w:rsidP="003E561C">
      <w:pPr>
        <w:keepNext/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0"/>
          <w:szCs w:val="20"/>
        </w:rPr>
      </w:pPr>
      <w:r w:rsidRPr="003E561C">
        <w:rPr>
          <w:rFonts w:ascii="Calibri" w:hAnsi="Calibri" w:cs="Calibri"/>
          <w:b/>
          <w:bCs/>
          <w:sz w:val="20"/>
          <w:szCs w:val="20"/>
        </w:rPr>
        <w:t>T - INTRA-AGENCY REIMBURSEMENTS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TA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Salaries and Wages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TB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Employee Benefits</w:t>
      </w:r>
    </w:p>
    <w:p w:rsidR="003E561C" w:rsidRPr="003E561C" w:rsidRDefault="003E561C" w:rsidP="003E561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E561C">
        <w:rPr>
          <w:rFonts w:ascii="Calibri" w:hAnsi="Calibri" w:cs="Calibri"/>
          <w:sz w:val="20"/>
          <w:szCs w:val="20"/>
        </w:rPr>
        <w:t>TE</w:t>
      </w:r>
      <w:r w:rsidRPr="003E561C">
        <w:rPr>
          <w:rFonts w:ascii="Calibri" w:hAnsi="Calibri" w:cs="Calibri"/>
          <w:sz w:val="20"/>
          <w:szCs w:val="20"/>
        </w:rPr>
        <w:tab/>
      </w:r>
      <w:r w:rsidRPr="003E561C">
        <w:rPr>
          <w:rFonts w:ascii="Calibri" w:hAnsi="Calibri" w:cs="Calibri"/>
          <w:sz w:val="20"/>
          <w:szCs w:val="20"/>
        </w:rPr>
        <w:tab/>
        <w:t>Goods and Other Services</w:t>
      </w:r>
    </w:p>
    <w:sectPr w:rsidR="003E561C" w:rsidRPr="003E561C" w:rsidSect="00BA4C5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D7" w:rsidRDefault="00141FD7">
      <w:r>
        <w:separator/>
      </w:r>
    </w:p>
  </w:endnote>
  <w:endnote w:type="continuationSeparator" w:id="0">
    <w:p w:rsidR="00141FD7" w:rsidRDefault="0014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D7" w:rsidRDefault="00141FD7">
      <w:r>
        <w:separator/>
      </w:r>
    </w:p>
  </w:footnote>
  <w:footnote w:type="continuationSeparator" w:id="0">
    <w:p w:rsidR="00141FD7" w:rsidRDefault="00141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BF"/>
    <w:rsid w:val="000027D5"/>
    <w:rsid w:val="00027463"/>
    <w:rsid w:val="00053411"/>
    <w:rsid w:val="00071E03"/>
    <w:rsid w:val="000739D6"/>
    <w:rsid w:val="00073E00"/>
    <w:rsid w:val="000872D0"/>
    <w:rsid w:val="00092C00"/>
    <w:rsid w:val="00092E6C"/>
    <w:rsid w:val="000955AE"/>
    <w:rsid w:val="000C1BD8"/>
    <w:rsid w:val="000C3E82"/>
    <w:rsid w:val="000D77ED"/>
    <w:rsid w:val="000F6460"/>
    <w:rsid w:val="000F6DF8"/>
    <w:rsid w:val="001069BA"/>
    <w:rsid w:val="001078A2"/>
    <w:rsid w:val="00111AE5"/>
    <w:rsid w:val="00141FD7"/>
    <w:rsid w:val="00143189"/>
    <w:rsid w:val="0019550C"/>
    <w:rsid w:val="001965CF"/>
    <w:rsid w:val="0019727F"/>
    <w:rsid w:val="001B455B"/>
    <w:rsid w:val="001C46FF"/>
    <w:rsid w:val="001D2441"/>
    <w:rsid w:val="001E2E59"/>
    <w:rsid w:val="002021A1"/>
    <w:rsid w:val="002035F8"/>
    <w:rsid w:val="00217DFF"/>
    <w:rsid w:val="0023080F"/>
    <w:rsid w:val="002309F9"/>
    <w:rsid w:val="00262BD5"/>
    <w:rsid w:val="00262E70"/>
    <w:rsid w:val="002857C5"/>
    <w:rsid w:val="002878BF"/>
    <w:rsid w:val="00292085"/>
    <w:rsid w:val="002A59D7"/>
    <w:rsid w:val="002A5D94"/>
    <w:rsid w:val="002C5558"/>
    <w:rsid w:val="002C6639"/>
    <w:rsid w:val="002C6D24"/>
    <w:rsid w:val="002D6FE6"/>
    <w:rsid w:val="002F0C5E"/>
    <w:rsid w:val="002F27F6"/>
    <w:rsid w:val="0031734F"/>
    <w:rsid w:val="003251C2"/>
    <w:rsid w:val="00347B5B"/>
    <w:rsid w:val="00351677"/>
    <w:rsid w:val="00361A75"/>
    <w:rsid w:val="003632E5"/>
    <w:rsid w:val="0037223B"/>
    <w:rsid w:val="003A4023"/>
    <w:rsid w:val="003B6B10"/>
    <w:rsid w:val="003C5D97"/>
    <w:rsid w:val="003E561C"/>
    <w:rsid w:val="003E6469"/>
    <w:rsid w:val="003E688E"/>
    <w:rsid w:val="003F05E9"/>
    <w:rsid w:val="003F5357"/>
    <w:rsid w:val="004005A7"/>
    <w:rsid w:val="00411E09"/>
    <w:rsid w:val="00424799"/>
    <w:rsid w:val="00434B3D"/>
    <w:rsid w:val="0046070E"/>
    <w:rsid w:val="00475400"/>
    <w:rsid w:val="00484078"/>
    <w:rsid w:val="00490551"/>
    <w:rsid w:val="00494EAB"/>
    <w:rsid w:val="004C469D"/>
    <w:rsid w:val="004C6000"/>
    <w:rsid w:val="004C67FC"/>
    <w:rsid w:val="004C7A51"/>
    <w:rsid w:val="004D526B"/>
    <w:rsid w:val="004F25B7"/>
    <w:rsid w:val="00505230"/>
    <w:rsid w:val="00505B50"/>
    <w:rsid w:val="005273EB"/>
    <w:rsid w:val="005821ED"/>
    <w:rsid w:val="00582B0F"/>
    <w:rsid w:val="005B1AA5"/>
    <w:rsid w:val="005B6247"/>
    <w:rsid w:val="005D3D85"/>
    <w:rsid w:val="005F2977"/>
    <w:rsid w:val="005F5322"/>
    <w:rsid w:val="005F7807"/>
    <w:rsid w:val="00611E61"/>
    <w:rsid w:val="0061663A"/>
    <w:rsid w:val="006247AC"/>
    <w:rsid w:val="00627CC3"/>
    <w:rsid w:val="00641101"/>
    <w:rsid w:val="0064602B"/>
    <w:rsid w:val="006461E1"/>
    <w:rsid w:val="00650509"/>
    <w:rsid w:val="006676A6"/>
    <w:rsid w:val="00674C2B"/>
    <w:rsid w:val="00682D05"/>
    <w:rsid w:val="006A3718"/>
    <w:rsid w:val="006A49E1"/>
    <w:rsid w:val="006B7538"/>
    <w:rsid w:val="006C1059"/>
    <w:rsid w:val="006C4F83"/>
    <w:rsid w:val="00705A85"/>
    <w:rsid w:val="00710F7A"/>
    <w:rsid w:val="007371F6"/>
    <w:rsid w:val="00746F35"/>
    <w:rsid w:val="0075640D"/>
    <w:rsid w:val="00765C98"/>
    <w:rsid w:val="00767040"/>
    <w:rsid w:val="00781351"/>
    <w:rsid w:val="007B5770"/>
    <w:rsid w:val="007B731F"/>
    <w:rsid w:val="007C76C0"/>
    <w:rsid w:val="007D1518"/>
    <w:rsid w:val="007E4C10"/>
    <w:rsid w:val="007F11D4"/>
    <w:rsid w:val="007F6DB5"/>
    <w:rsid w:val="00817E5C"/>
    <w:rsid w:val="0082142B"/>
    <w:rsid w:val="00845108"/>
    <w:rsid w:val="00853E80"/>
    <w:rsid w:val="008818A5"/>
    <w:rsid w:val="00883B1C"/>
    <w:rsid w:val="00897F59"/>
    <w:rsid w:val="008B6476"/>
    <w:rsid w:val="008C10C0"/>
    <w:rsid w:val="008D32BF"/>
    <w:rsid w:val="008D3E65"/>
    <w:rsid w:val="008D5BC2"/>
    <w:rsid w:val="008D5CD1"/>
    <w:rsid w:val="008E47DD"/>
    <w:rsid w:val="008F3742"/>
    <w:rsid w:val="0093029C"/>
    <w:rsid w:val="0093059A"/>
    <w:rsid w:val="009348A1"/>
    <w:rsid w:val="00934DCB"/>
    <w:rsid w:val="009437E1"/>
    <w:rsid w:val="009450B4"/>
    <w:rsid w:val="00993BA8"/>
    <w:rsid w:val="009E7BB8"/>
    <w:rsid w:val="00A11284"/>
    <w:rsid w:val="00A12BCE"/>
    <w:rsid w:val="00A268A4"/>
    <w:rsid w:val="00A45B91"/>
    <w:rsid w:val="00A60D2D"/>
    <w:rsid w:val="00A64B96"/>
    <w:rsid w:val="00A77044"/>
    <w:rsid w:val="00A84E18"/>
    <w:rsid w:val="00A87AA8"/>
    <w:rsid w:val="00A9264B"/>
    <w:rsid w:val="00A97FCB"/>
    <w:rsid w:val="00AC6446"/>
    <w:rsid w:val="00AD5FDA"/>
    <w:rsid w:val="00AE3F31"/>
    <w:rsid w:val="00AE6A7B"/>
    <w:rsid w:val="00AE7862"/>
    <w:rsid w:val="00AF0B41"/>
    <w:rsid w:val="00B04305"/>
    <w:rsid w:val="00B10E35"/>
    <w:rsid w:val="00B1547A"/>
    <w:rsid w:val="00B15841"/>
    <w:rsid w:val="00B16F25"/>
    <w:rsid w:val="00B534C0"/>
    <w:rsid w:val="00B57D69"/>
    <w:rsid w:val="00B61E08"/>
    <w:rsid w:val="00B75846"/>
    <w:rsid w:val="00B75AAE"/>
    <w:rsid w:val="00BA4377"/>
    <w:rsid w:val="00BA4C5F"/>
    <w:rsid w:val="00BB0A95"/>
    <w:rsid w:val="00BB2569"/>
    <w:rsid w:val="00BB56D9"/>
    <w:rsid w:val="00BD68B4"/>
    <w:rsid w:val="00BE550D"/>
    <w:rsid w:val="00BE67ED"/>
    <w:rsid w:val="00BF4841"/>
    <w:rsid w:val="00C003A7"/>
    <w:rsid w:val="00C168AA"/>
    <w:rsid w:val="00C63837"/>
    <w:rsid w:val="00C816A8"/>
    <w:rsid w:val="00C82164"/>
    <w:rsid w:val="00C8579A"/>
    <w:rsid w:val="00C91F9D"/>
    <w:rsid w:val="00CB4AC2"/>
    <w:rsid w:val="00CB7AF7"/>
    <w:rsid w:val="00CC1E0F"/>
    <w:rsid w:val="00CC3E6A"/>
    <w:rsid w:val="00CD395E"/>
    <w:rsid w:val="00CE073D"/>
    <w:rsid w:val="00CE2B38"/>
    <w:rsid w:val="00CF6785"/>
    <w:rsid w:val="00D02C36"/>
    <w:rsid w:val="00D27EDB"/>
    <w:rsid w:val="00D328BC"/>
    <w:rsid w:val="00D37ACC"/>
    <w:rsid w:val="00D42DA8"/>
    <w:rsid w:val="00D43AC0"/>
    <w:rsid w:val="00D46F02"/>
    <w:rsid w:val="00D5354C"/>
    <w:rsid w:val="00D5626E"/>
    <w:rsid w:val="00D66BCA"/>
    <w:rsid w:val="00D81C95"/>
    <w:rsid w:val="00DA6D39"/>
    <w:rsid w:val="00DB6306"/>
    <w:rsid w:val="00DC1418"/>
    <w:rsid w:val="00DC5585"/>
    <w:rsid w:val="00E142DB"/>
    <w:rsid w:val="00E22BB6"/>
    <w:rsid w:val="00E40B09"/>
    <w:rsid w:val="00E80D54"/>
    <w:rsid w:val="00EA01AC"/>
    <w:rsid w:val="00EA09CD"/>
    <w:rsid w:val="00EA6553"/>
    <w:rsid w:val="00ED2866"/>
    <w:rsid w:val="00ED6CE5"/>
    <w:rsid w:val="00EF1C89"/>
    <w:rsid w:val="00F016F3"/>
    <w:rsid w:val="00F20474"/>
    <w:rsid w:val="00F22994"/>
    <w:rsid w:val="00F26F48"/>
    <w:rsid w:val="00F27838"/>
    <w:rsid w:val="00F32089"/>
    <w:rsid w:val="00F33419"/>
    <w:rsid w:val="00F7123B"/>
    <w:rsid w:val="00F86483"/>
    <w:rsid w:val="00F91D22"/>
    <w:rsid w:val="00F94EB2"/>
    <w:rsid w:val="00FA0F1E"/>
    <w:rsid w:val="00FA562F"/>
    <w:rsid w:val="00FB06BD"/>
    <w:rsid w:val="00FB5AA1"/>
    <w:rsid w:val="00FC09BB"/>
    <w:rsid w:val="00FD1052"/>
    <w:rsid w:val="00FE0991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2BC412-EE13-4E5A-B4F3-82F2937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5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361A75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A268A4"/>
    <w:rPr>
      <w:sz w:val="24"/>
      <w:szCs w:val="24"/>
    </w:rPr>
  </w:style>
  <w:style w:type="paragraph" w:styleId="BalloonText">
    <w:name w:val="Balloon Text"/>
    <w:basedOn w:val="Normal"/>
    <w:link w:val="BalloonTextChar"/>
    <w:rsid w:val="00A26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8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11E61"/>
    <w:rPr>
      <w:color w:val="0000FF"/>
      <w:u w:val="single"/>
    </w:rPr>
  </w:style>
  <w:style w:type="character" w:styleId="FollowedHyperlink">
    <w:name w:val="FollowedHyperlink"/>
    <w:basedOn w:val="DefaultParagraphFont"/>
    <w:rsid w:val="00EF1C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D67EB-9869-4CC6-A799-1C34E4E9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 SALARIES</vt:lpstr>
    </vt:vector>
  </TitlesOfParts>
  <Company>OFM</Company>
  <LinksUpToDate>false</LinksUpToDate>
  <CharactersWithSpaces>7302</CharactersWithSpaces>
  <SharedDoc>false</SharedDoc>
  <HLinks>
    <vt:vector size="36" baseType="variant">
      <vt:variant>
        <vt:i4>6160466</vt:i4>
      </vt:variant>
      <vt:variant>
        <vt:i4>15</vt:i4>
      </vt:variant>
      <vt:variant>
        <vt:i4>0</vt:i4>
      </vt:variant>
      <vt:variant>
        <vt:i4>5</vt:i4>
      </vt:variant>
      <vt:variant>
        <vt:lpwstr>../../../387-ARTS/07-Payments/387 ARTS COA BI 13.xls</vt:lpwstr>
      </vt:variant>
      <vt:variant>
        <vt:lpwstr/>
      </vt:variant>
      <vt:variant>
        <vt:i4>6357035</vt:i4>
      </vt:variant>
      <vt:variant>
        <vt:i4>12</vt:i4>
      </vt:variant>
      <vt:variant>
        <vt:i4>0</vt:i4>
      </vt:variant>
      <vt:variant>
        <vt:i4>5</vt:i4>
      </vt:variant>
      <vt:variant>
        <vt:lpwstr>\\Filedepot\Legacy-SACS\467-RCO\07-Payments\~$RCO COA 11_13 10_2011.xlsx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\\gwu\SACS\353-CDHL\Allotments\11-13_allotments\chart of accounts 2011-2013.xls</vt:lpwstr>
      </vt:variant>
      <vt:variant>
        <vt:lpwstr/>
      </vt:variant>
      <vt:variant>
        <vt:i4>5046313</vt:i4>
      </vt:variant>
      <vt:variant>
        <vt:i4>6</vt:i4>
      </vt:variant>
      <vt:variant>
        <vt:i4>0</vt:i4>
      </vt:variant>
      <vt:variant>
        <vt:i4>5</vt:i4>
      </vt:variant>
      <vt:variant>
        <vt:lpwstr>\\Ofm\gwu\SACS\315-DSB\07-Payments\MISC</vt:lpwstr>
      </vt:variant>
      <vt:variant>
        <vt:lpwstr/>
      </vt:variant>
      <vt:variant>
        <vt:i4>2883619</vt:i4>
      </vt:variant>
      <vt:variant>
        <vt:i4>3</vt:i4>
      </vt:variant>
      <vt:variant>
        <vt:i4>0</vt:i4>
      </vt:variant>
      <vt:variant>
        <vt:i4>5</vt:i4>
      </vt:variant>
      <vt:variant>
        <vt:lpwstr>../../../227-CJTC/07-PAYMENT BATCHES/ACCOUNT CODING_files/4-30-2013_BI 11-13 Chart of Accounts.xls</vt:lpwstr>
      </vt:variant>
      <vt:variant>
        <vt:lpwstr/>
      </vt:variant>
      <vt:variant>
        <vt:i4>4456464</vt:i4>
      </vt:variant>
      <vt:variant>
        <vt:i4>0</vt:i4>
      </vt:variant>
      <vt:variant>
        <vt:i4>0</vt:i4>
      </vt:variant>
      <vt:variant>
        <vt:i4>5</vt:i4>
      </vt:variant>
      <vt:variant>
        <vt:lpwstr>../../../190-BIIA/07-Payments/190 BIIA COA 13.xls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 SALARIES</dc:title>
  <dc:creator>Johnson, Chad (DES)</dc:creator>
  <cp:lastModifiedBy>McClanahan, Gwen (DES)</cp:lastModifiedBy>
  <cp:revision>2</cp:revision>
  <cp:lastPrinted>2017-07-13T21:11:00Z</cp:lastPrinted>
  <dcterms:created xsi:type="dcterms:W3CDTF">2021-06-17T16:22:00Z</dcterms:created>
  <dcterms:modified xsi:type="dcterms:W3CDTF">2021-06-17T16:22:00Z</dcterms:modified>
</cp:coreProperties>
</file>