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499" w:rsidRPr="006B712B" w:rsidRDefault="00500499" w:rsidP="00500499"/>
    <w:p w:rsidR="00DC7513" w:rsidRDefault="005A01C5" w:rsidP="00DC7513">
      <w:pPr>
        <w:pStyle w:val="Heading1"/>
      </w:pPr>
      <w:r>
        <w:t xml:space="preserve">WA State </w:t>
      </w:r>
      <w:r w:rsidR="00DC7513">
        <w:t xml:space="preserve">Purchasing and Procurement Ethics </w:t>
      </w:r>
    </w:p>
    <w:p w:rsidR="005A01C5" w:rsidRPr="00DC7513" w:rsidRDefault="007E2F8B" w:rsidP="00DC7513">
      <w:pPr>
        <w:pStyle w:val="Heading1"/>
      </w:pPr>
      <w:r>
        <w:t>(T</w:t>
      </w:r>
      <w:r w:rsidR="005A01C5" w:rsidRPr="00DC7513">
        <w:t xml:space="preserve">otal </w:t>
      </w:r>
      <w:r>
        <w:t xml:space="preserve">Time: </w:t>
      </w:r>
      <w:r w:rsidR="00DC7513" w:rsidRPr="00DC7513">
        <w:t>1</w:t>
      </w:r>
      <w:r w:rsidR="005A01C5" w:rsidRPr="00DC7513">
        <w:t xml:space="preserve"> hour)</w:t>
      </w:r>
    </w:p>
    <w:p w:rsidR="00DC7513" w:rsidRDefault="00DC7513" w:rsidP="005A01C5">
      <w:pPr>
        <w:pStyle w:val="NoSpacing"/>
        <w:rPr>
          <w:rFonts w:asciiTheme="majorHAnsi" w:hAnsiTheme="majorHAnsi" w:cstheme="majorHAnsi"/>
        </w:rPr>
      </w:pPr>
      <w:r>
        <w:rPr>
          <w:rFonts w:asciiTheme="majorHAnsi" w:hAnsiTheme="majorHAnsi" w:cstheme="majorHAnsi"/>
        </w:rPr>
        <w:t>This is a r</w:t>
      </w:r>
      <w:r w:rsidR="005A01C5" w:rsidRPr="005A01C5">
        <w:rPr>
          <w:rFonts w:asciiTheme="majorHAnsi" w:hAnsiTheme="majorHAnsi" w:cstheme="majorHAnsi"/>
        </w:rPr>
        <w:t xml:space="preserve">equired training </w:t>
      </w:r>
      <w:r>
        <w:rPr>
          <w:rFonts w:asciiTheme="majorHAnsi" w:hAnsiTheme="majorHAnsi" w:cstheme="majorHAnsi"/>
        </w:rPr>
        <w:t xml:space="preserve">course </w:t>
      </w:r>
      <w:r w:rsidR="005A01C5" w:rsidRPr="005A01C5">
        <w:rPr>
          <w:rFonts w:asciiTheme="majorHAnsi" w:hAnsiTheme="majorHAnsi" w:cstheme="majorHAnsi"/>
        </w:rPr>
        <w:t xml:space="preserve">for all employees who </w:t>
      </w:r>
      <w:r>
        <w:rPr>
          <w:rFonts w:asciiTheme="majorHAnsi" w:hAnsiTheme="majorHAnsi" w:cstheme="majorHAnsi"/>
        </w:rPr>
        <w:t>have attended one or all of the following courses:</w:t>
      </w:r>
    </w:p>
    <w:p w:rsidR="00DC7513" w:rsidRDefault="00DC7513" w:rsidP="005A01C5">
      <w:pPr>
        <w:pStyle w:val="NoSpacing"/>
        <w:rPr>
          <w:rFonts w:asciiTheme="majorHAnsi" w:hAnsiTheme="majorHAnsi" w:cstheme="majorHAnsi"/>
        </w:rPr>
      </w:pPr>
    </w:p>
    <w:p w:rsidR="00DC7513" w:rsidRDefault="00DC7513" w:rsidP="00DC7513">
      <w:pPr>
        <w:pStyle w:val="NoSpacing"/>
        <w:numPr>
          <w:ilvl w:val="0"/>
          <w:numId w:val="11"/>
        </w:numPr>
        <w:rPr>
          <w:rFonts w:asciiTheme="majorHAnsi" w:hAnsiTheme="majorHAnsi" w:cstheme="majorHAnsi"/>
        </w:rPr>
      </w:pPr>
      <w:r>
        <w:rPr>
          <w:rFonts w:asciiTheme="majorHAnsi" w:hAnsiTheme="majorHAnsi" w:cstheme="majorHAnsi"/>
        </w:rPr>
        <w:t>WA-State Contract Management 101</w:t>
      </w:r>
    </w:p>
    <w:p w:rsidR="00DC7513" w:rsidRDefault="00DC7513" w:rsidP="00DC7513">
      <w:pPr>
        <w:pStyle w:val="NoSpacing"/>
        <w:numPr>
          <w:ilvl w:val="0"/>
          <w:numId w:val="11"/>
        </w:numPr>
        <w:rPr>
          <w:rFonts w:asciiTheme="majorHAnsi" w:hAnsiTheme="majorHAnsi" w:cstheme="majorHAnsi"/>
        </w:rPr>
      </w:pPr>
      <w:r>
        <w:rPr>
          <w:rFonts w:asciiTheme="majorHAnsi" w:hAnsiTheme="majorHAnsi" w:cstheme="majorHAnsi"/>
        </w:rPr>
        <w:t>WA-State Purchasing and Procurement 101</w:t>
      </w:r>
    </w:p>
    <w:p w:rsidR="00DC7513" w:rsidRDefault="00DC7513" w:rsidP="00DC7513">
      <w:pPr>
        <w:pStyle w:val="NoSpacing"/>
        <w:numPr>
          <w:ilvl w:val="0"/>
          <w:numId w:val="11"/>
        </w:numPr>
        <w:rPr>
          <w:rFonts w:asciiTheme="majorHAnsi" w:hAnsiTheme="majorHAnsi" w:cstheme="majorHAnsi"/>
        </w:rPr>
      </w:pPr>
      <w:r>
        <w:rPr>
          <w:rFonts w:asciiTheme="majorHAnsi" w:hAnsiTheme="majorHAnsi" w:cstheme="majorHAnsi"/>
        </w:rPr>
        <w:t>WA-State Small Purchases</w:t>
      </w:r>
    </w:p>
    <w:p w:rsidR="00DC7513" w:rsidRDefault="00DC7513" w:rsidP="00DC7513">
      <w:pPr>
        <w:pStyle w:val="NoSpacing"/>
        <w:numPr>
          <w:ilvl w:val="0"/>
          <w:numId w:val="11"/>
        </w:numPr>
        <w:rPr>
          <w:rFonts w:asciiTheme="majorHAnsi" w:hAnsiTheme="majorHAnsi" w:cstheme="majorHAnsi"/>
        </w:rPr>
      </w:pPr>
      <w:r>
        <w:rPr>
          <w:rFonts w:asciiTheme="majorHAnsi" w:hAnsiTheme="majorHAnsi" w:cstheme="majorHAnsi"/>
        </w:rPr>
        <w:t>WA-State Executive Management Purchasing and Procurement</w:t>
      </w:r>
    </w:p>
    <w:p w:rsidR="00DC7513" w:rsidRDefault="00DC7513" w:rsidP="005A01C5">
      <w:pPr>
        <w:pStyle w:val="NoSpacing"/>
        <w:rPr>
          <w:rFonts w:asciiTheme="majorHAnsi" w:hAnsiTheme="majorHAnsi" w:cstheme="majorHAnsi"/>
        </w:rPr>
      </w:pPr>
    </w:p>
    <w:p w:rsidR="00DC7513" w:rsidRDefault="00AB5ADD" w:rsidP="00DC7513">
      <w:pPr>
        <w:pStyle w:val="NoSpacing"/>
      </w:pPr>
      <w:r>
        <w:rPr>
          <w:rFonts w:asciiTheme="majorHAnsi" w:hAnsiTheme="majorHAnsi" w:cstheme="majorHAnsi"/>
        </w:rPr>
        <w:t xml:space="preserve">This </w:t>
      </w:r>
      <w:r w:rsidR="00CD3130">
        <w:rPr>
          <w:rFonts w:asciiTheme="majorHAnsi" w:hAnsiTheme="majorHAnsi" w:cstheme="majorHAnsi"/>
        </w:rPr>
        <w:t xml:space="preserve">is </w:t>
      </w:r>
      <w:r w:rsidR="0030464B">
        <w:rPr>
          <w:rFonts w:asciiTheme="majorHAnsi" w:hAnsiTheme="majorHAnsi" w:cstheme="majorHAnsi"/>
        </w:rPr>
        <w:t>i</w:t>
      </w:r>
      <w:r w:rsidR="00DC7513">
        <w:t xml:space="preserve">nteractive eLearning course takes the learner through scenarios designed to assist in identifying real or perceived ethical procurement violations. In addition, the course provides the learner instruction on how to access resources and think critically in order to make ethical procurement decisions. </w:t>
      </w:r>
    </w:p>
    <w:p w:rsidR="00DC7513" w:rsidRDefault="00DC7513" w:rsidP="00DC7513"/>
    <w:p w:rsidR="00355A93" w:rsidRDefault="005A01C5" w:rsidP="00355A93">
      <w:pPr>
        <w:pStyle w:val="Heading2"/>
      </w:pPr>
      <w:r>
        <w:t>Performance Objectives</w:t>
      </w:r>
      <w:r w:rsidR="00355A93">
        <w:t>:</w:t>
      </w:r>
    </w:p>
    <w:p w:rsidR="00355A93" w:rsidRPr="00355A93" w:rsidRDefault="00355A93" w:rsidP="00355A93"/>
    <w:p w:rsidR="005A01C5" w:rsidRPr="00480E49" w:rsidRDefault="00355A93" w:rsidP="00355A93">
      <w:pPr>
        <w:pStyle w:val="Heading2"/>
      </w:pPr>
      <w:r>
        <w:t>U</w:t>
      </w:r>
      <w:r w:rsidR="005A01C5" w:rsidRPr="00480E49">
        <w:t xml:space="preserve">pon completion </w:t>
      </w:r>
      <w:r w:rsidR="004116FB">
        <w:t xml:space="preserve">of this </w:t>
      </w:r>
      <w:r w:rsidR="005A01C5" w:rsidRPr="00480E49">
        <w:t xml:space="preserve">course </w:t>
      </w:r>
      <w:r w:rsidR="00480E49">
        <w:t>participants will</w:t>
      </w:r>
      <w:r w:rsidR="005A01C5" w:rsidRPr="00480E49">
        <w:t xml:space="preserve"> be able to:</w:t>
      </w:r>
      <w:r w:rsidR="00500499" w:rsidRPr="00480E49">
        <w:t xml:space="preserve"> </w:t>
      </w:r>
    </w:p>
    <w:p w:rsidR="0030464B" w:rsidRPr="0030464B" w:rsidRDefault="0030464B" w:rsidP="0030464B">
      <w:pPr>
        <w:pStyle w:val="NormalWeb"/>
        <w:numPr>
          <w:ilvl w:val="0"/>
          <w:numId w:val="9"/>
        </w:numPr>
        <w:spacing w:before="0" w:beforeAutospacing="0" w:after="0" w:afterAutospacing="0"/>
        <w:rPr>
          <w:rFonts w:asciiTheme="majorHAnsi" w:hAnsiTheme="majorHAnsi" w:cstheme="majorHAnsi"/>
        </w:rPr>
      </w:pPr>
      <w:r w:rsidRPr="0030464B">
        <w:rPr>
          <w:rFonts w:asciiTheme="majorHAnsi" w:hAnsiTheme="majorHAnsi" w:cstheme="majorHAnsi"/>
          <w:color w:val="000000"/>
          <w:sz w:val="22"/>
          <w:szCs w:val="22"/>
        </w:rPr>
        <w:t>The learner will identify potential, real, or perceived procurement ethical issues immediately.</w:t>
      </w:r>
    </w:p>
    <w:p w:rsidR="0030464B" w:rsidRPr="0030464B" w:rsidRDefault="0030464B" w:rsidP="0030464B">
      <w:pPr>
        <w:pStyle w:val="NormalWeb"/>
        <w:numPr>
          <w:ilvl w:val="0"/>
          <w:numId w:val="9"/>
        </w:numPr>
        <w:spacing w:before="0" w:beforeAutospacing="0" w:after="0" w:afterAutospacing="0"/>
        <w:rPr>
          <w:rFonts w:asciiTheme="majorHAnsi" w:hAnsiTheme="majorHAnsi" w:cstheme="majorHAnsi"/>
        </w:rPr>
      </w:pPr>
      <w:r w:rsidRPr="0030464B">
        <w:rPr>
          <w:rFonts w:asciiTheme="majorHAnsi" w:hAnsiTheme="majorHAnsi" w:cstheme="majorHAnsi"/>
          <w:color w:val="000000"/>
          <w:sz w:val="22"/>
          <w:szCs w:val="22"/>
        </w:rPr>
        <w:t>The learner will be able to f</w:t>
      </w:r>
      <w:r w:rsidR="00355A93">
        <w:rPr>
          <w:rFonts w:asciiTheme="majorHAnsi" w:hAnsiTheme="majorHAnsi" w:cstheme="majorHAnsi"/>
          <w:color w:val="000000"/>
          <w:sz w:val="22"/>
          <w:szCs w:val="22"/>
        </w:rPr>
        <w:t>ind resources (i.e., RCWs, policies</w:t>
      </w:r>
      <w:r w:rsidRPr="0030464B">
        <w:rPr>
          <w:rFonts w:asciiTheme="majorHAnsi" w:hAnsiTheme="majorHAnsi" w:cstheme="majorHAnsi"/>
          <w:color w:val="000000"/>
          <w:sz w:val="22"/>
          <w:szCs w:val="22"/>
        </w:rPr>
        <w:t>, guidelines, agency contact</w:t>
      </w:r>
      <w:r w:rsidR="00355A93">
        <w:rPr>
          <w:rFonts w:asciiTheme="majorHAnsi" w:hAnsiTheme="majorHAnsi" w:cstheme="majorHAnsi"/>
          <w:color w:val="000000"/>
          <w:sz w:val="22"/>
          <w:szCs w:val="22"/>
        </w:rPr>
        <w:t>s</w:t>
      </w:r>
      <w:r w:rsidRPr="0030464B">
        <w:rPr>
          <w:rFonts w:asciiTheme="majorHAnsi" w:hAnsiTheme="majorHAnsi" w:cstheme="majorHAnsi"/>
          <w:color w:val="000000"/>
          <w:sz w:val="22"/>
          <w:szCs w:val="22"/>
        </w:rPr>
        <w:t>, supervisor</w:t>
      </w:r>
      <w:r w:rsidR="00355A93">
        <w:rPr>
          <w:rFonts w:asciiTheme="majorHAnsi" w:hAnsiTheme="majorHAnsi" w:cstheme="majorHAnsi"/>
          <w:color w:val="000000"/>
          <w:sz w:val="22"/>
          <w:szCs w:val="22"/>
        </w:rPr>
        <w:t>s</w:t>
      </w:r>
      <w:r w:rsidRPr="0030464B">
        <w:rPr>
          <w:rFonts w:asciiTheme="majorHAnsi" w:hAnsiTheme="majorHAnsi" w:cstheme="majorHAnsi"/>
          <w:color w:val="000000"/>
          <w:sz w:val="22"/>
          <w:szCs w:val="22"/>
        </w:rPr>
        <w:t xml:space="preserve"> etc…) in order to make ethical procurement decisions.</w:t>
      </w:r>
    </w:p>
    <w:p w:rsidR="0030464B" w:rsidRPr="0030464B" w:rsidRDefault="0030464B" w:rsidP="0030464B">
      <w:pPr>
        <w:pStyle w:val="NormalWeb"/>
        <w:numPr>
          <w:ilvl w:val="0"/>
          <w:numId w:val="9"/>
        </w:numPr>
        <w:spacing w:before="0" w:beforeAutospacing="0" w:after="0" w:afterAutospacing="0"/>
        <w:rPr>
          <w:rFonts w:asciiTheme="majorHAnsi" w:hAnsiTheme="majorHAnsi" w:cstheme="majorHAnsi"/>
        </w:rPr>
      </w:pPr>
      <w:r w:rsidRPr="0030464B">
        <w:rPr>
          <w:rFonts w:asciiTheme="majorHAnsi" w:hAnsiTheme="majorHAnsi" w:cstheme="majorHAnsi"/>
          <w:color w:val="000000"/>
          <w:sz w:val="22"/>
          <w:szCs w:val="22"/>
        </w:rPr>
        <w:t>The learner will apply critical thinking in order to make ethical procurement decisions.</w:t>
      </w:r>
    </w:p>
    <w:p w:rsidR="0030464B" w:rsidRDefault="0030464B" w:rsidP="00DC7513">
      <w:pPr>
        <w:rPr>
          <w:b/>
        </w:rPr>
      </w:pPr>
    </w:p>
    <w:p w:rsidR="0030464B" w:rsidRDefault="0030464B" w:rsidP="00DC7513">
      <w:pPr>
        <w:rPr>
          <w:b/>
        </w:rPr>
      </w:pPr>
    </w:p>
    <w:p w:rsidR="00355A93" w:rsidRDefault="00355A93" w:rsidP="00DC7513">
      <w:pPr>
        <w:rPr>
          <w:b/>
        </w:rPr>
      </w:pPr>
    </w:p>
    <w:p w:rsidR="00355A93" w:rsidRDefault="00355A93" w:rsidP="00DC7513">
      <w:pPr>
        <w:rPr>
          <w:b/>
        </w:rPr>
      </w:pPr>
    </w:p>
    <w:p w:rsidR="005A01C5" w:rsidRDefault="00914FB4" w:rsidP="00DC7513">
      <w:r w:rsidRPr="00914FB4">
        <w:rPr>
          <w:b/>
        </w:rPr>
        <w:t>Competencies covered in this course:</w:t>
      </w:r>
      <w:r>
        <w:rPr>
          <w:b/>
        </w:rPr>
        <w:t xml:space="preserve"> </w:t>
      </w:r>
      <w:r w:rsidR="00DC7513" w:rsidRPr="00DC7513">
        <w:t>Ethics</w:t>
      </w:r>
      <w:r w:rsidRPr="00914FB4">
        <w:t>, communications, de</w:t>
      </w:r>
      <w:r w:rsidR="004116FB">
        <w:t>cision making</w:t>
      </w:r>
    </w:p>
    <w:p w:rsidR="00DC7513" w:rsidRDefault="00DC7513" w:rsidP="00DC7513"/>
    <w:p w:rsidR="004116FB" w:rsidRDefault="004116FB" w:rsidP="007F5C49">
      <w:pPr>
        <w:rPr>
          <w:b/>
        </w:rPr>
      </w:pPr>
    </w:p>
    <w:p w:rsidR="0030464B" w:rsidRDefault="0030464B" w:rsidP="007F5C49">
      <w:pPr>
        <w:rPr>
          <w:b/>
        </w:rPr>
      </w:pPr>
    </w:p>
    <w:p w:rsidR="00162E39" w:rsidRPr="00B6485A" w:rsidRDefault="00162E39" w:rsidP="00162E39">
      <w:pPr>
        <w:spacing w:before="100" w:beforeAutospacing="1" w:after="120"/>
        <w:rPr>
          <w:rFonts w:cs="Arial"/>
        </w:rPr>
      </w:pPr>
      <w:r w:rsidRPr="00B6485A">
        <w:rPr>
          <w:b/>
        </w:rPr>
        <w:t xml:space="preserve">Intended audience. </w:t>
      </w:r>
      <w:r w:rsidRPr="00B6485A">
        <w:rPr>
          <w:rFonts w:cs="Arial"/>
        </w:rPr>
        <w:t>Department of Enterprise Services and the Training Advisory Group (TAG) developed a list of common job duties</w:t>
      </w:r>
      <w:r w:rsidRPr="00B6485A">
        <w:rPr>
          <w:rFonts w:asciiTheme="majorHAnsi" w:hAnsiTheme="majorHAnsi" w:cstheme="majorHAnsi"/>
        </w:rPr>
        <w:t xml:space="preserve"> under each training category to help employees determine which course(s) they need to take. </w:t>
      </w:r>
      <w:r w:rsidRPr="00B6485A">
        <w:rPr>
          <w:rFonts w:cs="Arial"/>
        </w:rPr>
        <w:t xml:space="preserve">For the detailed list, refer to Training by Job Duty Tool under Related Information on the </w:t>
      </w:r>
      <w:hyperlink r:id="rId12" w:tooltip="Use this link to go to the Contract Training website." w:history="1">
        <w:r w:rsidRPr="00B6485A">
          <w:rPr>
            <w:rStyle w:val="Hyperlink"/>
            <w:rFonts w:cs="Arial"/>
          </w:rPr>
          <w:t>Contract Training</w:t>
        </w:r>
      </w:hyperlink>
      <w:r w:rsidRPr="00B6485A">
        <w:rPr>
          <w:rFonts w:cs="Arial"/>
        </w:rPr>
        <w:t xml:space="preserve"> website.</w:t>
      </w:r>
    </w:p>
    <w:p w:rsidR="007F5C49" w:rsidRDefault="007F5C49" w:rsidP="007F5C49">
      <w:pPr>
        <w:rPr>
          <w:b/>
          <w:sz w:val="20"/>
          <w:szCs w:val="20"/>
        </w:rPr>
      </w:pPr>
      <w:bookmarkStart w:id="0" w:name="_GoBack"/>
      <w:bookmarkEnd w:id="0"/>
    </w:p>
    <w:p w:rsidR="00CD3130" w:rsidRDefault="00CD3130" w:rsidP="00CD3130">
      <w:pPr>
        <w:rPr>
          <w:b/>
          <w:sz w:val="20"/>
          <w:szCs w:val="20"/>
        </w:rPr>
      </w:pPr>
    </w:p>
    <w:p w:rsidR="00AB5ADD" w:rsidRDefault="00AB5ADD" w:rsidP="00AB5ADD">
      <w:r>
        <w:rPr>
          <w:b/>
        </w:rPr>
        <w:t>Cost</w:t>
      </w:r>
      <w:r w:rsidRPr="00914FB4">
        <w:rPr>
          <w:b/>
        </w:rPr>
        <w:t>:</w:t>
      </w:r>
      <w:r>
        <w:rPr>
          <w:b/>
        </w:rPr>
        <w:t xml:space="preserve"> </w:t>
      </w:r>
      <w:r>
        <w:t>None</w:t>
      </w:r>
    </w:p>
    <w:sectPr w:rsidR="00AB5ADD" w:rsidSect="002577A1">
      <w:footerReference w:type="default" r:id="rId13"/>
      <w:headerReference w:type="first" r:id="rId14"/>
      <w:footerReference w:type="first" r:id="rId15"/>
      <w:pgSz w:w="12240" w:h="15840" w:code="1"/>
      <w:pgMar w:top="720" w:right="1440" w:bottom="144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D0C" w:rsidRDefault="00994D0C" w:rsidP="0030407E">
      <w:r>
        <w:separator/>
      </w:r>
    </w:p>
  </w:endnote>
  <w:endnote w:type="continuationSeparator" w:id="0">
    <w:p w:rsidR="00994D0C" w:rsidRDefault="00994D0C" w:rsidP="0030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5B0" w:rsidRDefault="0027384E" w:rsidP="0030407E">
    <w:pPr>
      <w:pStyle w:val="Footer"/>
    </w:pPr>
    <w:r>
      <w:rPr>
        <w:noProof/>
        <w:lang w:bidi="ar-SA"/>
      </w:rPr>
      <mc:AlternateContent>
        <mc:Choice Requires="wps">
          <w:drawing>
            <wp:anchor distT="4294967295" distB="4294967295" distL="114300" distR="114300" simplePos="0" relativeHeight="251658240" behindDoc="0" locked="0" layoutInCell="1" allowOverlap="1" wp14:anchorId="4C0F2A70" wp14:editId="7CDBE5A6">
              <wp:simplePos x="0" y="0"/>
              <wp:positionH relativeFrom="column">
                <wp:posOffset>-358140</wp:posOffset>
              </wp:positionH>
              <wp:positionV relativeFrom="paragraph">
                <wp:posOffset>-29846</wp:posOffset>
              </wp:positionV>
              <wp:extent cx="6858000" cy="0"/>
              <wp:effectExtent l="0" t="19050" r="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3EF953" id="_x0000_t32" coordsize="21600,21600" o:spt="32" o:oned="t" path="m,l21600,21600e" filled="f">
              <v:path arrowok="t" fillok="f" o:connecttype="none"/>
              <o:lock v:ext="edit" shapetype="t"/>
            </v:shapetype>
            <v:shape id="AutoShape 2" o:spid="_x0000_s1026" type="#_x0000_t32" style="position:absolute;margin-left:-28.2pt;margin-top:-2.35pt;width:540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" strokecolor="#bfbfbf" strokeweight="3pt"/>
          </w:pict>
        </mc:Fallback>
      </mc:AlternateContent>
    </w:r>
    <w:r w:rsidR="009F45B0">
      <w:t>Washington State Department of Enterprise Services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E5" w:rsidRDefault="0027384E" w:rsidP="0030407E">
    <w:pPr>
      <w:pStyle w:val="Footer"/>
    </w:pPr>
    <w:r>
      <w:rPr>
        <w:noProof/>
        <w:lang w:bidi="ar-SA"/>
      </w:rPr>
      <mc:AlternateContent>
        <mc:Choice Requires="wps">
          <w:drawing>
            <wp:anchor distT="0" distB="0" distL="114300" distR="114300" simplePos="0" relativeHeight="251657216" behindDoc="0" locked="0" layoutInCell="1" allowOverlap="1" wp14:anchorId="71C2BD25" wp14:editId="56DF3A56">
              <wp:simplePos x="0" y="0"/>
              <wp:positionH relativeFrom="column">
                <wp:posOffset>-510540</wp:posOffset>
              </wp:positionH>
              <wp:positionV relativeFrom="paragraph">
                <wp:posOffset>-10160</wp:posOffset>
              </wp:positionV>
              <wp:extent cx="6858000" cy="0"/>
              <wp:effectExtent l="22860" t="27940" r="24765" b="1968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F99D3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2AA217" id="_x0000_t32" coordsize="21600,21600" o:spt="32" o:oned="t" path="m,l21600,21600e" filled="f">
              <v:path arrowok="t" fillok="f" o:connecttype="none"/>
              <o:lock v:ext="edit" shapetype="t"/>
            </v:shapetype>
            <v:shape id="AutoShape 1" o:spid="_x0000_s1026" type="#_x0000_t32" style="position:absolute;margin-left:-40.2pt;margin-top:-.8pt;width:540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" strokecolor="#f99d31" strokeweight="3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D0C" w:rsidRDefault="00994D0C" w:rsidP="0030407E">
      <w:r>
        <w:separator/>
      </w:r>
    </w:p>
  </w:footnote>
  <w:footnote w:type="continuationSeparator" w:id="0">
    <w:p w:rsidR="00994D0C" w:rsidRDefault="00994D0C" w:rsidP="0030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4A4" w:rsidRDefault="0088589C" w:rsidP="002577A1">
    <w:pPr>
      <w:pStyle w:val="Header"/>
      <w:jc w:val="center"/>
    </w:pPr>
    <w:r>
      <w:rPr>
        <w:noProof/>
        <w:lang w:bidi="ar-SA"/>
      </w:rPr>
      <w:drawing>
        <wp:inline distT="0" distB="0" distL="0" distR="0" wp14:anchorId="1B05FEC7" wp14:editId="500BDA4E">
          <wp:extent cx="4886815" cy="822960"/>
          <wp:effectExtent l="19050" t="0" r="9035" b="0"/>
          <wp:docPr id="3" name="Picture 2" descr="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en.png"/>
                  <pic:cNvPicPr/>
                </pic:nvPicPr>
                <pic:blipFill>
                  <a:blip r:embed="rId1"/>
                  <a:stretch>
                    <a:fillRect/>
                  </a:stretch>
                </pic:blipFill>
                <pic:spPr>
                  <a:xfrm>
                    <a:off x="0" y="0"/>
                    <a:ext cx="4886815" cy="822960"/>
                  </a:xfrm>
                  <a:prstGeom prst="rect">
                    <a:avLst/>
                  </a:prstGeom>
                </pic:spPr>
              </pic:pic>
            </a:graphicData>
          </a:graphic>
        </wp:inline>
      </w:drawing>
    </w:r>
  </w:p>
  <w:p w:rsidR="00042FBC" w:rsidRDefault="00042FBC" w:rsidP="00304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93432"/>
    <w:multiLevelType w:val="hybridMultilevel"/>
    <w:tmpl w:val="1EE6D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7C35"/>
    <w:multiLevelType w:val="hybridMultilevel"/>
    <w:tmpl w:val="A02C61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95402"/>
    <w:multiLevelType w:val="multilevel"/>
    <w:tmpl w:val="4636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56521"/>
    <w:multiLevelType w:val="hybridMultilevel"/>
    <w:tmpl w:val="2B3AD248"/>
    <w:lvl w:ilvl="0" w:tplc="0409000F">
      <w:start w:val="1"/>
      <w:numFmt w:val="decimal"/>
      <w:lvlText w:val="%1."/>
      <w:lvlJc w:val="left"/>
      <w:pPr>
        <w:ind w:left="720" w:hanging="360"/>
      </w:pPr>
    </w:lvl>
    <w:lvl w:ilvl="1" w:tplc="C16E28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E5F5565"/>
    <w:multiLevelType w:val="hybridMultilevel"/>
    <w:tmpl w:val="8A9E3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834BF2"/>
    <w:multiLevelType w:val="multilevel"/>
    <w:tmpl w:val="7EE20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A94A1B"/>
    <w:multiLevelType w:val="hybridMultilevel"/>
    <w:tmpl w:val="51C45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704AD8"/>
    <w:multiLevelType w:val="hybridMultilevel"/>
    <w:tmpl w:val="0476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562BB7"/>
    <w:multiLevelType w:val="multilevel"/>
    <w:tmpl w:val="6C6CD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0"/>
  </w:num>
  <w:num w:numId="9">
    <w:abstractNumId w:val="1"/>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drawingGridHorizontalSpacing w:val="110"/>
  <w:displayHorizontalDrawingGridEvery w:val="2"/>
  <w:characterSpacingControl w:val="doNotCompress"/>
  <w:hdrShapeDefaults>
    <o:shapedefaults v:ext="edit" spidmax="8193">
      <o:colormru v:ext="edit" colors="#f99d31"/>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E5"/>
    <w:rsid w:val="00003E09"/>
    <w:rsid w:val="00013566"/>
    <w:rsid w:val="00042FBC"/>
    <w:rsid w:val="00045550"/>
    <w:rsid w:val="00046FC8"/>
    <w:rsid w:val="000611DC"/>
    <w:rsid w:val="00067157"/>
    <w:rsid w:val="000E4E7B"/>
    <w:rsid w:val="000F53C5"/>
    <w:rsid w:val="001477A8"/>
    <w:rsid w:val="00162E39"/>
    <w:rsid w:val="00165F84"/>
    <w:rsid w:val="001924C4"/>
    <w:rsid w:val="001E031F"/>
    <w:rsid w:val="00205398"/>
    <w:rsid w:val="00206B9B"/>
    <w:rsid w:val="0021176E"/>
    <w:rsid w:val="00233EAC"/>
    <w:rsid w:val="00246118"/>
    <w:rsid w:val="0025692A"/>
    <w:rsid w:val="002577A1"/>
    <w:rsid w:val="0027384E"/>
    <w:rsid w:val="0030247C"/>
    <w:rsid w:val="0030407E"/>
    <w:rsid w:val="0030464B"/>
    <w:rsid w:val="00355A93"/>
    <w:rsid w:val="00393AC3"/>
    <w:rsid w:val="003D7E6B"/>
    <w:rsid w:val="003E00EC"/>
    <w:rsid w:val="003E0E50"/>
    <w:rsid w:val="0040066B"/>
    <w:rsid w:val="004116FB"/>
    <w:rsid w:val="00432CAA"/>
    <w:rsid w:val="00441934"/>
    <w:rsid w:val="00466A41"/>
    <w:rsid w:val="00477D53"/>
    <w:rsid w:val="00480E49"/>
    <w:rsid w:val="004B07C3"/>
    <w:rsid w:val="004F1118"/>
    <w:rsid w:val="00500499"/>
    <w:rsid w:val="00517E0A"/>
    <w:rsid w:val="005215A9"/>
    <w:rsid w:val="005908A0"/>
    <w:rsid w:val="005A01C5"/>
    <w:rsid w:val="005D11BC"/>
    <w:rsid w:val="005E6784"/>
    <w:rsid w:val="00620B02"/>
    <w:rsid w:val="00660BAC"/>
    <w:rsid w:val="0069044E"/>
    <w:rsid w:val="006B712B"/>
    <w:rsid w:val="006E5559"/>
    <w:rsid w:val="007E2F8B"/>
    <w:rsid w:val="007F5C49"/>
    <w:rsid w:val="008455F0"/>
    <w:rsid w:val="0088589C"/>
    <w:rsid w:val="008B100D"/>
    <w:rsid w:val="0091313F"/>
    <w:rsid w:val="00914FB4"/>
    <w:rsid w:val="009454A4"/>
    <w:rsid w:val="00987347"/>
    <w:rsid w:val="00994D0C"/>
    <w:rsid w:val="009B77B0"/>
    <w:rsid w:val="009E6962"/>
    <w:rsid w:val="009F45B0"/>
    <w:rsid w:val="00A374B0"/>
    <w:rsid w:val="00A634FA"/>
    <w:rsid w:val="00A8307D"/>
    <w:rsid w:val="00AB5ADD"/>
    <w:rsid w:val="00B30D69"/>
    <w:rsid w:val="00B4620E"/>
    <w:rsid w:val="00BA0D17"/>
    <w:rsid w:val="00BE61E5"/>
    <w:rsid w:val="00C85887"/>
    <w:rsid w:val="00CD3130"/>
    <w:rsid w:val="00CD7C2C"/>
    <w:rsid w:val="00CF7FAB"/>
    <w:rsid w:val="00D64C22"/>
    <w:rsid w:val="00D9786C"/>
    <w:rsid w:val="00DC7513"/>
    <w:rsid w:val="00E25086"/>
    <w:rsid w:val="00E34920"/>
    <w:rsid w:val="00E92664"/>
    <w:rsid w:val="00EB02B1"/>
    <w:rsid w:val="00EE3676"/>
    <w:rsid w:val="00F03B8F"/>
    <w:rsid w:val="00F20C1A"/>
    <w:rsid w:val="00F93483"/>
    <w:rsid w:val="00FA0DDB"/>
    <w:rsid w:val="00FE3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99d31"/>
    </o:shapedefaults>
    <o:shapelayout v:ext="edit">
      <o:idmap v:ext="edit" data="1"/>
    </o:shapelayout>
  </w:shapeDefaults>
  <w:decimalSymbol w:val="."/>
  <w:listSeparator w:val=","/>
  <w14:docId w14:val="09ECD51A"/>
  <w15:docId w15:val="{150C743F-6A1D-4F38-9B9F-C88A1453D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ES-para-text"/>
    <w:qFormat/>
    <w:rsid w:val="00D64C22"/>
    <w:pPr>
      <w:spacing w:after="0" w:line="240" w:lineRule="auto"/>
    </w:pPr>
    <w:rPr>
      <w:rFonts w:ascii="Arial" w:hAnsi="Arial"/>
    </w:rPr>
  </w:style>
  <w:style w:type="paragraph" w:styleId="Heading1">
    <w:name w:val="heading 1"/>
    <w:aliases w:val="DES-Heading 1"/>
    <w:basedOn w:val="DOPStandard-Header"/>
    <w:next w:val="Normal"/>
    <w:link w:val="Heading1Char"/>
    <w:autoRedefine/>
    <w:uiPriority w:val="9"/>
    <w:qFormat/>
    <w:rsid w:val="00DC7513"/>
    <w:pPr>
      <w:spacing w:after="240" w:line="360" w:lineRule="exact"/>
      <w:jc w:val="center"/>
      <w:outlineLvl w:val="0"/>
    </w:pPr>
    <w:rPr>
      <w:rFonts w:ascii="Arial Black" w:hAnsi="Arial Black"/>
      <w:spacing w:val="0"/>
      <w:sz w:val="24"/>
      <w:szCs w:val="24"/>
    </w:rPr>
  </w:style>
  <w:style w:type="paragraph" w:styleId="Heading2">
    <w:name w:val="heading 2"/>
    <w:aliases w:val="DES-Heading 2"/>
    <w:basedOn w:val="Heading1"/>
    <w:next w:val="Normal"/>
    <w:link w:val="Heading2Char"/>
    <w:autoRedefine/>
    <w:uiPriority w:val="9"/>
    <w:unhideWhenUsed/>
    <w:qFormat/>
    <w:rsid w:val="00355A93"/>
    <w:pPr>
      <w:spacing w:line="320" w:lineRule="exact"/>
      <w:outlineLvl w:val="1"/>
    </w:pPr>
    <w:rPr>
      <w:rFonts w:ascii="Arial" w:hAnsi="Arial"/>
      <w:b/>
      <w:sz w:val="28"/>
    </w:rPr>
  </w:style>
  <w:style w:type="paragraph" w:styleId="Heading3">
    <w:name w:val="heading 3"/>
    <w:aliases w:val="DES-Heading 3"/>
    <w:basedOn w:val="Heading2"/>
    <w:next w:val="Normal"/>
    <w:link w:val="Heading3Char"/>
    <w:uiPriority w:val="9"/>
    <w:unhideWhenUsed/>
    <w:qFormat/>
    <w:rsid w:val="003D7E6B"/>
    <w:pPr>
      <w:outlineLvl w:val="2"/>
    </w:pPr>
    <w:rPr>
      <w:sz w:val="22"/>
      <w:szCs w:val="22"/>
    </w:rPr>
  </w:style>
  <w:style w:type="paragraph" w:styleId="Heading4">
    <w:name w:val="heading 4"/>
    <w:basedOn w:val="Normal"/>
    <w:next w:val="Normal"/>
    <w:link w:val="Heading4Char"/>
    <w:uiPriority w:val="9"/>
    <w:semiHidden/>
    <w:unhideWhenUsed/>
    <w:qFormat/>
    <w:rsid w:val="0030407E"/>
    <w:pPr>
      <w:spacing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0407E"/>
    <w:pPr>
      <w:spacing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0407E"/>
    <w:p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0407E"/>
    <w:p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30407E"/>
    <w:p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30407E"/>
    <w:p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1E5"/>
    <w:pPr>
      <w:tabs>
        <w:tab w:val="center" w:pos="4680"/>
        <w:tab w:val="right" w:pos="9360"/>
      </w:tabs>
    </w:pPr>
  </w:style>
  <w:style w:type="character" w:customStyle="1" w:styleId="HeaderChar">
    <w:name w:val="Header Char"/>
    <w:basedOn w:val="DefaultParagraphFont"/>
    <w:link w:val="Header"/>
    <w:uiPriority w:val="99"/>
    <w:rsid w:val="00BE61E5"/>
  </w:style>
  <w:style w:type="paragraph" w:styleId="Footer">
    <w:name w:val="footer"/>
    <w:basedOn w:val="Normal"/>
    <w:link w:val="FooterChar"/>
    <w:uiPriority w:val="99"/>
    <w:unhideWhenUsed/>
    <w:rsid w:val="00BE61E5"/>
    <w:pPr>
      <w:tabs>
        <w:tab w:val="center" w:pos="4680"/>
        <w:tab w:val="right" w:pos="9360"/>
      </w:tabs>
    </w:pPr>
  </w:style>
  <w:style w:type="character" w:customStyle="1" w:styleId="FooterChar">
    <w:name w:val="Footer Char"/>
    <w:basedOn w:val="DefaultParagraphFont"/>
    <w:link w:val="Footer"/>
    <w:uiPriority w:val="99"/>
    <w:rsid w:val="00BE61E5"/>
  </w:style>
  <w:style w:type="paragraph" w:styleId="BalloonText">
    <w:name w:val="Balloon Text"/>
    <w:basedOn w:val="Normal"/>
    <w:link w:val="BalloonTextChar"/>
    <w:uiPriority w:val="99"/>
    <w:semiHidden/>
    <w:unhideWhenUsed/>
    <w:rsid w:val="00013566"/>
    <w:rPr>
      <w:rFonts w:ascii="Tahoma" w:hAnsi="Tahoma" w:cs="Tahoma"/>
      <w:sz w:val="16"/>
      <w:szCs w:val="16"/>
    </w:rPr>
  </w:style>
  <w:style w:type="character" w:customStyle="1" w:styleId="BalloonTextChar">
    <w:name w:val="Balloon Text Char"/>
    <w:basedOn w:val="DefaultParagraphFont"/>
    <w:link w:val="BalloonText"/>
    <w:uiPriority w:val="99"/>
    <w:semiHidden/>
    <w:rsid w:val="00013566"/>
    <w:rPr>
      <w:rFonts w:ascii="Tahoma" w:hAnsi="Tahoma" w:cs="Tahoma"/>
      <w:sz w:val="16"/>
      <w:szCs w:val="16"/>
    </w:rPr>
  </w:style>
  <w:style w:type="character" w:customStyle="1" w:styleId="Heading1Char">
    <w:name w:val="Heading 1 Char"/>
    <w:aliases w:val="DES-Heading 1 Char"/>
    <w:basedOn w:val="DefaultParagraphFont"/>
    <w:link w:val="Heading1"/>
    <w:uiPriority w:val="9"/>
    <w:rsid w:val="00DC7513"/>
    <w:rPr>
      <w:rFonts w:ascii="Arial Black" w:eastAsia="Times New Roman" w:hAnsi="Arial Black"/>
      <w:color w:val="000000"/>
      <w:kern w:val="32"/>
      <w:sz w:val="24"/>
      <w:szCs w:val="24"/>
    </w:rPr>
  </w:style>
  <w:style w:type="character" w:customStyle="1" w:styleId="Heading2Char">
    <w:name w:val="Heading 2 Char"/>
    <w:aliases w:val="DES-Heading 2 Char"/>
    <w:basedOn w:val="DefaultParagraphFont"/>
    <w:link w:val="Heading2"/>
    <w:uiPriority w:val="9"/>
    <w:rsid w:val="00355A93"/>
    <w:rPr>
      <w:rFonts w:ascii="Arial" w:eastAsia="Times New Roman" w:hAnsi="Arial"/>
      <w:b/>
      <w:color w:val="000000"/>
      <w:kern w:val="32"/>
      <w:sz w:val="28"/>
      <w:szCs w:val="24"/>
    </w:rPr>
  </w:style>
  <w:style w:type="character" w:customStyle="1" w:styleId="Heading3Char">
    <w:name w:val="Heading 3 Char"/>
    <w:aliases w:val="DES-Heading 3 Char"/>
    <w:basedOn w:val="DefaultParagraphFont"/>
    <w:link w:val="Heading3"/>
    <w:uiPriority w:val="9"/>
    <w:rsid w:val="003D7E6B"/>
    <w:rPr>
      <w:rFonts w:ascii="Arial" w:eastAsia="Times New Roman" w:hAnsi="Arial"/>
      <w:b/>
      <w:color w:val="000000"/>
      <w:spacing w:val="32"/>
      <w:kern w:val="32"/>
    </w:rPr>
  </w:style>
  <w:style w:type="character" w:customStyle="1" w:styleId="Heading4Char">
    <w:name w:val="Heading 4 Char"/>
    <w:basedOn w:val="DefaultParagraphFont"/>
    <w:link w:val="Heading4"/>
    <w:uiPriority w:val="9"/>
    <w:semiHidden/>
    <w:rsid w:val="0030407E"/>
    <w:rPr>
      <w:b/>
      <w:bCs/>
      <w:spacing w:val="5"/>
      <w:sz w:val="24"/>
      <w:szCs w:val="24"/>
    </w:rPr>
  </w:style>
  <w:style w:type="character" w:customStyle="1" w:styleId="Heading5Char">
    <w:name w:val="Heading 5 Char"/>
    <w:basedOn w:val="DefaultParagraphFont"/>
    <w:link w:val="Heading5"/>
    <w:uiPriority w:val="9"/>
    <w:semiHidden/>
    <w:rsid w:val="0030407E"/>
    <w:rPr>
      <w:i/>
      <w:iCs/>
      <w:sz w:val="24"/>
      <w:szCs w:val="24"/>
    </w:rPr>
  </w:style>
  <w:style w:type="character" w:customStyle="1" w:styleId="Heading6Char">
    <w:name w:val="Heading 6 Char"/>
    <w:basedOn w:val="DefaultParagraphFont"/>
    <w:link w:val="Heading6"/>
    <w:uiPriority w:val="9"/>
    <w:semiHidden/>
    <w:rsid w:val="0030407E"/>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0407E"/>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0407E"/>
    <w:rPr>
      <w:b/>
      <w:bCs/>
      <w:color w:val="7F7F7F" w:themeColor="text1" w:themeTint="80"/>
      <w:sz w:val="20"/>
      <w:szCs w:val="20"/>
    </w:rPr>
  </w:style>
  <w:style w:type="character" w:customStyle="1" w:styleId="Heading9Char">
    <w:name w:val="Heading 9 Char"/>
    <w:basedOn w:val="DefaultParagraphFont"/>
    <w:link w:val="Heading9"/>
    <w:uiPriority w:val="9"/>
    <w:semiHidden/>
    <w:rsid w:val="0030407E"/>
    <w:rPr>
      <w:b/>
      <w:bCs/>
      <w:i/>
      <w:iCs/>
      <w:color w:val="7F7F7F" w:themeColor="text1" w:themeTint="80"/>
      <w:sz w:val="18"/>
      <w:szCs w:val="18"/>
    </w:rPr>
  </w:style>
  <w:style w:type="paragraph" w:styleId="Title">
    <w:name w:val="Title"/>
    <w:basedOn w:val="Normal"/>
    <w:next w:val="Normal"/>
    <w:link w:val="TitleChar"/>
    <w:uiPriority w:val="10"/>
    <w:qFormat/>
    <w:rsid w:val="0030407E"/>
    <w:pPr>
      <w:spacing w:after="300"/>
      <w:contextualSpacing/>
    </w:pPr>
    <w:rPr>
      <w:smallCaps/>
      <w:sz w:val="52"/>
      <w:szCs w:val="52"/>
    </w:rPr>
  </w:style>
  <w:style w:type="character" w:customStyle="1" w:styleId="TitleChar">
    <w:name w:val="Title Char"/>
    <w:basedOn w:val="DefaultParagraphFont"/>
    <w:link w:val="Title"/>
    <w:uiPriority w:val="10"/>
    <w:rsid w:val="0030407E"/>
    <w:rPr>
      <w:smallCaps/>
      <w:sz w:val="52"/>
      <w:szCs w:val="52"/>
    </w:rPr>
  </w:style>
  <w:style w:type="paragraph" w:styleId="Subtitle">
    <w:name w:val="Subtitle"/>
    <w:basedOn w:val="Normal"/>
    <w:next w:val="Normal"/>
    <w:link w:val="SubtitleChar"/>
    <w:uiPriority w:val="11"/>
    <w:qFormat/>
    <w:rsid w:val="0030407E"/>
    <w:rPr>
      <w:i/>
      <w:iCs/>
      <w:smallCaps/>
      <w:spacing w:val="10"/>
      <w:sz w:val="28"/>
      <w:szCs w:val="28"/>
    </w:rPr>
  </w:style>
  <w:style w:type="character" w:customStyle="1" w:styleId="SubtitleChar">
    <w:name w:val="Subtitle Char"/>
    <w:basedOn w:val="DefaultParagraphFont"/>
    <w:link w:val="Subtitle"/>
    <w:uiPriority w:val="11"/>
    <w:rsid w:val="0030407E"/>
    <w:rPr>
      <w:i/>
      <w:iCs/>
      <w:smallCaps/>
      <w:spacing w:val="10"/>
      <w:sz w:val="28"/>
      <w:szCs w:val="28"/>
    </w:rPr>
  </w:style>
  <w:style w:type="character" w:styleId="Strong">
    <w:name w:val="Strong"/>
    <w:uiPriority w:val="22"/>
    <w:qFormat/>
    <w:rsid w:val="0030407E"/>
    <w:rPr>
      <w:b/>
      <w:bCs/>
    </w:rPr>
  </w:style>
  <w:style w:type="character" w:styleId="Emphasis">
    <w:name w:val="Emphasis"/>
    <w:uiPriority w:val="20"/>
    <w:qFormat/>
    <w:rsid w:val="0030407E"/>
    <w:rPr>
      <w:b/>
      <w:bCs/>
      <w:i/>
      <w:iCs/>
      <w:spacing w:val="10"/>
    </w:rPr>
  </w:style>
  <w:style w:type="paragraph" w:styleId="NoSpacing">
    <w:name w:val="No Spacing"/>
    <w:aliases w:val="DES-No Spacing"/>
    <w:basedOn w:val="Normal"/>
    <w:uiPriority w:val="1"/>
    <w:qFormat/>
    <w:rsid w:val="0030407E"/>
  </w:style>
  <w:style w:type="paragraph" w:styleId="ListParagraph">
    <w:name w:val="List Paragraph"/>
    <w:basedOn w:val="Normal"/>
    <w:uiPriority w:val="34"/>
    <w:qFormat/>
    <w:rsid w:val="0030407E"/>
    <w:pPr>
      <w:ind w:left="720"/>
      <w:contextualSpacing/>
    </w:pPr>
  </w:style>
  <w:style w:type="paragraph" w:styleId="Quote">
    <w:name w:val="Quote"/>
    <w:basedOn w:val="Normal"/>
    <w:next w:val="Normal"/>
    <w:link w:val="QuoteChar"/>
    <w:uiPriority w:val="29"/>
    <w:qFormat/>
    <w:rsid w:val="0030407E"/>
    <w:rPr>
      <w:i/>
      <w:iCs/>
    </w:rPr>
  </w:style>
  <w:style w:type="character" w:customStyle="1" w:styleId="QuoteChar">
    <w:name w:val="Quote Char"/>
    <w:basedOn w:val="DefaultParagraphFont"/>
    <w:link w:val="Quote"/>
    <w:uiPriority w:val="29"/>
    <w:rsid w:val="0030407E"/>
    <w:rPr>
      <w:i/>
      <w:iCs/>
    </w:rPr>
  </w:style>
  <w:style w:type="paragraph" w:styleId="IntenseQuote">
    <w:name w:val="Intense Quote"/>
    <w:basedOn w:val="Normal"/>
    <w:next w:val="Normal"/>
    <w:link w:val="IntenseQuoteChar"/>
    <w:uiPriority w:val="30"/>
    <w:qFormat/>
    <w:rsid w:val="0030407E"/>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0407E"/>
    <w:rPr>
      <w:i/>
      <w:iCs/>
    </w:rPr>
  </w:style>
  <w:style w:type="character" w:styleId="SubtleEmphasis">
    <w:name w:val="Subtle Emphasis"/>
    <w:uiPriority w:val="19"/>
    <w:qFormat/>
    <w:rsid w:val="0030407E"/>
    <w:rPr>
      <w:i/>
      <w:iCs/>
    </w:rPr>
  </w:style>
  <w:style w:type="character" w:styleId="IntenseEmphasis">
    <w:name w:val="Intense Emphasis"/>
    <w:uiPriority w:val="21"/>
    <w:qFormat/>
    <w:rsid w:val="0030407E"/>
    <w:rPr>
      <w:b/>
      <w:bCs/>
      <w:i/>
      <w:iCs/>
    </w:rPr>
  </w:style>
  <w:style w:type="character" w:styleId="SubtleReference">
    <w:name w:val="Subtle Reference"/>
    <w:basedOn w:val="DefaultParagraphFont"/>
    <w:uiPriority w:val="31"/>
    <w:qFormat/>
    <w:rsid w:val="0030407E"/>
    <w:rPr>
      <w:smallCaps/>
    </w:rPr>
  </w:style>
  <w:style w:type="character" w:styleId="IntenseReference">
    <w:name w:val="Intense Reference"/>
    <w:uiPriority w:val="32"/>
    <w:qFormat/>
    <w:rsid w:val="0030407E"/>
    <w:rPr>
      <w:b/>
      <w:bCs/>
      <w:smallCaps/>
    </w:rPr>
  </w:style>
  <w:style w:type="character" w:styleId="BookTitle">
    <w:name w:val="Book Title"/>
    <w:basedOn w:val="DefaultParagraphFont"/>
    <w:uiPriority w:val="33"/>
    <w:qFormat/>
    <w:rsid w:val="0030407E"/>
    <w:rPr>
      <w:i/>
      <w:iCs/>
      <w:smallCaps/>
      <w:spacing w:val="5"/>
    </w:rPr>
  </w:style>
  <w:style w:type="paragraph" w:styleId="TOCHeading">
    <w:name w:val="TOC Heading"/>
    <w:basedOn w:val="Heading1"/>
    <w:next w:val="Normal"/>
    <w:uiPriority w:val="39"/>
    <w:semiHidden/>
    <w:unhideWhenUsed/>
    <w:qFormat/>
    <w:rsid w:val="0030407E"/>
    <w:pPr>
      <w:outlineLvl w:val="9"/>
    </w:pPr>
  </w:style>
  <w:style w:type="paragraph" w:customStyle="1" w:styleId="DOPStandard-Title">
    <w:name w:val="DOPStandard - Title"/>
    <w:basedOn w:val="Heading1"/>
    <w:rsid w:val="0030407E"/>
    <w:rPr>
      <w:smallCaps/>
    </w:rPr>
  </w:style>
  <w:style w:type="paragraph" w:customStyle="1" w:styleId="DOPStandard-Subtitle">
    <w:name w:val="DOP Standard - Subtitle"/>
    <w:basedOn w:val="Subtitle"/>
    <w:rsid w:val="0030407E"/>
    <w:pPr>
      <w:spacing w:after="100" w:afterAutospacing="1"/>
    </w:pPr>
    <w:rPr>
      <w:rFonts w:cs="Arial"/>
      <w:b/>
      <w:i w:val="0"/>
      <w:smallCaps w:val="0"/>
      <w:color w:val="000000"/>
      <w:sz w:val="24"/>
      <w:szCs w:val="24"/>
    </w:rPr>
  </w:style>
  <w:style w:type="paragraph" w:customStyle="1" w:styleId="DOPStandard-Body">
    <w:name w:val="DOP Standard - Body"/>
    <w:basedOn w:val="DOPStandard-Subtitle"/>
    <w:rsid w:val="0030407E"/>
    <w:rPr>
      <w:b w:val="0"/>
      <w:sz w:val="20"/>
    </w:rPr>
  </w:style>
  <w:style w:type="paragraph" w:customStyle="1" w:styleId="DOPStandard-Header">
    <w:name w:val="DOP Standard - Header"/>
    <w:basedOn w:val="Header"/>
    <w:rsid w:val="0030407E"/>
    <w:pPr>
      <w:spacing w:after="120" w:line="300" w:lineRule="exact"/>
      <w:jc w:val="right"/>
    </w:pPr>
    <w:rPr>
      <w:rFonts w:eastAsia="Times New Roman"/>
      <w:color w:val="000000"/>
      <w:spacing w:val="32"/>
      <w:kern w:val="32"/>
      <w:sz w:val="16"/>
    </w:rPr>
  </w:style>
  <w:style w:type="paragraph" w:customStyle="1" w:styleId="DESStype">
    <w:name w:val="DES Stype"/>
    <w:basedOn w:val="Normal"/>
    <w:link w:val="DESStypeChar"/>
    <w:qFormat/>
    <w:rsid w:val="000F53C5"/>
  </w:style>
  <w:style w:type="paragraph" w:customStyle="1" w:styleId="DESStyle">
    <w:name w:val="DES Style"/>
    <w:basedOn w:val="DESStype"/>
    <w:link w:val="DESStyleChar"/>
    <w:autoRedefine/>
    <w:qFormat/>
    <w:rsid w:val="000F53C5"/>
  </w:style>
  <w:style w:type="character" w:customStyle="1" w:styleId="DESStypeChar">
    <w:name w:val="DES Stype Char"/>
    <w:basedOn w:val="DefaultParagraphFont"/>
    <w:link w:val="DESStype"/>
    <w:rsid w:val="000F53C5"/>
    <w:rPr>
      <w:rFonts w:ascii="Arial" w:hAnsi="Arial"/>
    </w:rPr>
  </w:style>
  <w:style w:type="character" w:customStyle="1" w:styleId="DESStyleChar">
    <w:name w:val="DES Style Char"/>
    <w:basedOn w:val="DESStypeChar"/>
    <w:link w:val="DESStyle"/>
    <w:rsid w:val="000F53C5"/>
    <w:rPr>
      <w:rFonts w:ascii="Arial" w:hAnsi="Arial"/>
    </w:rPr>
  </w:style>
  <w:style w:type="character" w:styleId="Hyperlink">
    <w:name w:val="Hyperlink"/>
    <w:basedOn w:val="DefaultParagraphFont"/>
    <w:uiPriority w:val="99"/>
    <w:unhideWhenUsed/>
    <w:rsid w:val="005A01C5"/>
    <w:rPr>
      <w:color w:val="0000FF" w:themeColor="hyperlink"/>
      <w:u w:val="single"/>
    </w:rPr>
  </w:style>
  <w:style w:type="table" w:styleId="TableGrid">
    <w:name w:val="Table Grid"/>
    <w:basedOn w:val="TableNormal"/>
    <w:uiPriority w:val="59"/>
    <w:rsid w:val="00521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464B"/>
    <w:pPr>
      <w:spacing w:before="100" w:beforeAutospacing="1" w:after="100" w:afterAutospacing="1"/>
    </w:pPr>
    <w:rPr>
      <w:rFonts w:ascii="Times New Roman" w:eastAsiaTheme="minorHAnsi"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59345">
      <w:bodyDiv w:val="1"/>
      <w:marLeft w:val="0"/>
      <w:marRight w:val="0"/>
      <w:marTop w:val="0"/>
      <w:marBottom w:val="0"/>
      <w:divBdr>
        <w:top w:val="none" w:sz="0" w:space="0" w:color="auto"/>
        <w:left w:val="none" w:sz="0" w:space="0" w:color="auto"/>
        <w:bottom w:val="none" w:sz="0" w:space="0" w:color="auto"/>
        <w:right w:val="none" w:sz="0" w:space="0" w:color="auto"/>
      </w:divBdr>
    </w:div>
    <w:div w:id="1282884091">
      <w:bodyDiv w:val="1"/>
      <w:marLeft w:val="0"/>
      <w:marRight w:val="0"/>
      <w:marTop w:val="0"/>
      <w:marBottom w:val="0"/>
      <w:divBdr>
        <w:top w:val="none" w:sz="0" w:space="0" w:color="auto"/>
        <w:left w:val="none" w:sz="0" w:space="0" w:color="auto"/>
        <w:bottom w:val="none" w:sz="0" w:space="0" w:color="auto"/>
        <w:right w:val="none" w:sz="0" w:space="0" w:color="auto"/>
      </w:divBdr>
    </w:div>
    <w:div w:id="1602450768">
      <w:bodyDiv w:val="1"/>
      <w:marLeft w:val="0"/>
      <w:marRight w:val="0"/>
      <w:marTop w:val="0"/>
      <w:marBottom w:val="0"/>
      <w:divBdr>
        <w:top w:val="none" w:sz="0" w:space="0" w:color="auto"/>
        <w:left w:val="none" w:sz="0" w:space="0" w:color="auto"/>
        <w:bottom w:val="none" w:sz="0" w:space="0" w:color="auto"/>
        <w:right w:val="none" w:sz="0" w:space="0" w:color="auto"/>
      </w:divBdr>
    </w:div>
    <w:div w:id="1849782608">
      <w:bodyDiv w:val="1"/>
      <w:marLeft w:val="0"/>
      <w:marRight w:val="0"/>
      <w:marTop w:val="0"/>
      <w:marBottom w:val="0"/>
      <w:divBdr>
        <w:top w:val="none" w:sz="0" w:space="0" w:color="auto"/>
        <w:left w:val="none" w:sz="0" w:space="0" w:color="auto"/>
        <w:bottom w:val="none" w:sz="0" w:space="0" w:color="auto"/>
        <w:right w:val="none" w:sz="0" w:space="0" w:color="auto"/>
      </w:divBdr>
    </w:div>
    <w:div w:id="193247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s.wa.gov/services/contracting-purchasing/policies-training/contracts-procurement-training-development/contract-management-progra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ab5d7b00-834a-4efe-8968-9d97478a3691">EWUPACEUPKES-170-9054</_dlc_DocId>
    <_dlc_DocIdUrl xmlns="ab5d7b00-834a-4efe-8968-9d97478a3691">
      <Url>http://stage-des/_layouts/DocIdRedir.aspx?ID=EWUPACEUPKES-170-9054</Url>
      <Description>EWUPACEUPKES-170-9054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AAB5F-6B02-4077-9768-D5F9E1D62234}">
  <ds:schemaRefs>
    <ds:schemaRef ds:uri="http://schemas.microsoft.com/sharepoint/v3/contenttype/forms"/>
  </ds:schemaRefs>
</ds:datastoreItem>
</file>

<file path=customXml/itemProps2.xml><?xml version="1.0" encoding="utf-8"?>
<ds:datastoreItem xmlns:ds="http://schemas.openxmlformats.org/officeDocument/2006/customXml" ds:itemID="{7349409E-7B65-4A1B-89CB-805B0FF9C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9505B3-16C9-4FBF-9E39-2714C07A62A9}">
  <ds:schemaRefs>
    <ds:schemaRef ds:uri="http://schemas.microsoft.com/sharepoint/events"/>
  </ds:schemaRefs>
</ds:datastoreItem>
</file>

<file path=customXml/itemProps4.xml><?xml version="1.0" encoding="utf-8"?>
<ds:datastoreItem xmlns:ds="http://schemas.openxmlformats.org/officeDocument/2006/customXml" ds:itemID="{7FA48D3B-E491-4A8E-906D-A93CC2C73B28}">
  <ds:schemaRefs>
    <ds:schemaRef ds:uri="http://schemas.microsoft.com/office/2006/metadata/properties"/>
    <ds:schemaRef ds:uri="http://schemas.microsoft.com/sharepoint/v3"/>
    <ds:schemaRef ds:uri="ab5d7b00-834a-4efe-8968-9d97478a3691"/>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57ADBAA0-3971-43C2-8F98-E5F2DFA35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Procurement Ethics Course Description</vt:lpstr>
    </vt:vector>
  </TitlesOfParts>
  <Company>State of Washington</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Ethics Course Description</dc:title>
  <dc:creator>jessicam</dc:creator>
  <cp:lastModifiedBy>Landgraf, Denise (DES)</cp:lastModifiedBy>
  <cp:revision>4</cp:revision>
  <cp:lastPrinted>2015-03-26T18:58:00Z</cp:lastPrinted>
  <dcterms:created xsi:type="dcterms:W3CDTF">2018-06-28T19:38:00Z</dcterms:created>
  <dcterms:modified xsi:type="dcterms:W3CDTF">2018-06-28T19:56:00Z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0x0101002A41A54BADD08F46A25A439CA5113C81</vt:lpwstr>
  </property>
  <property fmtid="{D5CDD505-2E9C-101B-9397-08002B2CF9AE}" pid="3" name="Category">
    <vt:lpwstr>Template</vt:lpwstr>
  </property>
  <property fmtid="{D5CDD505-2E9C-101B-9397-08002B2CF9AE}" pid="4" name="_dlc_DocIdItemGuid">
    <vt:lpwstr>d1fc2894-0250-4777-b9df-68f08cb66b31</vt:lpwstr>
  </property>
</Properties>
</file>