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4F93" w14:textId="77777777" w:rsidR="00011678" w:rsidRPr="00134F3E" w:rsidRDefault="00011678" w:rsidP="00011678">
      <w:pPr>
        <w:tabs>
          <w:tab w:val="left" w:pos="720"/>
          <w:tab w:val="left" w:pos="1620"/>
          <w:tab w:val="center" w:pos="4680"/>
        </w:tabs>
        <w:spacing w:after="0" w:line="240" w:lineRule="auto"/>
        <w:jc w:val="center"/>
        <w:rPr>
          <w:rFonts w:ascii="Arial" w:hAnsi="Arial" w:cs="Arial"/>
          <w:b/>
        </w:rPr>
      </w:pPr>
      <w:r w:rsidRPr="00134F3E">
        <w:rPr>
          <w:rFonts w:ascii="Arial" w:hAnsi="Arial" w:cs="Arial"/>
          <w:b/>
        </w:rPr>
        <w:t>STATE OF WASHINGTON</w:t>
      </w:r>
    </w:p>
    <w:p w14:paraId="2023864F" w14:textId="77777777" w:rsidR="00011678" w:rsidRPr="00134F3E" w:rsidRDefault="00011678" w:rsidP="00011678">
      <w:pPr>
        <w:tabs>
          <w:tab w:val="center" w:pos="4680"/>
        </w:tabs>
        <w:spacing w:after="0" w:line="240" w:lineRule="auto"/>
        <w:jc w:val="center"/>
        <w:rPr>
          <w:rFonts w:ascii="Arial" w:hAnsi="Arial" w:cs="Arial"/>
          <w:b/>
        </w:rPr>
      </w:pPr>
      <w:r w:rsidRPr="00134F3E">
        <w:rPr>
          <w:rFonts w:ascii="Arial" w:hAnsi="Arial" w:cs="Arial"/>
          <w:b/>
        </w:rPr>
        <w:t>DEPARTMENT OF ENTERPRISE SERVICES</w:t>
      </w:r>
    </w:p>
    <w:p w14:paraId="0DE43841" w14:textId="77777777" w:rsidR="00011678" w:rsidRDefault="00011678" w:rsidP="00011678">
      <w:pPr>
        <w:tabs>
          <w:tab w:val="center" w:pos="4680"/>
        </w:tabs>
        <w:spacing w:after="0" w:line="240" w:lineRule="auto"/>
        <w:jc w:val="center"/>
        <w:rPr>
          <w:rFonts w:ascii="Arial" w:hAnsi="Arial" w:cs="Arial"/>
          <w:b/>
        </w:rPr>
      </w:pPr>
      <w:r>
        <w:rPr>
          <w:rFonts w:ascii="Arial" w:hAnsi="Arial" w:cs="Arial"/>
          <w:b/>
        </w:rPr>
        <w:t>FACILITY PROFESSIONAL SERVICES</w:t>
      </w:r>
    </w:p>
    <w:p w14:paraId="074EC7E5" w14:textId="77777777" w:rsidR="00011678" w:rsidRPr="00134F3E" w:rsidRDefault="00011678" w:rsidP="00011678">
      <w:pPr>
        <w:tabs>
          <w:tab w:val="center" w:pos="4680"/>
        </w:tabs>
        <w:spacing w:after="0" w:line="240" w:lineRule="auto"/>
        <w:jc w:val="center"/>
        <w:rPr>
          <w:rFonts w:ascii="Arial" w:hAnsi="Arial" w:cs="Arial"/>
          <w:b/>
        </w:rPr>
      </w:pPr>
    </w:p>
    <w:tbl>
      <w:tblPr>
        <w:tblpPr w:leftFromText="180" w:rightFromText="180" w:vertAnchor="text" w:horzAnchor="page" w:tblpX="1200" w:tblpY="104"/>
        <w:tblW w:w="0" w:type="auto"/>
        <w:tblLayout w:type="fixed"/>
        <w:tblCellMar>
          <w:left w:w="120" w:type="dxa"/>
          <w:right w:w="120" w:type="dxa"/>
        </w:tblCellMar>
        <w:tblLook w:val="0000" w:firstRow="0" w:lastRow="0" w:firstColumn="0" w:lastColumn="0" w:noHBand="0" w:noVBand="0"/>
      </w:tblPr>
      <w:tblGrid>
        <w:gridCol w:w="10072"/>
      </w:tblGrid>
      <w:tr w:rsidR="00011678" w:rsidRPr="00134F3E" w14:paraId="36E42571" w14:textId="77777777" w:rsidTr="00090B02">
        <w:trPr>
          <w:cantSplit/>
        </w:trPr>
        <w:tc>
          <w:tcPr>
            <w:tcW w:w="10072" w:type="dxa"/>
            <w:tcBorders>
              <w:top w:val="single" w:sz="6" w:space="0" w:color="auto"/>
              <w:left w:val="single" w:sz="6" w:space="0" w:color="auto"/>
              <w:bottom w:val="single" w:sz="6" w:space="0" w:color="auto"/>
              <w:right w:val="single" w:sz="6" w:space="0" w:color="auto"/>
            </w:tcBorders>
            <w:shd w:val="pct10" w:color="auto" w:fill="auto"/>
          </w:tcPr>
          <w:p w14:paraId="74574B18" w14:textId="68B6AF15" w:rsidR="00011678" w:rsidRPr="000C4E8D" w:rsidRDefault="00090B02" w:rsidP="00090B02">
            <w:pPr>
              <w:tabs>
                <w:tab w:val="left" w:pos="-720"/>
              </w:tabs>
              <w:spacing w:after="0" w:line="240" w:lineRule="auto"/>
              <w:ind w:left="720" w:hanging="720"/>
              <w:jc w:val="center"/>
              <w:rPr>
                <w:rFonts w:ascii="Arial" w:hAnsi="Arial" w:cs="Arial"/>
                <w:b/>
                <w:sz w:val="24"/>
              </w:rPr>
            </w:pPr>
            <w:r w:rsidRPr="000C4E8D">
              <w:rPr>
                <w:rFonts w:ascii="Arial" w:hAnsi="Arial" w:cs="Arial"/>
                <w:b/>
                <w:sz w:val="24"/>
              </w:rPr>
              <w:t>Subcontractor List Form B</w:t>
            </w:r>
          </w:p>
          <w:p w14:paraId="53E8CCAE" w14:textId="77777777" w:rsidR="00011678" w:rsidRPr="000C4E8D" w:rsidRDefault="00011678" w:rsidP="00090B02">
            <w:pPr>
              <w:tabs>
                <w:tab w:val="left" w:pos="-720"/>
              </w:tabs>
              <w:spacing w:after="0" w:line="240" w:lineRule="auto"/>
              <w:ind w:left="720" w:hanging="720"/>
              <w:jc w:val="center"/>
              <w:rPr>
                <w:rFonts w:ascii="Arial" w:hAnsi="Arial" w:cs="Arial"/>
                <w:b/>
                <w:sz w:val="24"/>
              </w:rPr>
            </w:pPr>
          </w:p>
          <w:p w14:paraId="25011DE2" w14:textId="6A5D9F5A" w:rsidR="00011678" w:rsidRPr="00134F3E" w:rsidRDefault="00011678" w:rsidP="00090B02">
            <w:pPr>
              <w:tabs>
                <w:tab w:val="left" w:pos="-720"/>
              </w:tabs>
              <w:spacing w:after="0" w:line="240" w:lineRule="auto"/>
              <w:ind w:left="720" w:hanging="720"/>
              <w:jc w:val="center"/>
              <w:rPr>
                <w:rFonts w:ascii="Arial" w:hAnsi="Arial" w:cs="Arial"/>
                <w:sz w:val="28"/>
              </w:rPr>
            </w:pPr>
            <w:r w:rsidRPr="000C4E8D">
              <w:rPr>
                <w:rFonts w:ascii="Arial" w:hAnsi="Arial" w:cs="Arial"/>
                <w:b/>
                <w:sz w:val="24"/>
              </w:rPr>
              <w:t xml:space="preserve">For Structural Steel Installation </w:t>
            </w:r>
            <w:r w:rsidR="00090B02" w:rsidRPr="000C4E8D">
              <w:rPr>
                <w:rFonts w:ascii="Arial" w:hAnsi="Arial" w:cs="Arial"/>
                <w:b/>
                <w:sz w:val="24"/>
              </w:rPr>
              <w:t>and</w:t>
            </w:r>
            <w:r w:rsidRPr="000C4E8D">
              <w:rPr>
                <w:rFonts w:ascii="Arial" w:hAnsi="Arial" w:cs="Arial"/>
                <w:b/>
                <w:sz w:val="24"/>
              </w:rPr>
              <w:t xml:space="preserve"> Rebar Installation</w:t>
            </w:r>
          </w:p>
        </w:tc>
      </w:tr>
    </w:tbl>
    <w:p w14:paraId="6F0DCDA9" w14:textId="77777777" w:rsidR="007E1346" w:rsidRDefault="007E1346" w:rsidP="00613429">
      <w:pPr>
        <w:tabs>
          <w:tab w:val="center" w:pos="4680"/>
        </w:tabs>
        <w:spacing w:after="0" w:line="240" w:lineRule="auto"/>
        <w:rPr>
          <w:rFonts w:ascii="Arial" w:hAnsi="Arial" w:cs="Arial"/>
          <w:b/>
        </w:rPr>
      </w:pPr>
    </w:p>
    <w:p w14:paraId="2D9DDD44" w14:textId="1C3E556B" w:rsidR="00090B02" w:rsidRPr="007B62DA" w:rsidRDefault="00090B02" w:rsidP="00090B02">
      <w:pPr>
        <w:tabs>
          <w:tab w:val="center" w:pos="4680"/>
        </w:tabs>
        <w:spacing w:after="0"/>
        <w:jc w:val="center"/>
        <w:rPr>
          <w:rFonts w:ascii="Arial" w:hAnsi="Arial" w:cs="Arial"/>
          <w:b/>
          <w:i/>
          <w:sz w:val="24"/>
          <w:szCs w:val="24"/>
          <w:highlight w:val="yellow"/>
        </w:rPr>
      </w:pPr>
      <w:r w:rsidRPr="007B62DA">
        <w:rPr>
          <w:rFonts w:ascii="Arial" w:hAnsi="Arial" w:cs="Arial"/>
          <w:b/>
          <w:i/>
          <w:sz w:val="24"/>
          <w:szCs w:val="24"/>
          <w:highlight w:val="yellow"/>
        </w:rPr>
        <w:t>Within 48 Hours</w:t>
      </w:r>
      <w:r w:rsidRPr="007B62DA">
        <w:rPr>
          <w:rFonts w:ascii="Arial" w:hAnsi="Arial" w:cs="Arial"/>
          <w:b/>
          <w:sz w:val="24"/>
          <w:szCs w:val="24"/>
          <w:highlight w:val="yellow"/>
        </w:rPr>
        <w:t xml:space="preserve"> </w:t>
      </w:r>
      <w:r w:rsidRPr="007B62DA">
        <w:rPr>
          <w:rFonts w:ascii="Arial" w:hAnsi="Arial" w:cs="Arial"/>
          <w:b/>
          <w:i/>
          <w:sz w:val="24"/>
          <w:szCs w:val="24"/>
          <w:highlight w:val="yellow"/>
        </w:rPr>
        <w:t xml:space="preserve">of Bid Submittal Time </w:t>
      </w:r>
    </w:p>
    <w:p w14:paraId="40BDD944" w14:textId="41466466" w:rsidR="00011678" w:rsidRPr="007B62DA" w:rsidRDefault="00011678" w:rsidP="00011678">
      <w:pPr>
        <w:tabs>
          <w:tab w:val="center" w:pos="4680"/>
        </w:tabs>
        <w:spacing w:after="0"/>
        <w:jc w:val="center"/>
        <w:rPr>
          <w:rFonts w:ascii="Arial" w:hAnsi="Arial" w:cs="Arial"/>
          <w:b/>
          <w:sz w:val="24"/>
          <w:szCs w:val="24"/>
          <w:highlight w:val="yellow"/>
        </w:rPr>
      </w:pPr>
      <w:r w:rsidRPr="007B62DA">
        <w:rPr>
          <w:rFonts w:ascii="Arial" w:hAnsi="Arial" w:cs="Arial"/>
          <w:b/>
          <w:i/>
          <w:sz w:val="24"/>
          <w:szCs w:val="24"/>
          <w:highlight w:val="yellow"/>
        </w:rPr>
        <w:t>Email FORM B as an attachment to:</w:t>
      </w:r>
      <w:r w:rsidRPr="007B62DA">
        <w:rPr>
          <w:rFonts w:ascii="Arial" w:hAnsi="Arial" w:cs="Arial"/>
          <w:b/>
          <w:sz w:val="24"/>
          <w:szCs w:val="24"/>
          <w:highlight w:val="yellow"/>
        </w:rPr>
        <w:t xml:space="preserve"> </w:t>
      </w:r>
      <w:hyperlink r:id="rId8" w:history="1">
        <w:r w:rsidR="004F3E9B" w:rsidRPr="00F727B2">
          <w:rPr>
            <w:rStyle w:val="Hyperlink"/>
            <w:rFonts w:ascii="Arial" w:hAnsi="Arial" w:cs="Arial"/>
            <w:b/>
            <w:sz w:val="24"/>
            <w:szCs w:val="24"/>
            <w:highlight w:val="yellow"/>
          </w:rPr>
          <w:t>FPSsubcontractorlist@des.wa.gov</w:t>
        </w:r>
      </w:hyperlink>
      <w:r w:rsidRPr="007B62DA">
        <w:rPr>
          <w:rFonts w:ascii="Arial" w:hAnsi="Arial" w:cs="Arial"/>
          <w:b/>
          <w:sz w:val="24"/>
          <w:szCs w:val="24"/>
          <w:highlight w:val="yellow"/>
        </w:rPr>
        <w:t xml:space="preserve"> </w:t>
      </w:r>
    </w:p>
    <w:p w14:paraId="456E5014" w14:textId="77777777" w:rsidR="00011678" w:rsidRPr="007B62DA" w:rsidRDefault="00011678" w:rsidP="00613429">
      <w:pPr>
        <w:tabs>
          <w:tab w:val="center" w:pos="4680"/>
        </w:tabs>
        <w:spacing w:after="0"/>
        <w:jc w:val="center"/>
        <w:rPr>
          <w:rFonts w:ascii="Arial" w:hAnsi="Arial" w:cs="Arial"/>
          <w:b/>
          <w:sz w:val="24"/>
          <w:szCs w:val="24"/>
          <w:highlight w:val="yellow"/>
        </w:rPr>
      </w:pPr>
    </w:p>
    <w:p w14:paraId="3402EECD" w14:textId="77777777" w:rsidR="00011678" w:rsidRPr="00011678" w:rsidRDefault="00011678" w:rsidP="00613429">
      <w:pPr>
        <w:tabs>
          <w:tab w:val="center" w:pos="4680"/>
        </w:tabs>
        <w:spacing w:after="0"/>
        <w:ind w:left="-450" w:right="-360"/>
        <w:jc w:val="center"/>
        <w:rPr>
          <w:rFonts w:ascii="Arial" w:hAnsi="Arial" w:cs="Arial"/>
          <w:b/>
          <w:i/>
          <w:sz w:val="24"/>
          <w:szCs w:val="24"/>
        </w:rPr>
      </w:pPr>
      <w:r w:rsidRPr="007B62DA">
        <w:rPr>
          <w:rFonts w:ascii="Arial" w:hAnsi="Arial" w:cs="Arial"/>
          <w:b/>
          <w:i/>
          <w:sz w:val="24"/>
          <w:szCs w:val="24"/>
          <w:highlight w:val="yellow"/>
        </w:rPr>
        <w:t>Subject line on email shall include: Project No., Project Name, Contractor Name, Form B</w:t>
      </w:r>
    </w:p>
    <w:p w14:paraId="6F8FF8A6" w14:textId="77777777" w:rsidR="00011678" w:rsidRPr="00011678" w:rsidRDefault="00011678" w:rsidP="00011678">
      <w:pPr>
        <w:tabs>
          <w:tab w:val="center" w:pos="4680"/>
        </w:tabs>
        <w:spacing w:after="0" w:line="240" w:lineRule="auto"/>
        <w:jc w:val="both"/>
        <w:rPr>
          <w:rFonts w:ascii="Arial" w:hAnsi="Arial" w:cs="Arial"/>
          <w:b/>
        </w:rPr>
      </w:pPr>
    </w:p>
    <w:p w14:paraId="0142F1C5" w14:textId="77777777" w:rsidR="00011678" w:rsidRPr="00011678" w:rsidRDefault="00011678" w:rsidP="00011678">
      <w:pPr>
        <w:tabs>
          <w:tab w:val="left" w:pos="-720"/>
        </w:tabs>
        <w:spacing w:after="0" w:line="240" w:lineRule="auto"/>
        <w:rPr>
          <w:rFonts w:ascii="Arial" w:hAnsi="Arial" w:cs="Arial"/>
        </w:rPr>
      </w:pPr>
      <w:r w:rsidRPr="00011678">
        <w:rPr>
          <w:rFonts w:ascii="Arial" w:hAnsi="Arial" w:cs="Arial"/>
        </w:rPr>
        <w:t>In compliance with the contract documents, the following subcontractor list is submitted:</w:t>
      </w:r>
    </w:p>
    <w:p w14:paraId="0041B09E" w14:textId="77777777" w:rsidR="00011678" w:rsidRPr="00011678" w:rsidRDefault="00011678" w:rsidP="00011678">
      <w:pPr>
        <w:pStyle w:val="Heading1"/>
        <w:rPr>
          <w:rFonts w:ascii="Arial" w:hAnsi="Arial" w:cs="Arial"/>
          <w:b/>
          <w:szCs w:val="22"/>
        </w:rPr>
      </w:pPr>
    </w:p>
    <w:p w14:paraId="73214AA7" w14:textId="77777777" w:rsidR="00011678" w:rsidRPr="00011678" w:rsidRDefault="00011678" w:rsidP="00011678">
      <w:pPr>
        <w:pStyle w:val="Heading1"/>
        <w:rPr>
          <w:rFonts w:ascii="Arial" w:hAnsi="Arial" w:cs="Arial"/>
          <w:i/>
          <w:szCs w:val="22"/>
          <w:u w:val="none"/>
        </w:rPr>
      </w:pPr>
      <w:r w:rsidRPr="00011678">
        <w:rPr>
          <w:rFonts w:ascii="Arial" w:hAnsi="Arial" w:cs="Arial"/>
          <w:szCs w:val="22"/>
        </w:rPr>
        <w:t>SUBCONTRACTOR LISTING</w:t>
      </w:r>
      <w:r w:rsidRPr="00011678">
        <w:rPr>
          <w:rFonts w:ascii="Arial" w:hAnsi="Arial" w:cs="Arial"/>
          <w:szCs w:val="22"/>
          <w:u w:val="none"/>
        </w:rPr>
        <w:t xml:space="preserve"> – RCW 39.30.060</w:t>
      </w:r>
    </w:p>
    <w:p w14:paraId="5F39E947" w14:textId="77777777" w:rsidR="00011678" w:rsidRPr="00011678" w:rsidRDefault="00011678" w:rsidP="00011678">
      <w:pPr>
        <w:spacing w:after="0" w:line="240" w:lineRule="auto"/>
        <w:rPr>
          <w:rFonts w:ascii="Arial" w:hAnsi="Arial" w:cs="Arial"/>
          <w:b/>
        </w:rPr>
      </w:pPr>
    </w:p>
    <w:p w14:paraId="4BB73FDB" w14:textId="77777777" w:rsidR="00011678" w:rsidRPr="00011678" w:rsidRDefault="00011678" w:rsidP="00011678">
      <w:pPr>
        <w:tabs>
          <w:tab w:val="left" w:pos="-1440"/>
          <w:tab w:val="left" w:pos="-720"/>
          <w:tab w:val="left" w:pos="0"/>
          <w:tab w:val="left" w:pos="335"/>
          <w:tab w:val="left" w:pos="720"/>
        </w:tabs>
        <w:spacing w:after="0" w:line="240" w:lineRule="auto"/>
        <w:jc w:val="both"/>
        <w:rPr>
          <w:rFonts w:ascii="Arial" w:hAnsi="Arial" w:cs="Arial"/>
        </w:rPr>
      </w:pPr>
      <w:r w:rsidRPr="00011678">
        <w:rPr>
          <w:rFonts w:ascii="Arial" w:hAnsi="Arial" w:cs="Arial"/>
        </w:rPr>
        <w:t xml:space="preserve">If the base bid and the sum of the additive alternates is </w:t>
      </w:r>
      <w:r w:rsidRPr="00011678">
        <w:rPr>
          <w:rFonts w:ascii="Arial" w:hAnsi="Arial" w:cs="Arial"/>
          <w:u w:val="single"/>
        </w:rPr>
        <w:t>one million dollars or more,</w:t>
      </w:r>
      <w:r w:rsidRPr="00011678">
        <w:rPr>
          <w:rFonts w:ascii="Arial" w:hAnsi="Arial" w:cs="Arial"/>
        </w:rPr>
        <w:t xml:space="preserve"> the Bidder shall provide names of the subcontractors with whom the Bidder will </w:t>
      </w:r>
      <w:r w:rsidRPr="00011678">
        <w:rPr>
          <w:rFonts w:ascii="Arial" w:hAnsi="Arial" w:cs="Arial"/>
          <w:b/>
        </w:rPr>
        <w:t>directly</w:t>
      </w:r>
      <w:r w:rsidRPr="00011678">
        <w:rPr>
          <w:rFonts w:ascii="Arial" w:hAnsi="Arial" w:cs="Arial"/>
        </w:rPr>
        <w:t xml:space="preserve"> subcontract for performance of the following work.  If the Bidder intends to perform the work, the Bidder must enter its name for that category of work.</w:t>
      </w:r>
    </w:p>
    <w:p w14:paraId="50198016" w14:textId="77777777" w:rsidR="00011678" w:rsidRPr="00011678" w:rsidRDefault="00011678" w:rsidP="00011678">
      <w:pPr>
        <w:tabs>
          <w:tab w:val="left" w:pos="-1440"/>
          <w:tab w:val="left" w:pos="-720"/>
          <w:tab w:val="left" w:pos="0"/>
          <w:tab w:val="left" w:pos="335"/>
          <w:tab w:val="left" w:pos="720"/>
        </w:tabs>
        <w:spacing w:after="0" w:line="240" w:lineRule="auto"/>
        <w:jc w:val="both"/>
        <w:rPr>
          <w:rFonts w:ascii="Arial" w:hAnsi="Arial" w:cs="Arial"/>
        </w:rPr>
      </w:pPr>
      <w:r w:rsidRPr="00011678">
        <w:rPr>
          <w:rFonts w:ascii="Arial" w:hAnsi="Arial" w:cs="Arial"/>
        </w:rPr>
        <w:t xml:space="preserve"> </w:t>
      </w:r>
    </w:p>
    <w:p w14:paraId="7D53A96D" w14:textId="77777777" w:rsidR="00011678" w:rsidRPr="00011678" w:rsidRDefault="00011678" w:rsidP="00011678">
      <w:pPr>
        <w:pStyle w:val="BodyText2"/>
        <w:rPr>
          <w:rFonts w:ascii="Arial" w:hAnsi="Arial" w:cs="Arial"/>
          <w:szCs w:val="22"/>
        </w:rPr>
      </w:pPr>
      <w:r w:rsidRPr="00011678">
        <w:rPr>
          <w:rFonts w:ascii="Arial" w:hAnsi="Arial" w:cs="Arial"/>
          <w:szCs w:val="22"/>
        </w:rPr>
        <w:t>The Bidder shall not list more than one subcontractor for each category of work identified UNLESS subcontractors vary with bid alternates, in which case the Bidder must indicate which subcontractor will be used for which alternate. Substitutions are prohibited except as outlined in RCW 39.30.060.</w:t>
      </w:r>
    </w:p>
    <w:p w14:paraId="0D97A7D9" w14:textId="77777777" w:rsidR="00011678" w:rsidRPr="00011678" w:rsidRDefault="00011678" w:rsidP="00011678">
      <w:pPr>
        <w:pStyle w:val="BodyText2"/>
        <w:rPr>
          <w:rFonts w:ascii="Arial" w:hAnsi="Arial" w:cs="Arial"/>
          <w:szCs w:val="22"/>
        </w:rPr>
      </w:pPr>
    </w:p>
    <w:p w14:paraId="65239F77" w14:textId="0299F2C7" w:rsidR="00B8061F" w:rsidRDefault="00011678" w:rsidP="00011678">
      <w:pPr>
        <w:tabs>
          <w:tab w:val="left" w:pos="-1440"/>
          <w:tab w:val="left" w:pos="-720"/>
          <w:tab w:val="left" w:pos="0"/>
          <w:tab w:val="left" w:pos="335"/>
          <w:tab w:val="left" w:pos="720"/>
        </w:tabs>
        <w:spacing w:after="0" w:line="240" w:lineRule="auto"/>
        <w:jc w:val="both"/>
        <w:rPr>
          <w:rFonts w:ascii="Arial" w:hAnsi="Arial" w:cs="Arial"/>
          <w:b/>
          <w:u w:val="single"/>
        </w:rPr>
      </w:pPr>
      <w:r w:rsidRPr="00011678">
        <w:rPr>
          <w:rFonts w:ascii="Arial" w:hAnsi="Arial" w:cs="Arial"/>
          <w:b/>
          <w:u w:val="single"/>
        </w:rPr>
        <w:t xml:space="preserve">Failure of the Bidder to submit the NAMES of such subcontractors or to name itself to perform such work </w:t>
      </w:r>
      <w:r w:rsidR="0045002F" w:rsidRPr="002B1568">
        <w:rPr>
          <w:rFonts w:ascii="Arial" w:hAnsi="Arial" w:cs="Arial"/>
          <w:b/>
          <w:u w:val="single"/>
        </w:rPr>
        <w:t xml:space="preserve">may </w:t>
      </w:r>
      <w:r w:rsidRPr="002B1568">
        <w:rPr>
          <w:rFonts w:ascii="Arial" w:hAnsi="Arial" w:cs="Arial"/>
          <w:b/>
          <w:u w:val="single"/>
        </w:rPr>
        <w:t>ren</w:t>
      </w:r>
      <w:r w:rsidRPr="00011678">
        <w:rPr>
          <w:rFonts w:ascii="Arial" w:hAnsi="Arial" w:cs="Arial"/>
          <w:b/>
          <w:u w:val="single"/>
        </w:rPr>
        <w:t>der the Bidder’s bid nonresponsive and, therefore, VOID.</w:t>
      </w:r>
      <w:r w:rsidR="002A6639">
        <w:rPr>
          <w:rFonts w:ascii="Arial" w:hAnsi="Arial" w:cs="Arial"/>
          <w:b/>
          <w:u w:val="single"/>
        </w:rPr>
        <w:t xml:space="preserve">  </w:t>
      </w:r>
    </w:p>
    <w:p w14:paraId="5A58E4E6" w14:textId="77777777" w:rsidR="00B8061F" w:rsidRDefault="00B8061F" w:rsidP="00011678">
      <w:pPr>
        <w:tabs>
          <w:tab w:val="left" w:pos="-1440"/>
          <w:tab w:val="left" w:pos="-720"/>
          <w:tab w:val="left" w:pos="0"/>
          <w:tab w:val="left" w:pos="335"/>
          <w:tab w:val="left" w:pos="720"/>
        </w:tabs>
        <w:spacing w:after="0" w:line="240" w:lineRule="auto"/>
        <w:jc w:val="both"/>
        <w:rPr>
          <w:rFonts w:ascii="Arial" w:hAnsi="Arial" w:cs="Arial"/>
          <w:b/>
          <w:u w:val="single"/>
        </w:rPr>
      </w:pPr>
    </w:p>
    <w:p w14:paraId="68B244B2" w14:textId="7AD15418" w:rsidR="00DD6766" w:rsidRPr="000C4E8D" w:rsidRDefault="00DD6766">
      <w:pPr>
        <w:tabs>
          <w:tab w:val="left" w:pos="-1440"/>
          <w:tab w:val="left" w:pos="-720"/>
          <w:tab w:val="left" w:pos="0"/>
          <w:tab w:val="left" w:pos="335"/>
          <w:tab w:val="left" w:pos="720"/>
        </w:tabs>
        <w:spacing w:after="0" w:line="240" w:lineRule="auto"/>
        <w:jc w:val="both"/>
        <w:rPr>
          <w:rFonts w:ascii="Arial" w:hAnsi="Arial" w:cs="Arial"/>
          <w:b/>
        </w:rPr>
      </w:pPr>
      <w:r w:rsidRPr="00DD6766">
        <w:rPr>
          <w:rFonts w:ascii="Arial" w:hAnsi="Arial" w:cs="Arial"/>
          <w:b/>
        </w:rPr>
        <w:t>Bidders who name themselves to perform the work are expected to perform the work and the Department of Enterprise Services reserves the right to reject substitution of the bidder with a subcontractor unless the bidder demonstrates a change in circumstances from the time of bid submission that is outside of the control of the bidder.</w:t>
      </w:r>
    </w:p>
    <w:p w14:paraId="6B41AA3B" w14:textId="77777777" w:rsidR="00011678" w:rsidRPr="00011678" w:rsidRDefault="00011678">
      <w:pPr>
        <w:tabs>
          <w:tab w:val="left" w:pos="-1440"/>
          <w:tab w:val="left" w:pos="-720"/>
          <w:tab w:val="left" w:pos="0"/>
          <w:tab w:val="left" w:pos="335"/>
          <w:tab w:val="left" w:pos="720"/>
        </w:tabs>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775"/>
        <w:gridCol w:w="1800"/>
        <w:gridCol w:w="4596"/>
      </w:tblGrid>
      <w:tr w:rsidR="00090B02" w:rsidRPr="00C00489" w14:paraId="0058B023" w14:textId="77777777" w:rsidTr="00090B02">
        <w:trPr>
          <w:trHeight w:val="864"/>
        </w:trPr>
        <w:tc>
          <w:tcPr>
            <w:tcW w:w="3775" w:type="dxa"/>
            <w:vAlign w:val="center"/>
          </w:tcPr>
          <w:p w14:paraId="3CAC5F5D" w14:textId="77777777" w:rsidR="00090B02" w:rsidRPr="00C00489" w:rsidRDefault="00090B02" w:rsidP="00B86CA6">
            <w:pPr>
              <w:tabs>
                <w:tab w:val="left" w:pos="-1440"/>
                <w:tab w:val="left" w:pos="-720"/>
                <w:tab w:val="left" w:pos="0"/>
                <w:tab w:val="left" w:pos="335"/>
                <w:tab w:val="left" w:pos="720"/>
              </w:tabs>
              <w:jc w:val="center"/>
              <w:rPr>
                <w:rFonts w:ascii="Arial" w:hAnsi="Arial" w:cs="Arial"/>
                <w:b/>
              </w:rPr>
            </w:pPr>
            <w:r w:rsidRPr="00C00489">
              <w:rPr>
                <w:rFonts w:ascii="Arial" w:hAnsi="Arial" w:cs="Arial"/>
                <w:b/>
              </w:rPr>
              <w:t>Category of Work</w:t>
            </w:r>
          </w:p>
        </w:tc>
        <w:tc>
          <w:tcPr>
            <w:tcW w:w="1800" w:type="dxa"/>
            <w:vAlign w:val="center"/>
          </w:tcPr>
          <w:p w14:paraId="3BD341E9" w14:textId="77777777" w:rsidR="00090B02" w:rsidRPr="00C00489" w:rsidRDefault="00090B02" w:rsidP="00B86CA6">
            <w:pPr>
              <w:tabs>
                <w:tab w:val="left" w:pos="-1440"/>
                <w:tab w:val="left" w:pos="-720"/>
                <w:tab w:val="left" w:pos="0"/>
                <w:tab w:val="left" w:pos="335"/>
                <w:tab w:val="left" w:pos="720"/>
              </w:tabs>
              <w:jc w:val="center"/>
              <w:rPr>
                <w:rFonts w:ascii="Arial" w:hAnsi="Arial" w:cs="Arial"/>
                <w:b/>
              </w:rPr>
            </w:pPr>
            <w:r w:rsidRPr="00C00489">
              <w:rPr>
                <w:rFonts w:ascii="Arial" w:hAnsi="Arial" w:cs="Arial"/>
                <w:b/>
              </w:rPr>
              <w:t xml:space="preserve">Alternate Bid </w:t>
            </w:r>
            <w:r>
              <w:rPr>
                <w:rFonts w:ascii="Arial" w:hAnsi="Arial" w:cs="Arial"/>
                <w:b/>
              </w:rPr>
              <w:t>#</w:t>
            </w:r>
            <w:r w:rsidRPr="00C00489">
              <w:rPr>
                <w:rFonts w:ascii="Arial" w:hAnsi="Arial" w:cs="Arial"/>
                <w:b/>
              </w:rPr>
              <w:t xml:space="preserve"> (if applicable)</w:t>
            </w:r>
          </w:p>
        </w:tc>
        <w:tc>
          <w:tcPr>
            <w:tcW w:w="4596" w:type="dxa"/>
            <w:vAlign w:val="center"/>
          </w:tcPr>
          <w:p w14:paraId="32945A4B" w14:textId="77777777" w:rsidR="00090B02" w:rsidRPr="00C00489" w:rsidRDefault="00090B02" w:rsidP="00B86CA6">
            <w:pPr>
              <w:tabs>
                <w:tab w:val="left" w:pos="-1440"/>
                <w:tab w:val="left" w:pos="-720"/>
                <w:tab w:val="left" w:pos="0"/>
                <w:tab w:val="left" w:pos="335"/>
                <w:tab w:val="left" w:pos="720"/>
              </w:tabs>
              <w:jc w:val="center"/>
              <w:rPr>
                <w:rFonts w:ascii="Arial" w:hAnsi="Arial" w:cs="Arial"/>
                <w:b/>
              </w:rPr>
            </w:pPr>
            <w:r w:rsidRPr="00C00489">
              <w:rPr>
                <w:rFonts w:ascii="Arial" w:hAnsi="Arial" w:cs="Arial"/>
                <w:b/>
              </w:rPr>
              <w:t>Firm Name</w:t>
            </w:r>
          </w:p>
        </w:tc>
      </w:tr>
      <w:tr w:rsidR="00090B02" w:rsidRPr="00C00489" w14:paraId="426814F4" w14:textId="77777777" w:rsidTr="00090B02">
        <w:trPr>
          <w:trHeight w:val="432"/>
        </w:trPr>
        <w:tc>
          <w:tcPr>
            <w:tcW w:w="3775" w:type="dxa"/>
            <w:vAlign w:val="center"/>
          </w:tcPr>
          <w:p w14:paraId="6569EDBA" w14:textId="1AC03D29" w:rsidR="00090B02" w:rsidRPr="00C00489" w:rsidRDefault="00090B02" w:rsidP="00090B02">
            <w:pPr>
              <w:pStyle w:val="ListParagraph"/>
              <w:numPr>
                <w:ilvl w:val="0"/>
                <w:numId w:val="1"/>
              </w:numPr>
              <w:tabs>
                <w:tab w:val="left" w:pos="-1440"/>
                <w:tab w:val="left" w:pos="-720"/>
              </w:tabs>
              <w:ind w:left="513"/>
              <w:rPr>
                <w:rFonts w:ascii="Arial" w:hAnsi="Arial" w:cs="Arial"/>
                <w:sz w:val="22"/>
                <w:szCs w:val="22"/>
              </w:rPr>
            </w:pPr>
            <w:r w:rsidRPr="00090B02">
              <w:rPr>
                <w:rFonts w:ascii="Arial" w:hAnsi="Arial" w:cs="Arial"/>
                <w:sz w:val="22"/>
                <w:szCs w:val="22"/>
                <w:u w:val="single"/>
              </w:rPr>
              <w:t>Structural Steel Installation</w:t>
            </w:r>
            <w:r w:rsidRPr="00C00489">
              <w:rPr>
                <w:rFonts w:ascii="Arial" w:hAnsi="Arial" w:cs="Arial"/>
                <w:sz w:val="22"/>
                <w:szCs w:val="22"/>
              </w:rPr>
              <w:t>, Base Bid</w:t>
            </w:r>
          </w:p>
        </w:tc>
        <w:tc>
          <w:tcPr>
            <w:tcW w:w="1800" w:type="dxa"/>
            <w:shd w:val="clear" w:color="auto" w:fill="BFBFBF" w:themeFill="background1" w:themeFillShade="BF"/>
            <w:vAlign w:val="center"/>
          </w:tcPr>
          <w:p w14:paraId="2BD1EF8F" w14:textId="77777777" w:rsidR="00090B02" w:rsidRPr="00C00489" w:rsidRDefault="00090B02" w:rsidP="00B86CA6">
            <w:pPr>
              <w:tabs>
                <w:tab w:val="left" w:pos="-1440"/>
                <w:tab w:val="left" w:pos="-720"/>
                <w:tab w:val="left" w:pos="0"/>
                <w:tab w:val="left" w:pos="335"/>
                <w:tab w:val="left" w:pos="720"/>
              </w:tabs>
              <w:rPr>
                <w:rFonts w:ascii="Arial" w:hAnsi="Arial" w:cs="Arial"/>
              </w:rPr>
            </w:pPr>
            <w:r w:rsidRPr="00C00489">
              <w:rPr>
                <w:rFonts w:ascii="Arial" w:hAnsi="Arial" w:cs="Arial"/>
              </w:rPr>
              <w:t>n/a</w:t>
            </w:r>
          </w:p>
        </w:tc>
        <w:tc>
          <w:tcPr>
            <w:tcW w:w="4596" w:type="dxa"/>
            <w:vAlign w:val="center"/>
          </w:tcPr>
          <w:p w14:paraId="2FE013E5" w14:textId="1B3456E1" w:rsidR="007E1346" w:rsidRPr="00C00489" w:rsidRDefault="007E1346" w:rsidP="00B86CA6">
            <w:pPr>
              <w:tabs>
                <w:tab w:val="left" w:pos="-1440"/>
                <w:tab w:val="left" w:pos="-720"/>
                <w:tab w:val="left" w:pos="0"/>
                <w:tab w:val="left" w:pos="335"/>
                <w:tab w:val="left" w:pos="720"/>
              </w:tabs>
              <w:rPr>
                <w:rFonts w:ascii="Arial" w:hAnsi="Arial" w:cs="Arial"/>
              </w:rPr>
            </w:pPr>
          </w:p>
        </w:tc>
      </w:tr>
      <w:tr w:rsidR="00090B02" w:rsidRPr="00C00489" w14:paraId="3E0D0E9F" w14:textId="77777777" w:rsidTr="00090B02">
        <w:trPr>
          <w:trHeight w:val="432"/>
        </w:trPr>
        <w:tc>
          <w:tcPr>
            <w:tcW w:w="3775" w:type="dxa"/>
            <w:vAlign w:val="center"/>
          </w:tcPr>
          <w:p w14:paraId="2DF8A989" w14:textId="4F8F8402" w:rsidR="00090B02" w:rsidRPr="00C00489" w:rsidRDefault="00090B02" w:rsidP="00090B02">
            <w:pPr>
              <w:pStyle w:val="ListParagraph"/>
              <w:numPr>
                <w:ilvl w:val="1"/>
                <w:numId w:val="1"/>
              </w:numPr>
              <w:tabs>
                <w:tab w:val="left" w:pos="-1440"/>
                <w:tab w:val="left" w:pos="-720"/>
                <w:tab w:val="left" w:pos="0"/>
                <w:tab w:val="left" w:pos="335"/>
              </w:tabs>
              <w:ind w:left="873"/>
              <w:rPr>
                <w:rFonts w:ascii="Arial" w:hAnsi="Arial" w:cs="Arial"/>
                <w:sz w:val="22"/>
                <w:szCs w:val="22"/>
              </w:rPr>
            </w:pPr>
            <w:r w:rsidRPr="00090B02">
              <w:rPr>
                <w:rFonts w:ascii="Arial" w:hAnsi="Arial" w:cs="Arial"/>
                <w:sz w:val="22"/>
                <w:szCs w:val="22"/>
                <w:u w:val="single"/>
              </w:rPr>
              <w:t>Structural Steel Installation</w:t>
            </w:r>
            <w:r w:rsidRPr="00C00489">
              <w:rPr>
                <w:rFonts w:ascii="Arial" w:hAnsi="Arial" w:cs="Arial"/>
                <w:sz w:val="22"/>
                <w:szCs w:val="22"/>
              </w:rPr>
              <w:t xml:space="preserve">, </w:t>
            </w:r>
            <w:r>
              <w:rPr>
                <w:rFonts w:ascii="Arial" w:hAnsi="Arial" w:cs="Arial"/>
                <w:sz w:val="22"/>
                <w:szCs w:val="22"/>
              </w:rPr>
              <w:br/>
            </w:r>
            <w:r w:rsidRPr="00C00489">
              <w:rPr>
                <w:rFonts w:ascii="Arial" w:hAnsi="Arial" w:cs="Arial"/>
                <w:sz w:val="22"/>
                <w:szCs w:val="22"/>
              </w:rPr>
              <w:t>Alternate Bid</w:t>
            </w:r>
          </w:p>
        </w:tc>
        <w:tc>
          <w:tcPr>
            <w:tcW w:w="1800" w:type="dxa"/>
            <w:vAlign w:val="center"/>
          </w:tcPr>
          <w:p w14:paraId="378CBEE4" w14:textId="77777777" w:rsidR="00090B02" w:rsidRPr="00C00489" w:rsidRDefault="00090B02" w:rsidP="00B86CA6">
            <w:pPr>
              <w:tabs>
                <w:tab w:val="left" w:pos="-1440"/>
                <w:tab w:val="left" w:pos="-720"/>
                <w:tab w:val="left" w:pos="0"/>
                <w:tab w:val="left" w:pos="335"/>
                <w:tab w:val="left" w:pos="720"/>
              </w:tabs>
              <w:rPr>
                <w:rFonts w:ascii="Arial" w:hAnsi="Arial" w:cs="Arial"/>
              </w:rPr>
            </w:pPr>
          </w:p>
        </w:tc>
        <w:tc>
          <w:tcPr>
            <w:tcW w:w="4596" w:type="dxa"/>
            <w:vAlign w:val="center"/>
          </w:tcPr>
          <w:p w14:paraId="2D840DAA" w14:textId="77777777" w:rsidR="00090B02" w:rsidRPr="00C00489" w:rsidRDefault="00090B02" w:rsidP="00B86CA6">
            <w:pPr>
              <w:tabs>
                <w:tab w:val="left" w:pos="-1440"/>
                <w:tab w:val="left" w:pos="-720"/>
                <w:tab w:val="left" w:pos="0"/>
                <w:tab w:val="left" w:pos="335"/>
                <w:tab w:val="left" w:pos="720"/>
              </w:tabs>
              <w:rPr>
                <w:rFonts w:ascii="Arial" w:hAnsi="Arial" w:cs="Arial"/>
              </w:rPr>
            </w:pPr>
          </w:p>
        </w:tc>
      </w:tr>
      <w:tr w:rsidR="00090B02" w:rsidRPr="00C00489" w14:paraId="73A3DD91" w14:textId="77777777" w:rsidTr="00090B02">
        <w:trPr>
          <w:trHeight w:val="432"/>
        </w:trPr>
        <w:tc>
          <w:tcPr>
            <w:tcW w:w="3775" w:type="dxa"/>
            <w:vAlign w:val="center"/>
          </w:tcPr>
          <w:p w14:paraId="15F6B7C4" w14:textId="4FC83025" w:rsidR="00090B02" w:rsidRPr="00C00489" w:rsidRDefault="00090B02" w:rsidP="00090B02">
            <w:pPr>
              <w:pStyle w:val="ListParagraph"/>
              <w:numPr>
                <w:ilvl w:val="0"/>
                <w:numId w:val="1"/>
              </w:numPr>
              <w:tabs>
                <w:tab w:val="left" w:pos="-1440"/>
                <w:tab w:val="left" w:pos="-720"/>
              </w:tabs>
              <w:ind w:left="513"/>
              <w:rPr>
                <w:rFonts w:ascii="Arial" w:hAnsi="Arial" w:cs="Arial"/>
                <w:sz w:val="22"/>
                <w:szCs w:val="22"/>
              </w:rPr>
            </w:pPr>
            <w:r w:rsidRPr="00090B02">
              <w:rPr>
                <w:rFonts w:ascii="Arial" w:hAnsi="Arial" w:cs="Arial"/>
                <w:sz w:val="22"/>
                <w:szCs w:val="22"/>
                <w:u w:val="single"/>
              </w:rPr>
              <w:t>Rebar Installation</w:t>
            </w:r>
            <w:r w:rsidRPr="00C00489">
              <w:rPr>
                <w:rFonts w:ascii="Arial" w:hAnsi="Arial" w:cs="Arial"/>
                <w:sz w:val="22"/>
                <w:szCs w:val="22"/>
              </w:rPr>
              <w:t xml:space="preserve">, </w:t>
            </w:r>
            <w:r>
              <w:rPr>
                <w:rFonts w:ascii="Arial" w:hAnsi="Arial" w:cs="Arial"/>
                <w:sz w:val="22"/>
                <w:szCs w:val="22"/>
              </w:rPr>
              <w:br/>
            </w:r>
            <w:r w:rsidRPr="00C00489">
              <w:rPr>
                <w:rFonts w:ascii="Arial" w:hAnsi="Arial" w:cs="Arial"/>
                <w:sz w:val="22"/>
                <w:szCs w:val="22"/>
              </w:rPr>
              <w:t>Base Bid</w:t>
            </w:r>
          </w:p>
        </w:tc>
        <w:tc>
          <w:tcPr>
            <w:tcW w:w="1800" w:type="dxa"/>
            <w:shd w:val="clear" w:color="auto" w:fill="BFBFBF" w:themeFill="background1" w:themeFillShade="BF"/>
            <w:vAlign w:val="center"/>
          </w:tcPr>
          <w:p w14:paraId="34F4910D" w14:textId="77777777" w:rsidR="00090B02" w:rsidRPr="00C00489" w:rsidRDefault="00090B02" w:rsidP="00B86CA6">
            <w:pPr>
              <w:tabs>
                <w:tab w:val="left" w:pos="-1440"/>
                <w:tab w:val="left" w:pos="-720"/>
                <w:tab w:val="left" w:pos="0"/>
                <w:tab w:val="left" w:pos="335"/>
                <w:tab w:val="left" w:pos="720"/>
              </w:tabs>
              <w:rPr>
                <w:rFonts w:ascii="Arial" w:hAnsi="Arial" w:cs="Arial"/>
              </w:rPr>
            </w:pPr>
            <w:r w:rsidRPr="00C00489">
              <w:rPr>
                <w:rFonts w:ascii="Arial" w:hAnsi="Arial" w:cs="Arial"/>
              </w:rPr>
              <w:t>n/a</w:t>
            </w:r>
          </w:p>
        </w:tc>
        <w:tc>
          <w:tcPr>
            <w:tcW w:w="4596" w:type="dxa"/>
            <w:vAlign w:val="center"/>
          </w:tcPr>
          <w:p w14:paraId="256D7811" w14:textId="77777777" w:rsidR="00090B02" w:rsidRPr="00C00489" w:rsidRDefault="00090B02" w:rsidP="00B86CA6">
            <w:pPr>
              <w:tabs>
                <w:tab w:val="left" w:pos="-1440"/>
                <w:tab w:val="left" w:pos="-720"/>
                <w:tab w:val="left" w:pos="0"/>
                <w:tab w:val="left" w:pos="335"/>
                <w:tab w:val="left" w:pos="720"/>
              </w:tabs>
              <w:rPr>
                <w:rFonts w:ascii="Arial" w:hAnsi="Arial" w:cs="Arial"/>
              </w:rPr>
            </w:pPr>
          </w:p>
        </w:tc>
      </w:tr>
      <w:tr w:rsidR="00090B02" w:rsidRPr="00C00489" w14:paraId="5F274EF3" w14:textId="77777777" w:rsidTr="00090B02">
        <w:trPr>
          <w:trHeight w:val="432"/>
        </w:trPr>
        <w:tc>
          <w:tcPr>
            <w:tcW w:w="3775" w:type="dxa"/>
            <w:vAlign w:val="center"/>
          </w:tcPr>
          <w:p w14:paraId="7078091F" w14:textId="60AE5F8F" w:rsidR="00090B02" w:rsidRPr="00C00489" w:rsidRDefault="00090B02" w:rsidP="00090B02">
            <w:pPr>
              <w:pStyle w:val="ListParagraph"/>
              <w:numPr>
                <w:ilvl w:val="1"/>
                <w:numId w:val="1"/>
              </w:numPr>
              <w:tabs>
                <w:tab w:val="left" w:pos="-1440"/>
                <w:tab w:val="left" w:pos="-720"/>
                <w:tab w:val="left" w:pos="0"/>
                <w:tab w:val="left" w:pos="335"/>
              </w:tabs>
              <w:ind w:left="873"/>
              <w:rPr>
                <w:rFonts w:ascii="Arial" w:hAnsi="Arial" w:cs="Arial"/>
                <w:sz w:val="22"/>
                <w:szCs w:val="22"/>
              </w:rPr>
            </w:pPr>
            <w:r w:rsidRPr="00090B02">
              <w:rPr>
                <w:rFonts w:ascii="Arial" w:hAnsi="Arial" w:cs="Arial"/>
                <w:sz w:val="22"/>
                <w:szCs w:val="22"/>
                <w:u w:val="single"/>
              </w:rPr>
              <w:t>Rebar Installation</w:t>
            </w:r>
            <w:r w:rsidRPr="00C00489">
              <w:rPr>
                <w:rFonts w:ascii="Arial" w:hAnsi="Arial" w:cs="Arial"/>
                <w:sz w:val="22"/>
                <w:szCs w:val="22"/>
              </w:rPr>
              <w:t>, Alternate Bid</w:t>
            </w:r>
          </w:p>
        </w:tc>
        <w:tc>
          <w:tcPr>
            <w:tcW w:w="1800" w:type="dxa"/>
            <w:vAlign w:val="center"/>
          </w:tcPr>
          <w:p w14:paraId="4802D76F" w14:textId="77777777" w:rsidR="00090B02" w:rsidRPr="00C00489" w:rsidRDefault="00090B02" w:rsidP="00B86CA6">
            <w:pPr>
              <w:tabs>
                <w:tab w:val="left" w:pos="-1440"/>
                <w:tab w:val="left" w:pos="-720"/>
                <w:tab w:val="left" w:pos="0"/>
                <w:tab w:val="left" w:pos="335"/>
                <w:tab w:val="left" w:pos="720"/>
              </w:tabs>
              <w:rPr>
                <w:rFonts w:ascii="Arial" w:hAnsi="Arial" w:cs="Arial"/>
              </w:rPr>
            </w:pPr>
          </w:p>
        </w:tc>
        <w:tc>
          <w:tcPr>
            <w:tcW w:w="4596" w:type="dxa"/>
            <w:vAlign w:val="center"/>
          </w:tcPr>
          <w:p w14:paraId="300F89D4" w14:textId="77777777" w:rsidR="00090B02" w:rsidRPr="00C00489" w:rsidRDefault="00090B02" w:rsidP="00B86CA6">
            <w:pPr>
              <w:tabs>
                <w:tab w:val="left" w:pos="-1440"/>
                <w:tab w:val="left" w:pos="-720"/>
                <w:tab w:val="left" w:pos="0"/>
                <w:tab w:val="left" w:pos="335"/>
                <w:tab w:val="left" w:pos="720"/>
              </w:tabs>
              <w:rPr>
                <w:rFonts w:ascii="Arial" w:hAnsi="Arial" w:cs="Arial"/>
              </w:rPr>
            </w:pPr>
          </w:p>
        </w:tc>
      </w:tr>
    </w:tbl>
    <w:p w14:paraId="37201330" w14:textId="77777777" w:rsidR="00011678" w:rsidRPr="00011678" w:rsidRDefault="00011678" w:rsidP="00011678">
      <w:pPr>
        <w:tabs>
          <w:tab w:val="left" w:pos="-1440"/>
          <w:tab w:val="left" w:pos="-720"/>
          <w:tab w:val="left" w:pos="0"/>
          <w:tab w:val="left" w:pos="335"/>
          <w:tab w:val="left" w:pos="720"/>
        </w:tabs>
        <w:spacing w:after="0" w:line="240" w:lineRule="auto"/>
        <w:jc w:val="both"/>
        <w:rPr>
          <w:rFonts w:ascii="Arial" w:hAnsi="Arial" w:cs="Arial"/>
        </w:rPr>
      </w:pPr>
    </w:p>
    <w:p w14:paraId="70ABAD49" w14:textId="77777777" w:rsidR="00011678" w:rsidRPr="00011678" w:rsidRDefault="00011678" w:rsidP="00011678">
      <w:pPr>
        <w:tabs>
          <w:tab w:val="left" w:pos="-1440"/>
          <w:tab w:val="left" w:pos="-720"/>
          <w:tab w:val="left" w:pos="0"/>
          <w:tab w:val="left" w:pos="335"/>
          <w:tab w:val="left" w:pos="720"/>
        </w:tabs>
        <w:spacing w:after="0" w:line="240" w:lineRule="auto"/>
        <w:jc w:val="both"/>
        <w:rPr>
          <w:rFonts w:ascii="Arial" w:hAnsi="Arial" w:cs="Arial"/>
        </w:rPr>
      </w:pPr>
      <w:r w:rsidRPr="00011678">
        <w:rPr>
          <w:rFonts w:ascii="Arial" w:hAnsi="Arial" w:cs="Arial"/>
        </w:rPr>
        <w:t>Bidder may attach a separate sheet for additional alternate bid subcontractors.</w:t>
      </w:r>
    </w:p>
    <w:p w14:paraId="4E590FD7" w14:textId="77777777" w:rsidR="00625B71" w:rsidRDefault="00625B71" w:rsidP="00625B71">
      <w:pPr>
        <w:spacing w:after="0"/>
        <w:rPr>
          <w:rFonts w:ascii="Arial" w:hAnsi="Arial" w:cs="Arial"/>
        </w:rPr>
      </w:pPr>
    </w:p>
    <w:p w14:paraId="61136DB9" w14:textId="7E6D9E26" w:rsidR="00625B71" w:rsidRDefault="00625B71" w:rsidP="00625B71">
      <w:pPr>
        <w:spacing w:after="0"/>
        <w:rPr>
          <w:rFonts w:ascii="Arial" w:hAnsi="Arial" w:cs="Arial"/>
          <w:u w:val="single"/>
        </w:rPr>
      </w:pPr>
      <w:r w:rsidRPr="001C70D2">
        <w:rPr>
          <w:rFonts w:ascii="Arial" w:hAnsi="Arial" w:cs="Arial"/>
        </w:rPr>
        <w:t xml:space="preserve">Submitted By: </w:t>
      </w:r>
      <w:r>
        <w:rPr>
          <w:rFonts w:ascii="Arial" w:hAnsi="Arial" w:cs="Arial"/>
          <w:u w:val="single"/>
        </w:rPr>
        <w:t xml:space="preserve">  __________________________________________________</w:t>
      </w:r>
    </w:p>
    <w:p w14:paraId="73234656" w14:textId="1B6859BB" w:rsidR="00482C4B" w:rsidRPr="005A0B5D" w:rsidRDefault="00625B71" w:rsidP="005A0B5D">
      <w:r w:rsidRPr="00454FD4">
        <w:rPr>
          <w:rFonts w:ascii="Arial" w:hAnsi="Arial" w:cs="Arial"/>
          <w:sz w:val="16"/>
          <w:szCs w:val="16"/>
        </w:rPr>
        <w:tab/>
      </w:r>
      <w:r w:rsidRPr="00454FD4">
        <w:rPr>
          <w:rFonts w:ascii="Arial" w:hAnsi="Arial" w:cs="Arial"/>
          <w:sz w:val="16"/>
          <w:szCs w:val="16"/>
        </w:rPr>
        <w:tab/>
      </w:r>
      <w:r w:rsidRPr="00454FD4">
        <w:rPr>
          <w:rFonts w:ascii="Arial" w:hAnsi="Arial" w:cs="Arial"/>
          <w:sz w:val="16"/>
          <w:szCs w:val="16"/>
        </w:rPr>
        <w:tab/>
        <w:t>Print Name and Title of Authorized Person</w:t>
      </w:r>
    </w:p>
    <w:sectPr w:rsidR="00482C4B" w:rsidRPr="005A0B5D" w:rsidSect="00625B71">
      <w:headerReference w:type="even" r:id="rId9"/>
      <w:headerReference w:type="default" r:id="rId10"/>
      <w:footerReference w:type="even" r:id="rId11"/>
      <w:footerReference w:type="default" r:id="rId12"/>
      <w:headerReference w:type="first" r:id="rId13"/>
      <w:footerReference w:type="first" r:id="rId14"/>
      <w:pgSz w:w="12240" w:h="15840"/>
      <w:pgMar w:top="1267" w:right="907" w:bottom="630" w:left="1152" w:header="7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A179" w14:textId="77777777" w:rsidR="00EB090E" w:rsidRDefault="00EB090E" w:rsidP="00011678">
      <w:pPr>
        <w:spacing w:after="0" w:line="240" w:lineRule="auto"/>
      </w:pPr>
      <w:r>
        <w:separator/>
      </w:r>
    </w:p>
  </w:endnote>
  <w:endnote w:type="continuationSeparator" w:id="0">
    <w:p w14:paraId="0E1462A5" w14:textId="77777777" w:rsidR="00EB090E" w:rsidRDefault="00EB090E" w:rsidP="0001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53AB" w14:textId="77777777" w:rsidR="002B1568" w:rsidRDefault="002B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98B1" w14:textId="77777777" w:rsidR="00011678" w:rsidRPr="00011678" w:rsidRDefault="00011678" w:rsidP="00011678">
    <w:pPr>
      <w:pStyle w:val="Footer"/>
      <w:rPr>
        <w:rFonts w:ascii="Arial" w:hAnsi="Arial" w:cs="Arial"/>
        <w:sz w:val="20"/>
        <w:szCs w:val="20"/>
      </w:rPr>
    </w:pPr>
    <w:r>
      <w:rPr>
        <w:rFonts w:ascii="Arial" w:hAnsi="Arial" w:cs="Arial"/>
        <w:sz w:val="20"/>
        <w:szCs w:val="20"/>
      </w:rPr>
      <w:t>SUBCONTRACTOR LIST FORM</w:t>
    </w:r>
    <w:r w:rsidRPr="00011678">
      <w:rPr>
        <w:rFonts w:ascii="Arial" w:hAnsi="Arial" w:cs="Arial"/>
        <w:sz w:val="20"/>
        <w:szCs w:val="20"/>
      </w:rPr>
      <w:t xml:space="preserve"> B</w:t>
    </w:r>
    <w:r w:rsidRPr="00011678">
      <w:rPr>
        <w:rFonts w:ascii="Arial" w:hAnsi="Arial" w:cs="Arial"/>
        <w:sz w:val="20"/>
        <w:szCs w:val="20"/>
      </w:rPr>
      <w:ptab w:relativeTo="margin" w:alignment="center" w:leader="none"/>
    </w:r>
    <w:r w:rsidRPr="00011678">
      <w:rPr>
        <w:rFonts w:ascii="Arial" w:hAnsi="Arial" w:cs="Arial"/>
        <w:sz w:val="20"/>
        <w:szCs w:val="20"/>
      </w:rPr>
      <w:t xml:space="preserve">Page </w:t>
    </w:r>
    <w:r w:rsidR="005A0B5D">
      <w:rPr>
        <w:rFonts w:ascii="Arial" w:hAnsi="Arial" w:cs="Arial"/>
        <w:sz w:val="20"/>
        <w:szCs w:val="20"/>
      </w:rPr>
      <w:t>2</w:t>
    </w:r>
    <w:r w:rsidRPr="00011678">
      <w:rPr>
        <w:rFonts w:ascii="Arial" w:hAnsi="Arial" w:cs="Arial"/>
        <w:sz w:val="20"/>
        <w:szCs w:val="20"/>
      </w:rPr>
      <w:t xml:space="preserve"> of 2</w:t>
    </w:r>
    <w:r w:rsidRPr="00011678">
      <w:rPr>
        <w:rFonts w:ascii="Arial" w:hAnsi="Arial" w:cs="Arial"/>
        <w:sz w:val="20"/>
        <w:szCs w:val="20"/>
      </w:rPr>
      <w:ptab w:relativeTo="margin" w:alignment="right" w:leader="none"/>
    </w:r>
  </w:p>
  <w:p w14:paraId="2DF687BB" w14:textId="77777777" w:rsidR="00011678" w:rsidRPr="00011678" w:rsidRDefault="0001167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C1EF" w14:textId="79F041B9" w:rsidR="005A0B5D" w:rsidRPr="00011678" w:rsidRDefault="005A0B5D" w:rsidP="005A0B5D">
    <w:pPr>
      <w:pStyle w:val="Footer"/>
      <w:rPr>
        <w:rFonts w:ascii="Arial" w:hAnsi="Arial" w:cs="Arial"/>
        <w:sz w:val="20"/>
        <w:szCs w:val="20"/>
      </w:rPr>
    </w:pPr>
    <w:r>
      <w:rPr>
        <w:rFonts w:ascii="Arial" w:hAnsi="Arial" w:cs="Arial"/>
        <w:sz w:val="20"/>
        <w:szCs w:val="20"/>
      </w:rPr>
      <w:t>SUBCONTRACTOR LIST FORM</w:t>
    </w:r>
    <w:r w:rsidRPr="00011678">
      <w:rPr>
        <w:rFonts w:ascii="Arial" w:hAnsi="Arial" w:cs="Arial"/>
        <w:sz w:val="20"/>
        <w:szCs w:val="20"/>
      </w:rPr>
      <w:t xml:space="preserve"> B</w:t>
    </w:r>
    <w:r w:rsidRPr="00011678">
      <w:rPr>
        <w:rFonts w:ascii="Arial" w:hAnsi="Arial" w:cs="Arial"/>
        <w:sz w:val="20"/>
        <w:szCs w:val="20"/>
      </w:rPr>
      <w:ptab w:relativeTo="margin" w:alignment="center" w:leader="none"/>
    </w:r>
    <w:r w:rsidR="00625B71">
      <w:rPr>
        <w:rFonts w:ascii="Arial" w:hAnsi="Arial" w:cs="Arial"/>
        <w:sz w:val="20"/>
        <w:szCs w:val="20"/>
      </w:rPr>
      <w:tab/>
      <w:t xml:space="preserve">Effective </w:t>
    </w:r>
    <w:r w:rsidR="002B1568">
      <w:rPr>
        <w:rFonts w:ascii="Arial" w:hAnsi="Arial" w:cs="Arial"/>
        <w:sz w:val="20"/>
        <w:szCs w:val="20"/>
      </w:rPr>
      <w:t>June 12</w:t>
    </w:r>
    <w:r w:rsidR="00002957">
      <w:rPr>
        <w:rFonts w:ascii="Arial" w:hAnsi="Arial" w:cs="Arial"/>
        <w:sz w:val="20"/>
        <w:szCs w:val="20"/>
      </w:rPr>
      <w:t>, 2024</w:t>
    </w:r>
  </w:p>
  <w:p w14:paraId="57B4D633" w14:textId="7BF7BF8A" w:rsidR="005A0B5D" w:rsidRPr="005A0B5D" w:rsidRDefault="002A6639" w:rsidP="005A0B5D">
    <w:pPr>
      <w:pStyle w:val="Footer"/>
    </w:pPr>
    <w:r>
      <w:t xml:space="preserve">Revised </w:t>
    </w:r>
    <w:r w:rsidR="00002957">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6E9A" w14:textId="77777777" w:rsidR="00EB090E" w:rsidRDefault="00EB090E" w:rsidP="00011678">
      <w:pPr>
        <w:spacing w:after="0" w:line="240" w:lineRule="auto"/>
      </w:pPr>
      <w:r>
        <w:separator/>
      </w:r>
    </w:p>
  </w:footnote>
  <w:footnote w:type="continuationSeparator" w:id="0">
    <w:p w14:paraId="76004992" w14:textId="77777777" w:rsidR="00EB090E" w:rsidRDefault="00EB090E" w:rsidP="00011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AB74" w14:textId="77777777" w:rsidR="002B1568" w:rsidRDefault="002B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3709" w14:textId="77777777" w:rsidR="00011678" w:rsidRPr="00134F3E" w:rsidRDefault="00011678" w:rsidP="00011678">
    <w:pPr>
      <w:pStyle w:val="Header"/>
      <w:tabs>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22495A78" w14:textId="77777777" w:rsidR="00011678" w:rsidRPr="00134F3E" w:rsidRDefault="00011678" w:rsidP="00011678">
    <w:pPr>
      <w:pStyle w:val="Header"/>
      <w:tabs>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73206D5B" w14:textId="77777777" w:rsidR="00011678" w:rsidRDefault="0001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F15" w14:textId="77777777" w:rsidR="005A0B5D" w:rsidRPr="00134F3E" w:rsidRDefault="005A0B5D" w:rsidP="005A0B5D">
    <w:pPr>
      <w:pStyle w:val="Header"/>
      <w:tabs>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263DB7E6" w14:textId="77777777" w:rsidR="005A0B5D" w:rsidRPr="00134F3E" w:rsidRDefault="005A0B5D" w:rsidP="005A0B5D">
    <w:pPr>
      <w:pStyle w:val="Header"/>
      <w:tabs>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28C4C248" w14:textId="77777777" w:rsidR="005A0B5D" w:rsidRPr="005A0B5D" w:rsidRDefault="005A0B5D" w:rsidP="005A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66C9"/>
    <w:multiLevelType w:val="hybridMultilevel"/>
    <w:tmpl w:val="B5F2B27A"/>
    <w:lvl w:ilvl="0" w:tplc="09B4B3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52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78"/>
    <w:rsid w:val="00002957"/>
    <w:rsid w:val="00011678"/>
    <w:rsid w:val="00066677"/>
    <w:rsid w:val="00090B02"/>
    <w:rsid w:val="000C4E8D"/>
    <w:rsid w:val="0017513B"/>
    <w:rsid w:val="002A6103"/>
    <w:rsid w:val="002A6639"/>
    <w:rsid w:val="002B1568"/>
    <w:rsid w:val="0041585D"/>
    <w:rsid w:val="00446A07"/>
    <w:rsid w:val="0045002F"/>
    <w:rsid w:val="00482C4B"/>
    <w:rsid w:val="004F3E9B"/>
    <w:rsid w:val="005A0B5D"/>
    <w:rsid w:val="005F3C2C"/>
    <w:rsid w:val="00613429"/>
    <w:rsid w:val="00615A6D"/>
    <w:rsid w:val="00625B71"/>
    <w:rsid w:val="007B62DA"/>
    <w:rsid w:val="007E1346"/>
    <w:rsid w:val="00817E91"/>
    <w:rsid w:val="00831CEE"/>
    <w:rsid w:val="00B8061F"/>
    <w:rsid w:val="00C41A36"/>
    <w:rsid w:val="00D41C18"/>
    <w:rsid w:val="00DD6766"/>
    <w:rsid w:val="00EB090E"/>
    <w:rsid w:val="00F0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DC310"/>
  <w15:chartTrackingRefBased/>
  <w15:docId w15:val="{7435038A-0590-428F-BFC3-3DC86AE2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11678"/>
    <w:pPr>
      <w:keepNext/>
      <w:tabs>
        <w:tab w:val="left" w:pos="-720"/>
      </w:tabs>
      <w:spacing w:after="0" w:line="240" w:lineRule="auto"/>
      <w:jc w:val="both"/>
      <w:outlineLvl w:val="0"/>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678"/>
    <w:rPr>
      <w:rFonts w:ascii="Times New Roman" w:eastAsia="Times New Roman" w:hAnsi="Times New Roman" w:cs="Times New Roman"/>
      <w:szCs w:val="20"/>
      <w:u w:val="single"/>
    </w:rPr>
  </w:style>
  <w:style w:type="character" w:styleId="Hyperlink">
    <w:name w:val="Hyperlink"/>
    <w:basedOn w:val="DefaultParagraphFont"/>
    <w:rsid w:val="00011678"/>
    <w:rPr>
      <w:color w:val="0000FF"/>
      <w:u w:val="single"/>
    </w:rPr>
  </w:style>
  <w:style w:type="paragraph" w:styleId="BodyText2">
    <w:name w:val="Body Text 2"/>
    <w:basedOn w:val="Normal"/>
    <w:link w:val="BodyText2Char"/>
    <w:rsid w:val="00011678"/>
    <w:pPr>
      <w:tabs>
        <w:tab w:val="left" w:pos="-1440"/>
        <w:tab w:val="left" w:pos="-720"/>
        <w:tab w:val="left" w:pos="0"/>
        <w:tab w:val="left" w:pos="335"/>
        <w:tab w:val="left" w:pos="720"/>
      </w:tabs>
      <w:spacing w:after="0" w:line="240" w:lineRule="auto"/>
      <w:jc w:val="both"/>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011678"/>
    <w:rPr>
      <w:rFonts w:ascii="Times New Roman" w:eastAsia="Times New Roman" w:hAnsi="Times New Roman" w:cs="Times New Roman"/>
      <w:b/>
      <w:szCs w:val="20"/>
    </w:rPr>
  </w:style>
  <w:style w:type="character" w:styleId="CommentReference">
    <w:name w:val="annotation reference"/>
    <w:basedOn w:val="DefaultParagraphFont"/>
    <w:rsid w:val="00011678"/>
    <w:rPr>
      <w:sz w:val="16"/>
      <w:szCs w:val="16"/>
    </w:rPr>
  </w:style>
  <w:style w:type="paragraph" w:styleId="CommentText">
    <w:name w:val="annotation text"/>
    <w:basedOn w:val="Normal"/>
    <w:link w:val="CommentTextChar"/>
    <w:rsid w:val="0001167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1167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78"/>
    <w:rPr>
      <w:rFonts w:ascii="Segoe UI" w:hAnsi="Segoe UI" w:cs="Segoe UI"/>
      <w:sz w:val="18"/>
      <w:szCs w:val="18"/>
    </w:rPr>
  </w:style>
  <w:style w:type="paragraph" w:styleId="Header">
    <w:name w:val="header"/>
    <w:basedOn w:val="Normal"/>
    <w:link w:val="HeaderChar"/>
    <w:unhideWhenUsed/>
    <w:rsid w:val="00011678"/>
    <w:pPr>
      <w:tabs>
        <w:tab w:val="center" w:pos="4680"/>
        <w:tab w:val="right" w:pos="9360"/>
      </w:tabs>
      <w:spacing w:after="0" w:line="240" w:lineRule="auto"/>
    </w:pPr>
  </w:style>
  <w:style w:type="character" w:customStyle="1" w:styleId="HeaderChar">
    <w:name w:val="Header Char"/>
    <w:basedOn w:val="DefaultParagraphFont"/>
    <w:link w:val="Header"/>
    <w:rsid w:val="00011678"/>
  </w:style>
  <w:style w:type="paragraph" w:styleId="Footer">
    <w:name w:val="footer"/>
    <w:basedOn w:val="Normal"/>
    <w:link w:val="FooterChar"/>
    <w:uiPriority w:val="99"/>
    <w:unhideWhenUsed/>
    <w:rsid w:val="0001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78"/>
  </w:style>
  <w:style w:type="table" w:styleId="TableGrid">
    <w:name w:val="Table Grid"/>
    <w:basedOn w:val="TableNormal"/>
    <w:uiPriority w:val="39"/>
    <w:rsid w:val="0009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Ssubcontractorlist@de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5ABE-CE32-4862-AE86-1F80FBCE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Deakins, Nancy (DES)</dc:creator>
  <cp:keywords/>
  <dc:description/>
  <cp:lastModifiedBy>Earley, Sarah (DES)</cp:lastModifiedBy>
  <cp:revision>5</cp:revision>
  <dcterms:created xsi:type="dcterms:W3CDTF">2024-05-31T23:45:00Z</dcterms:created>
  <dcterms:modified xsi:type="dcterms:W3CDTF">2024-06-12T15:11:00Z</dcterms:modified>
</cp:coreProperties>
</file>