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6430" w:rsidRPr="003A6430" w14:paraId="71C98012" w14:textId="77777777" w:rsidTr="003A6430">
        <w:tc>
          <w:tcPr>
            <w:tcW w:w="9350" w:type="dxa"/>
          </w:tcPr>
          <w:p w14:paraId="7EEB07B6" w14:textId="77777777" w:rsidR="001669EB" w:rsidRPr="001C5377" w:rsidRDefault="001669EB" w:rsidP="00281BCF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1C5377">
              <w:rPr>
                <w:b/>
                <w:bCs/>
                <w:color w:val="FF0000"/>
              </w:rPr>
              <w:t>~~~~ SPECIFIER NOTES ~~~~~</w:t>
            </w:r>
          </w:p>
          <w:p w14:paraId="56DB68BD" w14:textId="42594584" w:rsidR="00281BCF" w:rsidRDefault="00281BCF" w:rsidP="00281BCF">
            <w:pPr>
              <w:pStyle w:val="SpecifierNotes"/>
              <w:spacing w:before="60" w:after="60" w:line="240" w:lineRule="auto"/>
              <w:rPr>
                <w:rFonts w:eastAsia="Arial Narrow"/>
                <w:color w:val="FF0000"/>
              </w:rPr>
            </w:pPr>
            <w:r>
              <w:rPr>
                <w:rFonts w:eastAsia="Arial Narrow"/>
                <w:color w:val="FF0000"/>
              </w:rPr>
              <w:t xml:space="preserve">This specification guidelines, its sections, and text included, is intended to be used in the preparation of Contract Documents. It contains Specifier Notes which shall guide editing by the A/E consultant for the uniqueness of each project during the preparation of the Project Manual. Where </w:t>
            </w:r>
            <w:r>
              <w:rPr>
                <w:rFonts w:eastAsia="Arial Narrow"/>
                <w:b/>
                <w:bCs/>
                <w:color w:val="FF0000"/>
              </w:rPr>
              <w:t>[Optional]</w:t>
            </w:r>
            <w:r>
              <w:rPr>
                <w:rFonts w:eastAsia="Arial Narrow"/>
                <w:color w:val="FF0000"/>
              </w:rPr>
              <w:t xml:space="preserve"> appears in this document, it indicates requirements which may/may not be relevant to the subject project depending upon the project complexity, scope, and unique conditions.</w:t>
            </w:r>
            <w:r>
              <w:rPr>
                <w:rFonts w:eastAsia="Arial"/>
                <w:color w:val="FF0000"/>
              </w:rPr>
              <w:t xml:space="preserve"> </w:t>
            </w:r>
            <w:r>
              <w:rPr>
                <w:rFonts w:eastAsia="Arial Narrow"/>
                <w:color w:val="FF0000"/>
              </w:rPr>
              <w:t xml:space="preserve">For </w:t>
            </w:r>
            <w:r>
              <w:rPr>
                <w:rFonts w:eastAsia="Arial Narrow"/>
                <w:b/>
                <w:bCs/>
                <w:color w:val="FF0000"/>
              </w:rPr>
              <w:t>DRAFT</w:t>
            </w:r>
            <w:r>
              <w:rPr>
                <w:rFonts w:eastAsia="Arial Narrow"/>
                <w:color w:val="FF0000"/>
              </w:rPr>
              <w:t xml:space="preserve"> specifications prepared during the design process, </w:t>
            </w:r>
            <w:r w:rsidR="004C5A01">
              <w:rPr>
                <w:rFonts w:eastAsia="Arial Narrow"/>
                <w:color w:val="FF0000"/>
              </w:rPr>
              <w:t>u</w:t>
            </w:r>
            <w:r>
              <w:rPr>
                <w:rFonts w:eastAsia="Arial Narrow"/>
                <w:color w:val="FF0000"/>
              </w:rPr>
              <w:t>se Microsoft Word, Track Changes. Set Criteria so that deletion show as strikethrough. Deletions and additions are to be in red text.</w:t>
            </w:r>
          </w:p>
          <w:p w14:paraId="3A4DFF84" w14:textId="77777777" w:rsidR="00281BCF" w:rsidRDefault="00281BCF" w:rsidP="00281BCF">
            <w:pPr>
              <w:pStyle w:val="SpecifierNotes"/>
              <w:spacing w:before="60" w:after="60" w:line="240" w:lineRule="auto"/>
              <w:rPr>
                <w:rFonts w:eastAsia="Arial Narrow"/>
                <w:color w:val="FF0000"/>
              </w:rPr>
            </w:pPr>
            <w:r>
              <w:rPr>
                <w:rFonts w:eastAsia="Arial Narrow"/>
                <w:color w:val="FF0000"/>
              </w:rPr>
              <w:t>Notes unique to this section:</w:t>
            </w:r>
          </w:p>
          <w:p w14:paraId="300D6F09" w14:textId="77777777" w:rsidR="003A6430" w:rsidRPr="003A6430" w:rsidRDefault="003A6430" w:rsidP="00281BCF">
            <w:pPr>
              <w:pStyle w:val="Normal0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ind w:left="360" w:hanging="3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3A6430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1.</w:t>
            </w:r>
            <w:r w:rsidRPr="003A6430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ab/>
              <w:t>All alternates shall be additive. Deductive alternates should not be used unless reviewed and approved by DES Assistant Program Manager through the Project Manager.</w:t>
            </w:r>
          </w:p>
          <w:p w14:paraId="0E698042" w14:textId="2E431BD0" w:rsidR="003A6430" w:rsidRPr="003A6430" w:rsidRDefault="003A6430" w:rsidP="00281BCF">
            <w:pPr>
              <w:pStyle w:val="Normal0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ind w:left="360" w:hanging="3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3A6430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2.</w:t>
            </w:r>
            <w:r w:rsidRPr="003A6430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ab/>
              <w:t>Alternate shall be listed in the Owner's priority for acceptance. (DES to review with EAS Policy on processes for Owner</w:t>
            </w:r>
            <w:r w:rsidR="001669EB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’</w:t>
            </w:r>
            <w:r w:rsidRPr="003A6430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s acceptance of Alternates.</w:t>
            </w:r>
          </w:p>
          <w:p w14:paraId="006A1FF6" w14:textId="77777777" w:rsidR="003A6430" w:rsidRPr="003A6430" w:rsidRDefault="003A6430" w:rsidP="00281BCF">
            <w:pPr>
              <w:pStyle w:val="Normal0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3A6430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3.</w:t>
            </w:r>
            <w:r w:rsidRPr="003A6430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ab/>
              <w:t>Match titles of alternates with the Schedule of Alternates on the Bid Form.</w:t>
            </w:r>
          </w:p>
          <w:p w14:paraId="20F1A812" w14:textId="0451A86A" w:rsidR="003A6430" w:rsidRPr="001669EB" w:rsidRDefault="001669EB" w:rsidP="00281BCF">
            <w:pPr>
              <w:pStyle w:val="Normal0"/>
              <w:spacing w:before="60" w:after="60"/>
              <w:rPr>
                <w:rFonts w:ascii="Arial Narrow" w:eastAsia="Arial Narrow" w:hAnsi="Arial Narrow"/>
                <w:b/>
                <w:bCs/>
                <w:i/>
                <w:color w:val="C00000"/>
                <w:sz w:val="20"/>
                <w:szCs w:val="20"/>
              </w:rPr>
            </w:pPr>
            <w:r w:rsidRPr="001669EB">
              <w:rPr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</w:rPr>
              <w:t>~~~ END OF SPECIFIER NOTES ~~~~</w:t>
            </w:r>
          </w:p>
        </w:tc>
      </w:tr>
    </w:tbl>
    <w:p w14:paraId="4D78CAF1" w14:textId="77777777" w:rsidR="0092504A" w:rsidRDefault="0092504A" w:rsidP="003A6430">
      <w:pPr>
        <w:pStyle w:val="SSWStandardTemplateLevel0"/>
        <w:keepNext w:val="0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rPr>
          <w:color w:val="000000"/>
        </w:rPr>
      </w:pPr>
      <w:r>
        <w:rPr>
          <w:color w:val="000000"/>
        </w:rPr>
        <w:t>SECTION 01 2300 - ALTERNATES</w:t>
      </w:r>
    </w:p>
    <w:p w14:paraId="2E0E58A4" w14:textId="562E3CEE" w:rsidR="0092504A" w:rsidRDefault="0092504A" w:rsidP="003A6430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</w:tabs>
        <w:spacing w:before="0" w:after="120"/>
        <w:rPr>
          <w:color w:val="000000"/>
        </w:rPr>
      </w:pPr>
      <w:r>
        <w:rPr>
          <w:color w:val="000000"/>
        </w:rPr>
        <w:t>PART 1 GENERAL</w:t>
      </w:r>
    </w:p>
    <w:p w14:paraId="776B644A" w14:textId="77777777" w:rsidR="0092504A" w:rsidRDefault="0092504A" w:rsidP="003A6430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color w:val="000000"/>
        </w:rPr>
      </w:pPr>
      <w:r>
        <w:rPr>
          <w:rStyle w:val="Global"/>
          <w:color w:val="000000"/>
        </w:rPr>
        <w:t>1.01</w:t>
      </w:r>
      <w:r>
        <w:rPr>
          <w:b w:val="0"/>
          <w:color w:val="000000"/>
        </w:rPr>
        <w:tab/>
      </w:r>
      <w:r>
        <w:rPr>
          <w:color w:val="000000"/>
        </w:rPr>
        <w:t>SECTION INCLUDES</w:t>
      </w:r>
    </w:p>
    <w:p w14:paraId="6DF36D7B" w14:textId="77777777" w:rsidR="0092504A" w:rsidRDefault="0092504A" w:rsidP="003A6430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 xml:space="preserve">Description of </w:t>
      </w:r>
      <w:r>
        <w:rPr>
          <w:rStyle w:val="Choice"/>
          <w:color w:val="000000"/>
        </w:rPr>
        <w:t>Alternates</w:t>
      </w:r>
      <w:r>
        <w:rPr>
          <w:color w:val="000000"/>
        </w:rPr>
        <w:t>.</w:t>
      </w:r>
    </w:p>
    <w:p w14:paraId="2EBBF89A" w14:textId="77777777" w:rsidR="0092504A" w:rsidRPr="00B55174" w:rsidRDefault="0092504A" w:rsidP="003A6430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1.02</w:t>
      </w:r>
      <w:r w:rsidRPr="00B55174">
        <w:rPr>
          <w:rStyle w:val="Global"/>
          <w:color w:val="000000"/>
        </w:rPr>
        <w:tab/>
        <w:t>RELATED REQUIREMENTS</w:t>
      </w:r>
    </w:p>
    <w:p w14:paraId="7C3CFB97" w14:textId="5ECABE50" w:rsidR="0092504A" w:rsidRPr="00B55174" w:rsidRDefault="0092504A" w:rsidP="003A6430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A.</w:t>
      </w:r>
      <w:r w:rsidRPr="00B55174">
        <w:rPr>
          <w:rStyle w:val="Global"/>
          <w:color w:val="000000"/>
        </w:rPr>
        <w:tab/>
        <w:t xml:space="preserve">Drawings and general provisions of the Contract, including the General Conditions for Washington State Facilities Construction and other Division </w:t>
      </w:r>
      <w:r w:rsidR="007F464A">
        <w:rPr>
          <w:rStyle w:val="Global"/>
          <w:color w:val="000000"/>
        </w:rPr>
        <w:t>0</w:t>
      </w:r>
      <w:r w:rsidRPr="00B55174">
        <w:rPr>
          <w:rStyle w:val="Global"/>
          <w:color w:val="000000"/>
        </w:rPr>
        <w:t>1 specification sections, apply to this section.</w:t>
      </w:r>
    </w:p>
    <w:p w14:paraId="4A8CD348" w14:textId="77777777" w:rsidR="0092504A" w:rsidRPr="00B55174" w:rsidRDefault="0092504A" w:rsidP="003A6430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B.</w:t>
      </w:r>
      <w:r w:rsidRPr="00B55174">
        <w:rPr>
          <w:rStyle w:val="Global"/>
          <w:color w:val="000000"/>
        </w:rPr>
        <w:tab/>
        <w:t>Instructions to Bidders for Washington State Facilities Construction.</w:t>
      </w:r>
    </w:p>
    <w:p w14:paraId="17923BB6" w14:textId="77777777" w:rsidR="0092504A" w:rsidRPr="00B55174" w:rsidRDefault="0092504A" w:rsidP="003A6430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1.03</w:t>
      </w:r>
      <w:r w:rsidRPr="00B55174">
        <w:rPr>
          <w:rStyle w:val="Global"/>
          <w:color w:val="000000"/>
        </w:rPr>
        <w:tab/>
        <w:t>ACCEPTANCE OF ALTERNATES</w:t>
      </w:r>
    </w:p>
    <w:p w14:paraId="600984B0" w14:textId="77777777" w:rsidR="0092504A" w:rsidRPr="00B55174" w:rsidRDefault="0092504A" w:rsidP="003A6430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A.</w:t>
      </w:r>
      <w:r w:rsidRPr="00B55174">
        <w:rPr>
          <w:rStyle w:val="Global"/>
          <w:color w:val="000000"/>
        </w:rPr>
        <w:tab/>
        <w:t>Alternates quoted on Bid Forms will be reviewed and accepted or rejected at Owner's option.  Accepted Alternates will be identified in the Contract.</w:t>
      </w:r>
    </w:p>
    <w:p w14:paraId="68345064" w14:textId="77777777" w:rsidR="0092504A" w:rsidRPr="00B55174" w:rsidRDefault="0092504A" w:rsidP="003A6430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 w:after="12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B.</w:t>
      </w:r>
      <w:r w:rsidRPr="00B55174">
        <w:rPr>
          <w:rStyle w:val="Global"/>
          <w:color w:val="000000"/>
        </w:rPr>
        <w:tab/>
        <w:t>Coordinate related work and modify surrounding work to integrate the Work of each Alternate.</w:t>
      </w:r>
    </w:p>
    <w:p w14:paraId="39FD0138" w14:textId="1605DECC" w:rsidR="0092504A" w:rsidRDefault="0092504A" w:rsidP="003A6430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6430" w14:paraId="419C71EF" w14:textId="77777777" w:rsidTr="003A6430">
        <w:tc>
          <w:tcPr>
            <w:tcW w:w="9350" w:type="dxa"/>
          </w:tcPr>
          <w:p w14:paraId="7E27A269" w14:textId="77777777" w:rsidR="001669EB" w:rsidRPr="001C5377" w:rsidRDefault="001669EB" w:rsidP="00281BCF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1C5377">
              <w:rPr>
                <w:b/>
                <w:bCs/>
                <w:color w:val="FF0000"/>
              </w:rPr>
              <w:t>~~~~ SPECIFIER NOTES ~~~~~</w:t>
            </w:r>
          </w:p>
          <w:p w14:paraId="6693A534" w14:textId="77777777" w:rsidR="003A6430" w:rsidRPr="003A6430" w:rsidRDefault="003A6430" w:rsidP="00281BCF">
            <w:pPr>
              <w:pStyle w:val="Normal0"/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</w:rPr>
            </w:pPr>
            <w:r w:rsidRPr="003A6430">
              <w:rPr>
                <w:rFonts w:ascii="Arial Narrow" w:eastAsia="Arial Narrow" w:hAnsi="Arial Narrow"/>
                <w:i/>
                <w:color w:val="FF0000"/>
                <w:sz w:val="20"/>
              </w:rPr>
              <w:t>For each alternate, where the scope cannot be clearly identified by specific reference to specification sections and drawings, include a narrative scope of work to be included under both Base Bid and Alternate conditions.</w:t>
            </w:r>
          </w:p>
          <w:p w14:paraId="244336DD" w14:textId="763AADC2" w:rsidR="003A6430" w:rsidRPr="003A6430" w:rsidRDefault="001669EB" w:rsidP="00281BCF">
            <w:pPr>
              <w:pStyle w:val="Normal0"/>
              <w:spacing w:before="60" w:after="60"/>
              <w:rPr>
                <w:color w:val="FF0000"/>
              </w:rPr>
            </w:pPr>
            <w:r w:rsidRPr="001669EB">
              <w:rPr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</w:rPr>
              <w:t>~~~ END OF SPECIFIER NOTES ~~~~</w:t>
            </w:r>
          </w:p>
        </w:tc>
      </w:tr>
    </w:tbl>
    <w:p w14:paraId="74173902" w14:textId="77777777" w:rsidR="0092504A" w:rsidRPr="00B55174" w:rsidRDefault="0092504A" w:rsidP="003A6430">
      <w:pPr>
        <w:pStyle w:val="SSWStandardTemplateLevel2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ind w:left="547" w:hanging="547"/>
        <w:rPr>
          <w:rStyle w:val="Global"/>
          <w:color w:val="000000"/>
        </w:rPr>
      </w:pPr>
      <w:r>
        <w:rPr>
          <w:rStyle w:val="Global"/>
          <w:color w:val="000000"/>
        </w:rPr>
        <w:t>1.04</w:t>
      </w:r>
      <w:r w:rsidRPr="00B55174">
        <w:rPr>
          <w:rStyle w:val="Global"/>
          <w:color w:val="000000"/>
        </w:rPr>
        <w:tab/>
        <w:t>SCHEDULE OF ALTERNATES</w:t>
      </w:r>
    </w:p>
    <w:p w14:paraId="7E361226" w14:textId="77777777" w:rsidR="003A6430" w:rsidRPr="003A6430" w:rsidRDefault="003A6430" w:rsidP="003A6430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6430" w14:paraId="7C26BF8D" w14:textId="77777777" w:rsidTr="003A6430">
        <w:tc>
          <w:tcPr>
            <w:tcW w:w="9350" w:type="dxa"/>
          </w:tcPr>
          <w:p w14:paraId="7B7D4784" w14:textId="77777777" w:rsidR="001669EB" w:rsidRPr="003D76F4" w:rsidRDefault="001669EB" w:rsidP="00281BCF">
            <w:pPr>
              <w:pStyle w:val="SSWStandardTemplateLevel3"/>
              <w:spacing w:before="60" w:after="60"/>
              <w:ind w:left="0" w:firstLine="0"/>
              <w:rPr>
                <w:b/>
                <w:bCs/>
                <w:color w:val="0070C0"/>
              </w:rPr>
            </w:pPr>
            <w:r w:rsidRPr="003D76F4">
              <w:rPr>
                <w:rFonts w:eastAsia="Times New Roman" w:cs="Times New Roman"/>
                <w:b/>
                <w:bCs/>
                <w:color w:val="0070C0"/>
              </w:rPr>
              <w:t xml:space="preserve">~~~~ </w:t>
            </w:r>
            <w:r w:rsidRPr="003D76F4">
              <w:rPr>
                <w:b/>
                <w:bCs/>
                <w:color w:val="0070C0"/>
              </w:rPr>
              <w:t>EXAMPLE</w:t>
            </w:r>
            <w:r w:rsidRPr="003D76F4">
              <w:rPr>
                <w:rFonts w:eastAsia="Times New Roman" w:cs="Times New Roman"/>
                <w:b/>
                <w:bCs/>
                <w:color w:val="0070C0"/>
              </w:rPr>
              <w:t xml:space="preserve"> ~~~~</w:t>
            </w:r>
          </w:p>
          <w:p w14:paraId="607CDA14" w14:textId="77777777" w:rsidR="003A6430" w:rsidRPr="003A6430" w:rsidRDefault="003A6430" w:rsidP="00281BCF">
            <w:pPr>
              <w:pStyle w:val="Normal0"/>
              <w:spacing w:before="60" w:after="60"/>
              <w:ind w:left="907" w:hanging="360"/>
              <w:rPr>
                <w:rFonts w:ascii="Arial Narrow" w:eastAsia="Arial Narrow" w:hAnsi="Arial Narrow"/>
                <w:i/>
                <w:color w:val="0070C0"/>
                <w:sz w:val="20"/>
              </w:rPr>
            </w:pPr>
            <w:r w:rsidRPr="003A6430">
              <w:rPr>
                <w:rFonts w:ascii="Arial Narrow" w:eastAsia="Arial Narrow" w:hAnsi="Arial Narrow"/>
                <w:i/>
                <w:color w:val="0070C0"/>
                <w:sz w:val="20"/>
              </w:rPr>
              <w:t>A.</w:t>
            </w:r>
            <w:r w:rsidRPr="003A6430">
              <w:rPr>
                <w:rFonts w:ascii="Arial Narrow" w:eastAsia="Arial Narrow" w:hAnsi="Arial Narrow"/>
                <w:i/>
                <w:color w:val="0070C0"/>
                <w:sz w:val="20"/>
              </w:rPr>
              <w:tab/>
              <w:t>Alternate No. 1 – Additive – Exterior Ramp and Site Improvements</w:t>
            </w:r>
          </w:p>
          <w:p w14:paraId="30C714FF" w14:textId="77777777" w:rsidR="003A6430" w:rsidRPr="003A6430" w:rsidRDefault="003A6430" w:rsidP="00281BCF">
            <w:pPr>
              <w:pStyle w:val="Normal0"/>
              <w:tabs>
                <w:tab w:val="left" w:pos="1326"/>
              </w:tabs>
              <w:spacing w:before="60" w:after="60"/>
              <w:ind w:left="1267" w:hanging="360"/>
              <w:rPr>
                <w:rFonts w:ascii="Arial Narrow" w:eastAsia="Arial Narrow" w:hAnsi="Arial Narrow"/>
                <w:i/>
                <w:color w:val="0070C0"/>
                <w:sz w:val="20"/>
              </w:rPr>
            </w:pPr>
            <w:r w:rsidRPr="003A6430">
              <w:rPr>
                <w:rFonts w:ascii="Arial Narrow" w:eastAsia="Arial Narrow" w:hAnsi="Arial Narrow"/>
                <w:i/>
                <w:color w:val="0070C0"/>
                <w:sz w:val="20"/>
              </w:rPr>
              <w:t>1.</w:t>
            </w:r>
            <w:r w:rsidRPr="003A6430">
              <w:rPr>
                <w:rFonts w:ascii="Arial Narrow" w:eastAsia="Arial Narrow" w:hAnsi="Arial Narrow"/>
                <w:i/>
                <w:color w:val="0070C0"/>
                <w:sz w:val="20"/>
              </w:rPr>
              <w:tab/>
              <w:t>Base Bid – No exterior site work on the north side of the building in the vicinity of Shell Space SA105.</w:t>
            </w:r>
          </w:p>
          <w:p w14:paraId="25D51F84" w14:textId="6DDD90A6" w:rsidR="003A6430" w:rsidRPr="003A6430" w:rsidRDefault="003A6430" w:rsidP="00281BCF">
            <w:pPr>
              <w:pStyle w:val="Normal0"/>
              <w:spacing w:before="60" w:after="60"/>
              <w:ind w:left="1267" w:hanging="360"/>
              <w:rPr>
                <w:rFonts w:ascii="Arial Narrow" w:eastAsia="Arial Narrow" w:hAnsi="Arial Narrow"/>
                <w:i/>
                <w:color w:val="0070C0"/>
                <w:sz w:val="20"/>
              </w:rPr>
            </w:pPr>
            <w:r w:rsidRPr="003A6430">
              <w:rPr>
                <w:rFonts w:ascii="Arial Narrow" w:eastAsia="Arial Narrow" w:hAnsi="Arial Narrow"/>
                <w:i/>
                <w:color w:val="0070C0"/>
                <w:sz w:val="20"/>
              </w:rPr>
              <w:t>2.</w:t>
            </w:r>
            <w:r w:rsidRPr="003A6430">
              <w:rPr>
                <w:rFonts w:ascii="Arial Narrow" w:eastAsia="Arial Narrow" w:hAnsi="Arial Narrow"/>
                <w:i/>
                <w:color w:val="0070C0"/>
                <w:sz w:val="20"/>
              </w:rPr>
              <w:tab/>
              <w:t>Alternate – Includes limited site improvement and exterior accessible ramp. See drawings series A6 for scope of work to be included in Alternate Pricing.</w:t>
            </w:r>
          </w:p>
        </w:tc>
      </w:tr>
    </w:tbl>
    <w:p w14:paraId="77C3AE6F" w14:textId="77777777" w:rsidR="0092504A" w:rsidRPr="00B55174" w:rsidRDefault="0092504A" w:rsidP="007175B9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A.</w:t>
      </w:r>
      <w:r w:rsidRPr="00B55174">
        <w:rPr>
          <w:rStyle w:val="Global"/>
          <w:color w:val="000000"/>
        </w:rPr>
        <w:tab/>
        <w:t>Additive Alternate No. 1 - _______:</w:t>
      </w:r>
    </w:p>
    <w:p w14:paraId="2907D216" w14:textId="77777777" w:rsidR="0092504A" w:rsidRDefault="0092504A" w:rsidP="007175B9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color w:val="000000"/>
        </w:rPr>
      </w:pPr>
      <w:r>
        <w:rPr>
          <w:rStyle w:val="Global"/>
          <w:color w:val="000000"/>
        </w:rPr>
        <w:t>1.</w:t>
      </w:r>
      <w:r>
        <w:rPr>
          <w:color w:val="000000"/>
        </w:rPr>
        <w:tab/>
        <w:t xml:space="preserve">Base Bid Item:  Section </w:t>
      </w:r>
      <w:r>
        <w:rPr>
          <w:rStyle w:val="FillInDelim"/>
          <w:color w:val="000000"/>
        </w:rPr>
        <w:t>________</w:t>
      </w:r>
      <w:r>
        <w:rPr>
          <w:color w:val="000000"/>
        </w:rPr>
        <w:t xml:space="preserve"> and Drawing number </w:t>
      </w:r>
      <w:r>
        <w:rPr>
          <w:rStyle w:val="FillInDelim"/>
          <w:color w:val="000000"/>
        </w:rPr>
        <w:t>____</w:t>
      </w:r>
      <w:r>
        <w:rPr>
          <w:color w:val="000000"/>
        </w:rPr>
        <w:t xml:space="preserve"> including </w:t>
      </w:r>
      <w:r>
        <w:rPr>
          <w:rStyle w:val="FillInDelim"/>
          <w:color w:val="000000"/>
        </w:rPr>
        <w:t>________</w:t>
      </w:r>
      <w:r>
        <w:rPr>
          <w:color w:val="000000"/>
        </w:rPr>
        <w:t>.</w:t>
      </w:r>
    </w:p>
    <w:p w14:paraId="2C134FEA" w14:textId="77777777" w:rsidR="0092504A" w:rsidRDefault="0092504A" w:rsidP="007175B9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Base Bid Scope of Work:</w:t>
      </w:r>
    </w:p>
    <w:p w14:paraId="7BED8724" w14:textId="5FA1A4D3" w:rsidR="0092504A" w:rsidRDefault="0092504A" w:rsidP="007175B9">
      <w:pPr>
        <w:pStyle w:val="SSWStandardTemplateLevel6N"/>
        <w:numPr>
          <w:ilvl w:val="0"/>
          <w:numId w:val="6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/>
        <w:ind w:left="1987"/>
        <w:rPr>
          <w:color w:val="000000"/>
        </w:rPr>
      </w:pPr>
      <w:r>
        <w:rPr>
          <w:color w:val="000000"/>
        </w:rPr>
        <w:t>____________.</w:t>
      </w:r>
    </w:p>
    <w:p w14:paraId="626666B0" w14:textId="292D6504" w:rsidR="0092504A" w:rsidRDefault="0092504A" w:rsidP="007175B9">
      <w:pPr>
        <w:pStyle w:val="SSWStandardTemplateLevel6N"/>
        <w:numPr>
          <w:ilvl w:val="0"/>
          <w:numId w:val="6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/>
        <w:ind w:left="1987"/>
        <w:rPr>
          <w:color w:val="000000"/>
        </w:rPr>
      </w:pPr>
      <w:r>
        <w:rPr>
          <w:color w:val="000000"/>
        </w:rPr>
        <w:t>____________.</w:t>
      </w:r>
    </w:p>
    <w:p w14:paraId="0D7E5C76" w14:textId="4D8903B3" w:rsidR="0092504A" w:rsidRDefault="0092504A" w:rsidP="00AE40A1">
      <w:pPr>
        <w:pStyle w:val="SSWStandardTemplateLevel6N"/>
        <w:numPr>
          <w:ilvl w:val="0"/>
          <w:numId w:val="6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 w:after="120"/>
        <w:ind w:left="1987"/>
        <w:rPr>
          <w:color w:val="000000"/>
        </w:rPr>
      </w:pPr>
      <w:r>
        <w:rPr>
          <w:color w:val="000000"/>
        </w:rPr>
        <w:t>____________.</w:t>
      </w:r>
    </w:p>
    <w:p w14:paraId="43ADCB45" w14:textId="77777777" w:rsidR="0092504A" w:rsidRPr="00B55174" w:rsidRDefault="0092504A" w:rsidP="007175B9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rStyle w:val="Global"/>
          <w:color w:val="000000"/>
        </w:rPr>
      </w:pPr>
      <w:r>
        <w:rPr>
          <w:rStyle w:val="Global"/>
          <w:color w:val="000000"/>
        </w:rPr>
        <w:t>2.</w:t>
      </w:r>
      <w:r w:rsidRPr="00B55174">
        <w:rPr>
          <w:rStyle w:val="Global"/>
          <w:color w:val="000000"/>
        </w:rPr>
        <w:tab/>
        <w:t>Alternate Item:  Section ________ and Drawing number ____ including ________.</w:t>
      </w:r>
    </w:p>
    <w:p w14:paraId="7D5BFCF1" w14:textId="77777777" w:rsidR="0092504A" w:rsidRDefault="0092504A" w:rsidP="007175B9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Alternate Scope of Work:</w:t>
      </w:r>
    </w:p>
    <w:p w14:paraId="4D039273" w14:textId="4EB7964C" w:rsidR="0092504A" w:rsidRDefault="0092504A" w:rsidP="00AE40A1">
      <w:pPr>
        <w:pStyle w:val="SSWStandardTemplateLevel6N"/>
        <w:numPr>
          <w:ilvl w:val="0"/>
          <w:numId w:val="7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/>
        <w:ind w:left="1987"/>
        <w:rPr>
          <w:color w:val="000000"/>
        </w:rPr>
      </w:pPr>
      <w:r>
        <w:rPr>
          <w:color w:val="000000"/>
        </w:rPr>
        <w:t>____________.</w:t>
      </w:r>
    </w:p>
    <w:p w14:paraId="1D162B02" w14:textId="2D452A66" w:rsidR="0092504A" w:rsidRDefault="0092504A" w:rsidP="00AE40A1">
      <w:pPr>
        <w:pStyle w:val="SSWStandardTemplateLevel6N"/>
        <w:numPr>
          <w:ilvl w:val="0"/>
          <w:numId w:val="7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/>
        <w:ind w:left="1987"/>
        <w:rPr>
          <w:color w:val="000000"/>
        </w:rPr>
      </w:pPr>
      <w:r>
        <w:rPr>
          <w:color w:val="000000"/>
        </w:rPr>
        <w:lastRenderedPageBreak/>
        <w:t>____________.</w:t>
      </w:r>
    </w:p>
    <w:p w14:paraId="767CAE69" w14:textId="6DEC0EB7" w:rsidR="0092504A" w:rsidRDefault="0092504A" w:rsidP="00AE40A1">
      <w:pPr>
        <w:pStyle w:val="SSWStandardTemplateLevel6N"/>
        <w:numPr>
          <w:ilvl w:val="0"/>
          <w:numId w:val="7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 w:after="120"/>
        <w:ind w:left="1987"/>
        <w:rPr>
          <w:color w:val="000000"/>
        </w:rPr>
      </w:pPr>
      <w:r>
        <w:rPr>
          <w:color w:val="000000"/>
        </w:rPr>
        <w:t>____________.</w:t>
      </w:r>
    </w:p>
    <w:p w14:paraId="283BE550" w14:textId="77777777" w:rsidR="0092504A" w:rsidRPr="00B55174" w:rsidRDefault="0092504A" w:rsidP="007175B9">
      <w:pPr>
        <w:pStyle w:val="SSWStandardTemplateLevel3N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907" w:hanging="360"/>
        <w:rPr>
          <w:rStyle w:val="Global"/>
          <w:color w:val="000000"/>
        </w:rPr>
      </w:pPr>
      <w:r>
        <w:rPr>
          <w:rStyle w:val="Global"/>
          <w:color w:val="000000"/>
        </w:rPr>
        <w:t>B.</w:t>
      </w:r>
      <w:r w:rsidRPr="00B55174">
        <w:rPr>
          <w:rStyle w:val="Global"/>
          <w:color w:val="000000"/>
        </w:rPr>
        <w:tab/>
        <w:t>Additive Alternate No. 2 - _______:</w:t>
      </w:r>
    </w:p>
    <w:p w14:paraId="1CD8E895" w14:textId="77777777" w:rsidR="0092504A" w:rsidRPr="00B55174" w:rsidRDefault="0092504A" w:rsidP="00AE40A1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rStyle w:val="Global"/>
          <w:color w:val="000000"/>
        </w:rPr>
      </w:pPr>
      <w:r>
        <w:rPr>
          <w:rStyle w:val="Global"/>
          <w:color w:val="000000"/>
        </w:rPr>
        <w:t>1.</w:t>
      </w:r>
      <w:r w:rsidRPr="00B55174">
        <w:rPr>
          <w:rStyle w:val="Global"/>
          <w:color w:val="000000"/>
        </w:rPr>
        <w:tab/>
        <w:t>Base Bid Item:  Section ________ and Drawing number ____ including ________.</w:t>
      </w:r>
    </w:p>
    <w:p w14:paraId="485F70A6" w14:textId="77777777" w:rsidR="0092504A" w:rsidRDefault="0092504A" w:rsidP="00AE40A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Base Bid Scope of Work:</w:t>
      </w:r>
    </w:p>
    <w:p w14:paraId="107165F3" w14:textId="0B7AE900" w:rsidR="0092504A" w:rsidRDefault="0092504A" w:rsidP="00AE40A1">
      <w:pPr>
        <w:pStyle w:val="SSWStandardTemplateLevel6N"/>
        <w:numPr>
          <w:ilvl w:val="0"/>
          <w:numId w:val="8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2160"/>
        </w:tabs>
        <w:spacing w:before="0"/>
        <w:ind w:left="1987"/>
        <w:rPr>
          <w:color w:val="000000"/>
        </w:rPr>
      </w:pPr>
      <w:r>
        <w:rPr>
          <w:color w:val="000000"/>
        </w:rPr>
        <w:t>____________.</w:t>
      </w:r>
    </w:p>
    <w:p w14:paraId="6960E65A" w14:textId="79F665C9" w:rsidR="0092504A" w:rsidRDefault="0092504A" w:rsidP="00AE40A1">
      <w:pPr>
        <w:pStyle w:val="SSWStandardTemplateLevel6N"/>
        <w:numPr>
          <w:ilvl w:val="0"/>
          <w:numId w:val="8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2160"/>
        </w:tabs>
        <w:spacing w:before="0"/>
        <w:ind w:left="1987"/>
        <w:rPr>
          <w:color w:val="000000"/>
        </w:rPr>
      </w:pPr>
      <w:r>
        <w:rPr>
          <w:color w:val="000000"/>
        </w:rPr>
        <w:t>____________.</w:t>
      </w:r>
    </w:p>
    <w:p w14:paraId="45720B0C" w14:textId="7F5A8D46" w:rsidR="0092504A" w:rsidRDefault="0092504A" w:rsidP="00AE40A1">
      <w:pPr>
        <w:pStyle w:val="SSWStandardTemplateLevel6N"/>
        <w:numPr>
          <w:ilvl w:val="0"/>
          <w:numId w:val="8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 w:after="120"/>
        <w:ind w:left="1987"/>
        <w:rPr>
          <w:color w:val="000000"/>
        </w:rPr>
      </w:pPr>
      <w:r>
        <w:rPr>
          <w:color w:val="000000"/>
        </w:rPr>
        <w:t>____________.</w:t>
      </w:r>
    </w:p>
    <w:p w14:paraId="431EAAF8" w14:textId="77777777" w:rsidR="0092504A" w:rsidRPr="00B55174" w:rsidRDefault="0092504A" w:rsidP="007175B9">
      <w:pPr>
        <w:pStyle w:val="SSWStandardTemplateLevel4N"/>
        <w:tabs>
          <w:tab w:val="clear" w:pos="136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260"/>
        </w:tabs>
        <w:spacing w:before="0"/>
        <w:ind w:left="1267" w:hanging="360"/>
        <w:rPr>
          <w:rStyle w:val="Global"/>
          <w:color w:val="000000"/>
        </w:rPr>
      </w:pPr>
      <w:r>
        <w:rPr>
          <w:rStyle w:val="Global"/>
          <w:color w:val="000000"/>
        </w:rPr>
        <w:t>2.</w:t>
      </w:r>
      <w:r w:rsidRPr="00B55174">
        <w:rPr>
          <w:rStyle w:val="Global"/>
          <w:color w:val="000000"/>
        </w:rPr>
        <w:tab/>
        <w:t>Alternate Item:  Section ________ and Drawing number ____ including ________.</w:t>
      </w:r>
    </w:p>
    <w:p w14:paraId="0A91BD3F" w14:textId="77777777" w:rsidR="0092504A" w:rsidRDefault="0092504A" w:rsidP="00AE40A1">
      <w:pPr>
        <w:pStyle w:val="SSWStandardTemplateLevel5N"/>
        <w:tabs>
          <w:tab w:val="clear" w:pos="178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620"/>
        </w:tabs>
        <w:spacing w:before="0"/>
        <w:ind w:left="1627" w:hanging="360"/>
        <w:rPr>
          <w:color w:val="000000"/>
        </w:rPr>
      </w:pPr>
      <w:r>
        <w:rPr>
          <w:rStyle w:val="Global"/>
          <w:color w:val="000000"/>
        </w:rPr>
        <w:t>a.</w:t>
      </w:r>
      <w:r>
        <w:rPr>
          <w:color w:val="000000"/>
        </w:rPr>
        <w:tab/>
        <w:t>Alternate Scope of Work:</w:t>
      </w:r>
    </w:p>
    <w:p w14:paraId="1415C280" w14:textId="0E3D6DA9" w:rsidR="0092504A" w:rsidRDefault="0092504A" w:rsidP="00AE40A1">
      <w:pPr>
        <w:pStyle w:val="SSWStandardTemplateLevel6N"/>
        <w:numPr>
          <w:ilvl w:val="0"/>
          <w:numId w:val="9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/>
        <w:ind w:left="1987"/>
        <w:rPr>
          <w:color w:val="000000"/>
        </w:rPr>
      </w:pPr>
      <w:r>
        <w:rPr>
          <w:color w:val="000000"/>
        </w:rPr>
        <w:t>____________.</w:t>
      </w:r>
    </w:p>
    <w:p w14:paraId="21D36D36" w14:textId="0F8B43EF" w:rsidR="0092504A" w:rsidRDefault="0092504A" w:rsidP="00AE40A1">
      <w:pPr>
        <w:pStyle w:val="SSWStandardTemplateLevel6N"/>
        <w:numPr>
          <w:ilvl w:val="0"/>
          <w:numId w:val="9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/>
        <w:ind w:left="1987"/>
        <w:rPr>
          <w:color w:val="000000"/>
        </w:rPr>
      </w:pPr>
      <w:r>
        <w:rPr>
          <w:color w:val="000000"/>
        </w:rPr>
        <w:t>____________.</w:t>
      </w:r>
    </w:p>
    <w:p w14:paraId="471179BF" w14:textId="7BD3702D" w:rsidR="0092504A" w:rsidRDefault="0092504A" w:rsidP="00AE40A1">
      <w:pPr>
        <w:pStyle w:val="SSWStandardTemplateLevel6N"/>
        <w:numPr>
          <w:ilvl w:val="0"/>
          <w:numId w:val="9"/>
        </w:numPr>
        <w:tabs>
          <w:tab w:val="clear" w:pos="223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left" w:pos="1980"/>
        </w:tabs>
        <w:spacing w:before="0" w:after="120"/>
        <w:ind w:left="1987"/>
        <w:rPr>
          <w:color w:val="000000"/>
        </w:rPr>
      </w:pPr>
      <w:r>
        <w:rPr>
          <w:color w:val="000000"/>
        </w:rPr>
        <w:t>____________.</w:t>
      </w:r>
    </w:p>
    <w:p w14:paraId="60E9A532" w14:textId="77777777" w:rsidR="0085581E" w:rsidRDefault="0085581E" w:rsidP="00AE40A1">
      <w:pPr>
        <w:pStyle w:val="SSWStandardTemplateLevel3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before="0"/>
        <w:ind w:left="0" w:firstLine="0"/>
        <w:rPr>
          <w:color w:val="000000"/>
        </w:rPr>
      </w:pPr>
    </w:p>
    <w:p w14:paraId="04787905" w14:textId="3B7A69FA" w:rsidR="0092504A" w:rsidRDefault="0092504A" w:rsidP="003A6430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</w:tabs>
        <w:spacing w:before="0" w:after="120"/>
        <w:rPr>
          <w:color w:val="000000"/>
        </w:rPr>
      </w:pPr>
      <w:r>
        <w:rPr>
          <w:color w:val="000000"/>
        </w:rPr>
        <w:t>PART 2 PRODUCTS - NOT USED</w:t>
      </w:r>
    </w:p>
    <w:p w14:paraId="1CC7661F" w14:textId="62407522" w:rsidR="0092504A" w:rsidRDefault="0092504A" w:rsidP="003A6430">
      <w:pPr>
        <w:pStyle w:val="SSWStandardTemplateLevel1N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</w:tabs>
        <w:spacing w:before="0" w:after="120"/>
        <w:rPr>
          <w:color w:val="000000"/>
        </w:rPr>
      </w:pPr>
      <w:r>
        <w:rPr>
          <w:color w:val="000000"/>
        </w:rPr>
        <w:t>PART 3 EXECUTION - NOT USED</w:t>
      </w:r>
    </w:p>
    <w:p w14:paraId="6F5FCFEE" w14:textId="0C9B3C9D" w:rsidR="0092504A" w:rsidRDefault="0092504A" w:rsidP="00EE2DD3">
      <w:pPr>
        <w:pStyle w:val="SSWStandardTemplateLevel0"/>
        <w:keepNext w:val="0"/>
        <w:tabs>
          <w:tab w:val="clear" w:pos="90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spacing w:after="120"/>
        <w:rPr>
          <w:color w:val="000000"/>
        </w:rPr>
      </w:pPr>
      <w:r>
        <w:rPr>
          <w:color w:val="000000"/>
        </w:rPr>
        <w:t>END OF SECTION 01 2300</w:t>
      </w:r>
      <w:r w:rsidR="00DB1888">
        <w:rPr>
          <w:color w:val="000000"/>
        </w:rPr>
        <w:t xml:space="preserve"> - ALTERNATES</w:t>
      </w:r>
    </w:p>
    <w:sectPr w:rsidR="0092504A" w:rsidSect="003A643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6BEB" w14:textId="77777777" w:rsidR="003A1074" w:rsidRDefault="003A1074">
      <w:r>
        <w:separator/>
      </w:r>
    </w:p>
  </w:endnote>
  <w:endnote w:type="continuationSeparator" w:id="0">
    <w:p w14:paraId="2ABBB6F2" w14:textId="77777777" w:rsidR="003A1074" w:rsidRDefault="003A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92504A" w:rsidRPr="003A6430" w14:paraId="11F516C5" w14:textId="77777777">
      <w:tc>
        <w:tcPr>
          <w:tcW w:w="3120" w:type="dxa"/>
          <w:tcBorders>
            <w:top w:val="nil"/>
            <w:bottom w:val="nil"/>
          </w:tcBorders>
        </w:tcPr>
        <w:p w14:paraId="54051175" w14:textId="1F8F854B" w:rsidR="0085581E" w:rsidRPr="003A6430" w:rsidRDefault="00891437" w:rsidP="003A6430">
          <w:pPr>
            <w:pStyle w:val="Normal0"/>
            <w:tabs>
              <w:tab w:val="right" w:pos="3048"/>
              <w:tab w:val="center" w:pos="4665"/>
            </w:tabs>
            <w:rPr>
              <w:rStyle w:val="Normal1"/>
              <w:sz w:val="18"/>
              <w:szCs w:val="18"/>
              <w:lang w:eastAsia="x-none"/>
            </w:rPr>
          </w:pPr>
          <w:r>
            <w:rPr>
              <w:rStyle w:val="Keyword"/>
              <w:rFonts w:ascii="Arial Narrow" w:eastAsia="Arial Narrow" w:hAnsi="Arial Narrow"/>
              <w:sz w:val="18"/>
              <w:szCs w:val="18"/>
              <w:lang w:eastAsia="x-none"/>
            </w:rPr>
            <w:t>8</w:t>
          </w:r>
          <w:r w:rsidR="0092504A" w:rsidRPr="003A6430">
            <w:rPr>
              <w:rStyle w:val="Keyword"/>
              <w:rFonts w:ascii="Arial Narrow" w:eastAsia="Arial Narrow" w:hAnsi="Arial Narrow"/>
              <w:sz w:val="18"/>
              <w:szCs w:val="18"/>
              <w:lang w:val="x-none" w:eastAsia="x-none"/>
            </w:rPr>
            <w:t>/</w:t>
          </w:r>
          <w:r>
            <w:rPr>
              <w:rStyle w:val="Keyword"/>
              <w:rFonts w:ascii="Arial Narrow" w:eastAsia="Arial Narrow" w:hAnsi="Arial Narrow"/>
              <w:sz w:val="18"/>
              <w:szCs w:val="18"/>
              <w:lang w:eastAsia="x-none"/>
            </w:rPr>
            <w:t>1</w:t>
          </w:r>
          <w:r w:rsidR="0092504A" w:rsidRPr="003A6430">
            <w:rPr>
              <w:rStyle w:val="Keyword"/>
              <w:rFonts w:ascii="Arial Narrow" w:eastAsia="Arial Narrow" w:hAnsi="Arial Narrow"/>
              <w:sz w:val="18"/>
              <w:szCs w:val="18"/>
              <w:lang w:val="x-none" w:eastAsia="x-none"/>
            </w:rPr>
            <w:t>/202</w:t>
          </w:r>
          <w:r w:rsidR="008258DA" w:rsidRPr="003A6430">
            <w:rPr>
              <w:rStyle w:val="Keyword"/>
              <w:rFonts w:ascii="Arial Narrow" w:eastAsia="Arial Narrow" w:hAnsi="Arial Narrow"/>
              <w:sz w:val="18"/>
              <w:szCs w:val="18"/>
              <w:lang w:eastAsia="x-none"/>
            </w:rPr>
            <w:t>2</w:t>
          </w:r>
        </w:p>
      </w:tc>
      <w:tc>
        <w:tcPr>
          <w:tcW w:w="3120" w:type="dxa"/>
          <w:tcBorders>
            <w:top w:val="nil"/>
            <w:bottom w:val="nil"/>
          </w:tcBorders>
        </w:tcPr>
        <w:p w14:paraId="617B94F6" w14:textId="77777777" w:rsidR="0092504A" w:rsidRPr="003A6430" w:rsidRDefault="0092504A">
          <w:pPr>
            <w:pStyle w:val="Normal0"/>
            <w:tabs>
              <w:tab w:val="right" w:pos="3048"/>
              <w:tab w:val="center" w:pos="4665"/>
            </w:tabs>
            <w:jc w:val="center"/>
            <w:rPr>
              <w:color w:val="000000"/>
              <w:sz w:val="18"/>
              <w:szCs w:val="18"/>
              <w:lang w:val="x-none" w:eastAsia="x-none"/>
            </w:rPr>
          </w:pPr>
        </w:p>
      </w:tc>
      <w:tc>
        <w:tcPr>
          <w:tcW w:w="3120" w:type="dxa"/>
          <w:tcBorders>
            <w:top w:val="nil"/>
            <w:bottom w:val="nil"/>
          </w:tcBorders>
        </w:tcPr>
        <w:p w14:paraId="5D0E8AF1" w14:textId="77777777" w:rsidR="0092504A" w:rsidRPr="003A6430" w:rsidRDefault="0092504A">
          <w:pPr>
            <w:pStyle w:val="Normal0"/>
            <w:tabs>
              <w:tab w:val="right" w:pos="3048"/>
              <w:tab w:val="center" w:pos="4665"/>
            </w:tabs>
            <w:jc w:val="right"/>
            <w:rPr>
              <w:rStyle w:val="Normal1"/>
              <w:rFonts w:ascii="Arial Narrow" w:eastAsia="Arial Narrow" w:hAnsi="Arial Narrow"/>
              <w:sz w:val="18"/>
              <w:szCs w:val="18"/>
              <w:lang w:val="x-none" w:eastAsia="x-none"/>
            </w:rPr>
          </w:pPr>
          <w:r w:rsidRPr="003A6430">
            <w:rPr>
              <w:rStyle w:val="Keyword"/>
              <w:rFonts w:ascii="Arial Narrow" w:eastAsia="Arial Narrow" w:hAnsi="Arial Narrow"/>
              <w:sz w:val="18"/>
              <w:szCs w:val="18"/>
              <w:lang w:val="x-none" w:eastAsia="x-none"/>
            </w:rPr>
            <w:t xml:space="preserve">01 2300 - </w:t>
          </w:r>
          <w:r w:rsidRPr="003A6430">
            <w:rPr>
              <w:rStyle w:val="Keyword"/>
              <w:rFonts w:ascii="Arial Narrow" w:eastAsia="Arial Narrow" w:hAnsi="Arial Narrow"/>
              <w:sz w:val="18"/>
              <w:szCs w:val="18"/>
              <w:lang w:val="x-none" w:eastAsia="x-none"/>
            </w:rPr>
            <w:fldChar w:fldCharType="begin"/>
          </w:r>
          <w:r w:rsidRPr="003A6430">
            <w:rPr>
              <w:rStyle w:val="Keyword"/>
              <w:rFonts w:ascii="Arial Narrow" w:eastAsia="Arial Narrow" w:hAnsi="Arial Narrow"/>
              <w:sz w:val="18"/>
              <w:szCs w:val="18"/>
              <w:lang w:val="x-none" w:eastAsia="x-none"/>
            </w:rPr>
            <w:instrText xml:space="preserve"> PAGE \* Arabic </w:instrText>
          </w:r>
          <w:r w:rsidRPr="003A6430">
            <w:rPr>
              <w:rStyle w:val="Keyword"/>
              <w:rFonts w:ascii="Arial Narrow" w:eastAsia="Arial Narrow" w:hAnsi="Arial Narrow"/>
              <w:sz w:val="18"/>
              <w:szCs w:val="18"/>
              <w:lang w:val="x-none" w:eastAsia="x-none"/>
            </w:rPr>
            <w:fldChar w:fldCharType="separate"/>
          </w:r>
          <w:r w:rsidR="009C5245" w:rsidRPr="003A6430">
            <w:rPr>
              <w:rStyle w:val="Keyword"/>
              <w:rFonts w:ascii="Arial Narrow" w:eastAsia="Arial Narrow" w:hAnsi="Arial Narrow"/>
              <w:noProof/>
              <w:sz w:val="18"/>
              <w:szCs w:val="18"/>
              <w:lang w:val="x-none" w:eastAsia="x-none"/>
            </w:rPr>
            <w:t>2</w:t>
          </w:r>
          <w:r w:rsidRPr="003A6430">
            <w:rPr>
              <w:rStyle w:val="Keyword"/>
              <w:rFonts w:ascii="Arial Narrow" w:eastAsia="Arial Narrow" w:hAnsi="Arial Narrow"/>
              <w:sz w:val="18"/>
              <w:szCs w:val="18"/>
              <w:lang w:val="x-none" w:eastAsia="x-none"/>
            </w:rPr>
            <w:fldChar w:fldCharType="end"/>
          </w:r>
        </w:p>
      </w:tc>
    </w:tr>
  </w:tbl>
  <w:p w14:paraId="02774788" w14:textId="77777777" w:rsidR="0092504A" w:rsidRPr="003A6430" w:rsidRDefault="0092504A">
    <w:pPr>
      <w:pStyle w:val="Normal0"/>
      <w:rPr>
        <w:rStyle w:val="Normal1"/>
        <w:rFonts w:ascii="Arial Narrow" w:eastAsia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92504A" w:rsidRPr="0092504A" w14:paraId="483D2C18" w14:textId="77777777">
      <w:tc>
        <w:tcPr>
          <w:tcW w:w="3120" w:type="dxa"/>
          <w:tcBorders>
            <w:top w:val="nil"/>
            <w:bottom w:val="nil"/>
          </w:tcBorders>
        </w:tcPr>
        <w:p w14:paraId="148EF7AD" w14:textId="75B7ADB7" w:rsidR="0092504A" w:rsidRPr="008258DA" w:rsidRDefault="0085581E">
          <w:pPr>
            <w:pStyle w:val="Normal0"/>
            <w:tabs>
              <w:tab w:val="right" w:pos="3048"/>
              <w:tab w:val="center" w:pos="4665"/>
            </w:tabs>
            <w:rPr>
              <w:rStyle w:val="Normal1"/>
              <w:sz w:val="18"/>
              <w:lang w:eastAsia="x-none"/>
            </w:rPr>
          </w:pP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6</w:t>
          </w:r>
          <w:r w:rsidR="0092504A" w:rsidRPr="0092504A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>/</w:t>
          </w:r>
          <w:r>
            <w:rPr>
              <w:rStyle w:val="Keyword"/>
              <w:rFonts w:ascii="Arial Narrow" w:eastAsia="Arial Narrow" w:hAnsi="Arial Narrow"/>
              <w:sz w:val="18"/>
              <w:lang w:eastAsia="x-none"/>
            </w:rPr>
            <w:t>8</w:t>
          </w:r>
          <w:r w:rsidR="0092504A" w:rsidRPr="0092504A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>/202</w:t>
          </w:r>
          <w:r w:rsidR="008258DA">
            <w:rPr>
              <w:rStyle w:val="Keyword"/>
              <w:rFonts w:ascii="Arial Narrow" w:eastAsia="Arial Narrow" w:hAnsi="Arial Narrow"/>
              <w:sz w:val="18"/>
              <w:lang w:eastAsia="x-none"/>
            </w:rPr>
            <w:t>2</w:t>
          </w:r>
        </w:p>
      </w:tc>
      <w:tc>
        <w:tcPr>
          <w:tcW w:w="3120" w:type="dxa"/>
          <w:tcBorders>
            <w:top w:val="nil"/>
            <w:bottom w:val="nil"/>
          </w:tcBorders>
        </w:tcPr>
        <w:p w14:paraId="4BC06224" w14:textId="77777777" w:rsidR="0092504A" w:rsidRPr="0092504A" w:rsidRDefault="0092504A">
          <w:pPr>
            <w:pStyle w:val="Normal0"/>
            <w:tabs>
              <w:tab w:val="right" w:pos="3048"/>
              <w:tab w:val="center" w:pos="4665"/>
            </w:tabs>
            <w:jc w:val="center"/>
            <w:rPr>
              <w:color w:val="000000"/>
              <w:sz w:val="18"/>
              <w:lang w:val="x-none" w:eastAsia="x-none"/>
            </w:rPr>
          </w:pPr>
        </w:p>
      </w:tc>
      <w:tc>
        <w:tcPr>
          <w:tcW w:w="3120" w:type="dxa"/>
          <w:tcBorders>
            <w:top w:val="nil"/>
            <w:bottom w:val="nil"/>
          </w:tcBorders>
        </w:tcPr>
        <w:p w14:paraId="2E81E50F" w14:textId="77777777" w:rsidR="0092504A" w:rsidRPr="0092504A" w:rsidRDefault="0092504A">
          <w:pPr>
            <w:pStyle w:val="Normal0"/>
            <w:tabs>
              <w:tab w:val="right" w:pos="3048"/>
              <w:tab w:val="center" w:pos="4665"/>
            </w:tabs>
            <w:jc w:val="right"/>
            <w:rPr>
              <w:rStyle w:val="Normal1"/>
              <w:rFonts w:ascii="Arial Narrow" w:eastAsia="Arial Narrow" w:hAnsi="Arial Narrow"/>
              <w:sz w:val="18"/>
              <w:lang w:val="x-none" w:eastAsia="x-none"/>
            </w:rPr>
          </w:pPr>
          <w:r w:rsidRPr="0092504A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t xml:space="preserve">01 2300 - </w:t>
          </w:r>
          <w:r w:rsidRPr="0092504A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begin"/>
          </w:r>
          <w:r w:rsidRPr="0092504A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instrText xml:space="preserve"> PAGE \* Arabic </w:instrText>
          </w:r>
          <w:r w:rsidRPr="0092504A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separate"/>
          </w:r>
          <w:r w:rsidR="009C5245">
            <w:rPr>
              <w:rStyle w:val="Keyword"/>
              <w:rFonts w:ascii="Arial Narrow" w:eastAsia="Arial Narrow" w:hAnsi="Arial Narrow"/>
              <w:noProof/>
              <w:sz w:val="18"/>
              <w:lang w:val="x-none" w:eastAsia="x-none"/>
            </w:rPr>
            <w:t>1</w:t>
          </w:r>
          <w:r w:rsidRPr="0092504A">
            <w:rPr>
              <w:rStyle w:val="Keyword"/>
              <w:rFonts w:ascii="Arial Narrow" w:eastAsia="Arial Narrow" w:hAnsi="Arial Narrow"/>
              <w:sz w:val="18"/>
              <w:lang w:val="x-none" w:eastAsia="x-none"/>
            </w:rPr>
            <w:fldChar w:fldCharType="end"/>
          </w:r>
        </w:p>
      </w:tc>
    </w:tr>
  </w:tbl>
  <w:p w14:paraId="6DD15EAC" w14:textId="77777777" w:rsidR="0092504A" w:rsidRDefault="0092504A">
    <w:pPr>
      <w:pStyle w:val="Normal0"/>
      <w:rPr>
        <w:rStyle w:val="Normal1"/>
        <w:rFonts w:ascii="Arial Narrow" w:eastAsia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D567" w14:textId="77777777" w:rsidR="003A1074" w:rsidRDefault="003A1074">
      <w:r>
        <w:separator/>
      </w:r>
    </w:p>
  </w:footnote>
  <w:footnote w:type="continuationSeparator" w:id="0">
    <w:p w14:paraId="3BC2B0B9" w14:textId="77777777" w:rsidR="003A1074" w:rsidRDefault="003A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12AE" w14:textId="744924C3" w:rsidR="0092504A" w:rsidRDefault="0092504A">
    <w:pPr>
      <w:pStyle w:val="Normal0"/>
      <w:tabs>
        <w:tab w:val="center" w:pos="4665"/>
        <w:tab w:val="right" w:pos="936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 xml:space="preserve">Division 01 Specification </w:t>
    </w:r>
    <w:r w:rsidR="003A6430">
      <w:rPr>
        <w:rStyle w:val="Keyword"/>
        <w:rFonts w:ascii="Arial Narrow" w:eastAsia="Arial Narrow" w:hAnsi="Arial Narrow"/>
        <w:b/>
        <w:sz w:val="18"/>
      </w:rPr>
      <w:t>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  <w:r>
      <w:rPr>
        <w:rStyle w:val="Keyword"/>
        <w:rFonts w:ascii="Arial Narrow" w:eastAsia="Arial Narrow" w:hAnsi="Arial Narrow"/>
        <w:b/>
        <w:sz w:val="18"/>
      </w:rPr>
      <w:t>01 2300</w:t>
    </w:r>
  </w:p>
  <w:p w14:paraId="124E831E" w14:textId="77777777" w:rsidR="0092504A" w:rsidRDefault="0092504A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Name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Style w:val="Keyword"/>
        <w:rFonts w:ascii="Arial Narrow" w:eastAsia="Arial Narrow" w:hAnsi="Arial Narrow"/>
        <w:sz w:val="18"/>
      </w:rPr>
      <w:t>ALTERNATES</w:t>
    </w:r>
  </w:p>
  <w:p w14:paraId="6908CA92" w14:textId="77777777" w:rsidR="0092504A" w:rsidRDefault="0092504A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Project Number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fldChar w:fldCharType="begin"/>
    </w:r>
    <w:r>
      <w:rPr>
        <w:rFonts w:ascii="Arial Narrow" w:eastAsia="Arial Narrow" w:hAnsi="Arial Narrow"/>
        <w:color w:val="000000"/>
        <w:sz w:val="18"/>
      </w:rPr>
      <w:instrText xml:space="preserve"> PAGE \* Arabic </w:instrText>
    </w:r>
    <w:r>
      <w:rPr>
        <w:rFonts w:ascii="Arial Narrow" w:eastAsia="Arial Narrow" w:hAnsi="Arial Narrow"/>
        <w:color w:val="000000"/>
        <w:sz w:val="18"/>
      </w:rPr>
      <w:fldChar w:fldCharType="separate"/>
    </w:r>
    <w:r w:rsidR="009C5245">
      <w:rPr>
        <w:rFonts w:ascii="Arial Narrow" w:eastAsia="Arial Narrow" w:hAnsi="Arial Narrow"/>
        <w:noProof/>
        <w:color w:val="000000"/>
        <w:sz w:val="18"/>
      </w:rPr>
      <w:t>2</w:t>
    </w:r>
    <w:r>
      <w:rPr>
        <w:rFonts w:ascii="Arial Narrow" w:eastAsia="Arial Narrow" w:hAnsi="Arial Narrow"/>
        <w:color w:val="000000"/>
        <w:sz w:val="18"/>
      </w:rPr>
      <w:fldChar w:fldCharType="end"/>
    </w:r>
    <w:r>
      <w:rPr>
        <w:rStyle w:val="Keyword"/>
        <w:rFonts w:ascii="Arial Narrow" w:eastAsia="Arial Narrow" w:hAnsi="Arial Narrow"/>
        <w:sz w:val="18"/>
      </w:rPr>
      <w:t xml:space="preserve"> of </w:t>
    </w:r>
    <w:r>
      <w:rPr>
        <w:rStyle w:val="Keyword"/>
        <w:rFonts w:ascii="Arial Narrow" w:eastAsia="Arial Narrow" w:hAnsi="Arial Narrow"/>
        <w:sz w:val="18"/>
      </w:rPr>
      <w:fldChar w:fldCharType="begin"/>
    </w:r>
    <w:r>
      <w:rPr>
        <w:rStyle w:val="Keyword"/>
        <w:rFonts w:ascii="Arial Narrow" w:eastAsia="Arial Narrow" w:hAnsi="Arial Narrow"/>
        <w:sz w:val="18"/>
      </w:rPr>
      <w:instrText xml:space="preserve"> NUMPAGES \* Arabic </w:instrText>
    </w:r>
    <w:r>
      <w:rPr>
        <w:rStyle w:val="Keyword"/>
        <w:rFonts w:ascii="Arial Narrow" w:eastAsia="Arial Narrow" w:hAnsi="Arial Narrow"/>
        <w:sz w:val="18"/>
      </w:rPr>
      <w:fldChar w:fldCharType="separate"/>
    </w:r>
    <w:r w:rsidR="009C5245">
      <w:rPr>
        <w:rStyle w:val="Keyword"/>
        <w:rFonts w:ascii="Arial Narrow" w:eastAsia="Arial Narrow" w:hAnsi="Arial Narrow"/>
        <w:noProof/>
        <w:sz w:val="18"/>
      </w:rPr>
      <w:t>2</w:t>
    </w:r>
    <w:r>
      <w:rPr>
        <w:rStyle w:val="Keyword"/>
        <w:rFonts w:ascii="Arial Narrow" w:eastAsia="Arial Narrow" w:hAnsi="Arial Narrow"/>
        <w:sz w:val="18"/>
      </w:rPr>
      <w:fldChar w:fldCharType="end"/>
    </w:r>
  </w:p>
  <w:p w14:paraId="1150377B" w14:textId="77777777" w:rsidR="0092504A" w:rsidRDefault="0092504A">
    <w:pPr>
      <w:pStyle w:val="Normal0"/>
      <w:rPr>
        <w:rFonts w:ascii="Arial Narrow" w:eastAsia="Arial Narrow" w:hAnsi="Arial Narrow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375" w14:textId="1AB7DFAF" w:rsidR="0092504A" w:rsidRDefault="0092504A">
    <w:pPr>
      <w:pStyle w:val="Normal0"/>
      <w:tabs>
        <w:tab w:val="center" w:pos="4665"/>
        <w:tab w:val="right" w:pos="9360"/>
      </w:tabs>
      <w:rPr>
        <w:rStyle w:val="Keyword"/>
      </w:rPr>
    </w:pPr>
    <w:r>
      <w:rPr>
        <w:rStyle w:val="Keyword"/>
        <w:rFonts w:ascii="Arial Narrow" w:eastAsia="Arial Narrow" w:hAnsi="Arial Narrow"/>
        <w:b/>
        <w:sz w:val="18"/>
      </w:rPr>
      <w:t xml:space="preserve">Division 01 Specification </w:t>
    </w:r>
    <w:r w:rsidR="003A6430">
      <w:rPr>
        <w:rStyle w:val="Keyword"/>
        <w:rFonts w:ascii="Arial Narrow" w:eastAsia="Arial Narrow" w:hAnsi="Arial Narrow"/>
        <w:b/>
        <w:sz w:val="18"/>
      </w:rPr>
      <w:t>Guidelines</w:t>
    </w:r>
    <w:r>
      <w:rPr>
        <w:rStyle w:val="Keyword"/>
        <w:sz w:val="18"/>
      </w:rPr>
      <w:tab/>
    </w:r>
    <w:r>
      <w:rPr>
        <w:rStyle w:val="Keyword"/>
        <w:sz w:val="18"/>
      </w:rPr>
      <w:tab/>
    </w:r>
    <w:r>
      <w:rPr>
        <w:rStyle w:val="Keyword"/>
        <w:rFonts w:ascii="Arial Narrow" w:eastAsia="Arial Narrow" w:hAnsi="Arial Narrow"/>
        <w:b/>
        <w:sz w:val="18"/>
      </w:rPr>
      <w:t>01 2300</w:t>
    </w:r>
  </w:p>
  <w:p w14:paraId="3D27EA6D" w14:textId="77777777" w:rsidR="0092504A" w:rsidRDefault="0092504A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Name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Style w:val="Keyword"/>
        <w:rFonts w:ascii="Arial Narrow" w:eastAsia="Arial Narrow" w:hAnsi="Arial Narrow"/>
        <w:sz w:val="18"/>
      </w:rPr>
      <w:t>ALTERNATES</w:t>
    </w:r>
  </w:p>
  <w:p w14:paraId="3F593928" w14:textId="77777777" w:rsidR="0092504A" w:rsidRDefault="0092504A">
    <w:pPr>
      <w:pStyle w:val="Normal0"/>
      <w:tabs>
        <w:tab w:val="center" w:pos="4665"/>
        <w:tab w:val="right" w:pos="9360"/>
      </w:tabs>
      <w:rPr>
        <w:rFonts w:ascii="Arial Narrow" w:eastAsia="Arial Narrow" w:hAnsi="Arial Narrow"/>
        <w:color w:val="000000"/>
        <w:sz w:val="18"/>
      </w:rPr>
    </w:pPr>
    <w:r>
      <w:rPr>
        <w:rFonts w:ascii="Arial Narrow" w:eastAsia="Arial Narrow" w:hAnsi="Arial Narrow"/>
        <w:color w:val="000000"/>
        <w:sz w:val="18"/>
      </w:rPr>
      <w:t>Client Project Number</w:t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tab/>
    </w:r>
    <w:r>
      <w:rPr>
        <w:rFonts w:ascii="Arial Narrow" w:eastAsia="Arial Narrow" w:hAnsi="Arial Narrow"/>
        <w:color w:val="000000"/>
        <w:sz w:val="18"/>
      </w:rPr>
      <w:fldChar w:fldCharType="begin"/>
    </w:r>
    <w:r>
      <w:rPr>
        <w:rFonts w:ascii="Arial Narrow" w:eastAsia="Arial Narrow" w:hAnsi="Arial Narrow"/>
        <w:color w:val="000000"/>
        <w:sz w:val="18"/>
      </w:rPr>
      <w:instrText xml:space="preserve"> PAGE \* Arabic </w:instrText>
    </w:r>
    <w:r>
      <w:rPr>
        <w:rFonts w:ascii="Arial Narrow" w:eastAsia="Arial Narrow" w:hAnsi="Arial Narrow"/>
        <w:color w:val="000000"/>
        <w:sz w:val="18"/>
      </w:rPr>
      <w:fldChar w:fldCharType="separate"/>
    </w:r>
    <w:r w:rsidR="009C5245">
      <w:rPr>
        <w:rFonts w:ascii="Arial Narrow" w:eastAsia="Arial Narrow" w:hAnsi="Arial Narrow"/>
        <w:noProof/>
        <w:color w:val="000000"/>
        <w:sz w:val="18"/>
      </w:rPr>
      <w:t>1</w:t>
    </w:r>
    <w:r>
      <w:rPr>
        <w:rFonts w:ascii="Arial Narrow" w:eastAsia="Arial Narrow" w:hAnsi="Arial Narrow"/>
        <w:color w:val="000000"/>
        <w:sz w:val="18"/>
      </w:rPr>
      <w:fldChar w:fldCharType="end"/>
    </w:r>
    <w:r>
      <w:rPr>
        <w:rStyle w:val="Keyword"/>
        <w:rFonts w:ascii="Arial Narrow" w:eastAsia="Arial Narrow" w:hAnsi="Arial Narrow"/>
        <w:sz w:val="18"/>
      </w:rPr>
      <w:t xml:space="preserve"> of </w:t>
    </w:r>
    <w:r>
      <w:rPr>
        <w:rStyle w:val="Keyword"/>
        <w:rFonts w:ascii="Arial Narrow" w:eastAsia="Arial Narrow" w:hAnsi="Arial Narrow"/>
        <w:sz w:val="18"/>
      </w:rPr>
      <w:fldChar w:fldCharType="begin"/>
    </w:r>
    <w:r>
      <w:rPr>
        <w:rStyle w:val="Keyword"/>
        <w:rFonts w:ascii="Arial Narrow" w:eastAsia="Arial Narrow" w:hAnsi="Arial Narrow"/>
        <w:sz w:val="18"/>
      </w:rPr>
      <w:instrText xml:space="preserve"> NUMPAGES \* Arabic </w:instrText>
    </w:r>
    <w:r>
      <w:rPr>
        <w:rStyle w:val="Keyword"/>
        <w:rFonts w:ascii="Arial Narrow" w:eastAsia="Arial Narrow" w:hAnsi="Arial Narrow"/>
        <w:sz w:val="18"/>
      </w:rPr>
      <w:fldChar w:fldCharType="separate"/>
    </w:r>
    <w:r w:rsidR="009C5245">
      <w:rPr>
        <w:rStyle w:val="Keyword"/>
        <w:rFonts w:ascii="Arial Narrow" w:eastAsia="Arial Narrow" w:hAnsi="Arial Narrow"/>
        <w:noProof/>
        <w:sz w:val="18"/>
      </w:rPr>
      <w:t>2</w:t>
    </w:r>
    <w:r>
      <w:rPr>
        <w:rStyle w:val="Keyword"/>
        <w:rFonts w:ascii="Arial Narrow" w:eastAsia="Arial Narrow" w:hAnsi="Arial Narrow"/>
        <w:sz w:val="18"/>
      </w:rPr>
      <w:fldChar w:fldCharType="end"/>
    </w:r>
  </w:p>
  <w:p w14:paraId="5CF27A0A" w14:textId="77777777" w:rsidR="0092504A" w:rsidRDefault="0092504A">
    <w:pPr>
      <w:pStyle w:val="Normal0"/>
      <w:rPr>
        <w:rFonts w:ascii="Arial Narrow" w:eastAsia="Arial Narrow" w:hAnsi="Arial Narrow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997"/>
    <w:multiLevelType w:val="hybridMultilevel"/>
    <w:tmpl w:val="DC7E829A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3945745"/>
    <w:multiLevelType w:val="hybridMultilevel"/>
    <w:tmpl w:val="1F7E9A1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F7922B4"/>
    <w:multiLevelType w:val="hybridMultilevel"/>
    <w:tmpl w:val="1F7E9A1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4C4299B"/>
    <w:multiLevelType w:val="hybridMultilevel"/>
    <w:tmpl w:val="ACD4E4EC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77A22EB"/>
    <w:multiLevelType w:val="hybridMultilevel"/>
    <w:tmpl w:val="1F7E9A1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77E42D7"/>
    <w:multiLevelType w:val="hybridMultilevel"/>
    <w:tmpl w:val="EEAA9786"/>
    <w:lvl w:ilvl="0" w:tplc="67B63D74">
      <w:start w:val="1"/>
      <w:numFmt w:val="decimal"/>
      <w:lvlText w:val="%1."/>
      <w:lvlJc w:val="left"/>
      <w:pPr>
        <w:ind w:left="720" w:hanging="360"/>
      </w:pPr>
    </w:lvl>
    <w:lvl w:ilvl="1" w:tplc="0DD64BE8">
      <w:start w:val="1"/>
      <w:numFmt w:val="lowerLetter"/>
      <w:lvlText w:val="%2."/>
      <w:lvlJc w:val="left"/>
      <w:pPr>
        <w:ind w:left="1440" w:hanging="360"/>
      </w:pPr>
    </w:lvl>
    <w:lvl w:ilvl="2" w:tplc="8756672E">
      <w:start w:val="1"/>
      <w:numFmt w:val="lowerRoman"/>
      <w:lvlText w:val="%3."/>
      <w:lvlJc w:val="right"/>
      <w:pPr>
        <w:ind w:left="2160" w:hanging="180"/>
      </w:pPr>
    </w:lvl>
    <w:lvl w:ilvl="3" w:tplc="B5FE41FE">
      <w:start w:val="1"/>
      <w:numFmt w:val="decimal"/>
      <w:lvlText w:val="%4."/>
      <w:lvlJc w:val="left"/>
      <w:pPr>
        <w:ind w:left="2880" w:hanging="360"/>
      </w:pPr>
    </w:lvl>
    <w:lvl w:ilvl="4" w:tplc="FCC4A960">
      <w:start w:val="1"/>
      <w:numFmt w:val="lowerLetter"/>
      <w:lvlText w:val="%5."/>
      <w:lvlJc w:val="left"/>
      <w:pPr>
        <w:ind w:left="3600" w:hanging="360"/>
      </w:pPr>
    </w:lvl>
    <w:lvl w:ilvl="5" w:tplc="4FD63358">
      <w:start w:val="1"/>
      <w:numFmt w:val="lowerRoman"/>
      <w:lvlText w:val="%6."/>
      <w:lvlJc w:val="right"/>
      <w:pPr>
        <w:ind w:left="4320" w:hanging="180"/>
      </w:pPr>
    </w:lvl>
    <w:lvl w:ilvl="6" w:tplc="2F44BB0E">
      <w:start w:val="1"/>
      <w:numFmt w:val="decimal"/>
      <w:lvlText w:val="%7."/>
      <w:lvlJc w:val="left"/>
      <w:pPr>
        <w:ind w:left="5040" w:hanging="360"/>
      </w:pPr>
    </w:lvl>
    <w:lvl w:ilvl="7" w:tplc="8DB61034">
      <w:start w:val="1"/>
      <w:numFmt w:val="lowerLetter"/>
      <w:lvlText w:val="%8."/>
      <w:lvlJc w:val="left"/>
      <w:pPr>
        <w:ind w:left="5760" w:hanging="360"/>
      </w:pPr>
    </w:lvl>
    <w:lvl w:ilvl="8" w:tplc="039CB9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C5D1C"/>
    <w:multiLevelType w:val="hybridMultilevel"/>
    <w:tmpl w:val="D7B27EDC"/>
    <w:lvl w:ilvl="0" w:tplc="D37CECE0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57762124"/>
    <w:multiLevelType w:val="hybridMultilevel"/>
    <w:tmpl w:val="2DA80BAC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5E3C7685"/>
    <w:multiLevelType w:val="hybridMultilevel"/>
    <w:tmpl w:val="2E1E8E0C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658A2220"/>
    <w:multiLevelType w:val="hybridMultilevel"/>
    <w:tmpl w:val="1F7E9A1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5"/>
    <w:lvlOverride w:ilvl="0">
      <w:lvl w:ilvl="0" w:tplc="67B63D74">
        <w:start w:val="1"/>
        <w:numFmt w:val="decimalZero"/>
        <w:suff w:val="nothing"/>
        <w:lvlText w:val="%1"/>
        <w:lvlJc w:val="left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0DD64BE8">
        <w:start w:val="1"/>
        <w:numFmt w:val="decimal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8756672E">
        <w:start w:val="1"/>
        <w:numFmt w:val="decimalZero"/>
        <w:lvlText w:val="%2.%3"/>
        <w:lvlJc w:val="left"/>
        <w:pPr>
          <w:ind w:left="532" w:hanging="532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B5FE41FE">
        <w:start w:val="1"/>
        <w:numFmt w:val="upperLetter"/>
        <w:lvlText w:val="%4."/>
        <w:lvlJc w:val="left"/>
        <w:pPr>
          <w:ind w:left="892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FCC4A960">
        <w:start w:val="1"/>
        <w:numFmt w:val="decimal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4FD63358">
        <w:start w:val="1"/>
        <w:numFmt w:val="lowerLetter"/>
        <w:lvlText w:val="%6."/>
        <w:lvlJc w:val="left"/>
        <w:pPr>
          <w:ind w:left="1770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2F44BB0E">
        <w:start w:val="1"/>
        <w:numFmt w:val="decimal"/>
        <w:lvlText w:val="%7)"/>
        <w:lvlJc w:val="left"/>
        <w:pPr>
          <w:ind w:left="2231" w:hanging="446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8DB61034">
        <w:start w:val="1"/>
        <w:numFmt w:val="lowerLetter"/>
        <w:lvlText w:val="(%8)"/>
        <w:lvlJc w:val="left"/>
        <w:pPr>
          <w:ind w:left="2649" w:hanging="417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039CB9DE">
        <w:start w:val="1"/>
        <w:numFmt w:val="decimal"/>
        <w:lvlText w:val="(%9)"/>
        <w:lvlJc w:val="left"/>
        <w:pPr>
          <w:ind w:left="3095" w:hanging="446"/>
        </w:pPr>
        <w:rPr>
          <w:b w:val="0"/>
          <w:bCs w:val="0"/>
          <w:i w:val="0"/>
          <w:caps w:val="0"/>
          <w:strike w:val="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C9"/>
    <w:rsid w:val="00031C38"/>
    <w:rsid w:val="0011659E"/>
    <w:rsid w:val="001669EB"/>
    <w:rsid w:val="00281BCF"/>
    <w:rsid w:val="002F1A2E"/>
    <w:rsid w:val="0033171A"/>
    <w:rsid w:val="003A1074"/>
    <w:rsid w:val="003A6430"/>
    <w:rsid w:val="003C22ED"/>
    <w:rsid w:val="00495FA0"/>
    <w:rsid w:val="004B5873"/>
    <w:rsid w:val="004C5A01"/>
    <w:rsid w:val="005D1EA5"/>
    <w:rsid w:val="006C40A8"/>
    <w:rsid w:val="007038B9"/>
    <w:rsid w:val="007175B9"/>
    <w:rsid w:val="007D5F13"/>
    <w:rsid w:val="007F464A"/>
    <w:rsid w:val="008078D4"/>
    <w:rsid w:val="008258DA"/>
    <w:rsid w:val="008502C9"/>
    <w:rsid w:val="0085581E"/>
    <w:rsid w:val="00891437"/>
    <w:rsid w:val="0092504A"/>
    <w:rsid w:val="009473C9"/>
    <w:rsid w:val="0098159B"/>
    <w:rsid w:val="009C5245"/>
    <w:rsid w:val="00A62322"/>
    <w:rsid w:val="00AE40A1"/>
    <w:rsid w:val="00B31A8A"/>
    <w:rsid w:val="00B55174"/>
    <w:rsid w:val="00B9089F"/>
    <w:rsid w:val="00D47119"/>
    <w:rsid w:val="00D82ED0"/>
    <w:rsid w:val="00DA1FEE"/>
    <w:rsid w:val="00DA7B3E"/>
    <w:rsid w:val="00DB1888"/>
    <w:rsid w:val="00E74303"/>
    <w:rsid w:val="00EE2DD3"/>
    <w:rsid w:val="00F35D12"/>
    <w:rsid w:val="00FB0D85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DB241"/>
  <w15:chartTrackingRefBased/>
  <w15:docId w15:val="{B4ED82D2-AE1B-47DB-A217-F93E6C82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A8A"/>
    <w:pPr>
      <w:tabs>
        <w:tab w:val="center" w:pos="4680"/>
        <w:tab w:val="right" w:pos="9360"/>
      </w:tabs>
    </w:pPr>
  </w:style>
  <w:style w:type="paragraph" w:customStyle="1" w:styleId="Normal0">
    <w:name w:val="[Normal]"/>
    <w:rPr>
      <w:rFonts w:ascii="Arial" w:eastAsia="Arial" w:hAnsi="Arial"/>
      <w:sz w:val="24"/>
      <w:szCs w:val="24"/>
    </w:rPr>
  </w:style>
  <w:style w:type="paragraph" w:customStyle="1" w:styleId="SSWStandardTemplateLevel0">
    <w:name w:val="SSW Standard Template Level 0"/>
    <w:basedOn w:val="Normal0"/>
    <w:qFormat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SSWStandardTemplateLevel1N">
    <w:name w:val="SSW Standard Template Level 1N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</w:rPr>
  </w:style>
  <w:style w:type="character" w:customStyle="1" w:styleId="Global">
    <w:name w:val="Global"/>
    <w:rPr>
      <w:color w:val="008000"/>
    </w:rPr>
  </w:style>
  <w:style w:type="paragraph" w:customStyle="1" w:styleId="SSWStandardTemplateLevel2N">
    <w:name w:val="SSW Standard Template Level 2N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SSWStandardTemplateLevel3N">
    <w:name w:val="SSW Standard Template Level 3N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</w:rPr>
  </w:style>
  <w:style w:type="character" w:customStyle="1" w:styleId="Choice">
    <w:name w:val="Choice"/>
    <w:rPr>
      <w:color w:val="0000FF"/>
    </w:rPr>
  </w:style>
  <w:style w:type="character" w:customStyle="1" w:styleId="FillInDelim">
    <w:name w:val="FillInDelim"/>
    <w:rPr>
      <w:color w:val="FF0000"/>
    </w:rPr>
  </w:style>
  <w:style w:type="paragraph" w:customStyle="1" w:styleId="SSWStandardTemplateLevel4N">
    <w:name w:val="SSW Standard Template Level 4N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5N">
    <w:name w:val="SSW Standard Template Level 5N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6N">
    <w:name w:val="SSW Standard Template Level 6N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0I">
    <w:name w:val="SSW Standard Template Level 0I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SSWStandardTemplateLevel0N">
    <w:name w:val="SSW Standard Template Level 0N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SSWStandardTemplateLevel1">
    <w:name w:val="SSW Standard Template Level 1"/>
    <w:basedOn w:val="Normal0"/>
    <w:qFormat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SSWStandardTemplateLevel1I">
    <w:name w:val="SSW Standard Template Level 1I"/>
    <w:basedOn w:val="Normal0"/>
    <w:pPr>
      <w:keepNext/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</w:pPr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paragraph" w:customStyle="1" w:styleId="SSWStandardTemplateLevel2">
    <w:name w:val="SSW Standard Template Level 2"/>
    <w:basedOn w:val="Normal0"/>
    <w:qFormat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SSWStandardTemplateLevel2I">
    <w:name w:val="SSW Standard Template Level 2I"/>
    <w:basedOn w:val="Normal0"/>
    <w:pPr>
      <w:keepNext/>
      <w:tabs>
        <w:tab w:val="left" w:pos="530"/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</w:tabs>
      <w:spacing w:before="80"/>
      <w:ind w:left="530" w:hanging="530"/>
    </w:pPr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SSWStandardTemplateLevel3">
    <w:name w:val="SSW Standard Template Level 3"/>
    <w:basedOn w:val="Normal0"/>
    <w:qFormat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3I">
    <w:name w:val="SSW Standard Template Level 3I"/>
    <w:basedOn w:val="Normal0"/>
    <w:pPr>
      <w:tabs>
        <w:tab w:val="left" w:pos="90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80"/>
      <w:ind w:left="90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4">
    <w:name w:val="SSW Standard Template Level 4"/>
    <w:basedOn w:val="Normal0"/>
    <w:qFormat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4I">
    <w:name w:val="SSW Standard Template Level 4I"/>
    <w:basedOn w:val="Normal0"/>
    <w:pPr>
      <w:tabs>
        <w:tab w:val="left" w:pos="136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360" w:hanging="46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5">
    <w:name w:val="SSW Standard Template Level 5"/>
    <w:basedOn w:val="Normal0"/>
    <w:qFormat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5I">
    <w:name w:val="SSW Standard Template Level 5I"/>
    <w:basedOn w:val="Normal0"/>
    <w:pPr>
      <w:tabs>
        <w:tab w:val="left" w:pos="178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178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6">
    <w:name w:val="SSW Standard Template Level 6"/>
    <w:basedOn w:val="Normal0"/>
    <w:qFormat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6I">
    <w:name w:val="SSW Standard Template Level 6I"/>
    <w:basedOn w:val="Normal0"/>
    <w:pPr>
      <w:tabs>
        <w:tab w:val="left" w:pos="2230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230" w:hanging="45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7">
    <w:name w:val="SSW Standard Template Level 7"/>
    <w:basedOn w:val="Normal0"/>
    <w:qFormat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7I">
    <w:name w:val="SSW Standard Template Level 7I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7N">
    <w:name w:val="SSW Standard Template Level 7N"/>
    <w:basedOn w:val="Normal0"/>
    <w:pPr>
      <w:tabs>
        <w:tab w:val="left" w:pos="265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2650" w:hanging="42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8">
    <w:name w:val="SSW Standard Template Level 8"/>
    <w:basedOn w:val="Normal0"/>
    <w:qFormat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</w:rPr>
  </w:style>
  <w:style w:type="paragraph" w:customStyle="1" w:styleId="SSWStandardTemplateLevel8I">
    <w:name w:val="SSW Standard Template Level 8I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SSWStandardTemplateLevel8N">
    <w:name w:val="SSW Standard Template Level 8N"/>
    <w:basedOn w:val="Normal0"/>
    <w:pPr>
      <w:tabs>
        <w:tab w:val="left" w:pos="3100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</w:tabs>
      <w:spacing w:before="10"/>
      <w:ind w:left="3100" w:hanging="450"/>
    </w:pPr>
    <w:rPr>
      <w:rFonts w:ascii="Arial Narrow" w:eastAsia="Arial Narrow" w:hAnsi="Arial Narrow" w:cs="Arial Narrow"/>
      <w:sz w:val="20"/>
      <w:szCs w:val="20"/>
    </w:rPr>
  </w:style>
  <w:style w:type="character" w:customStyle="1" w:styleId="FillIn">
    <w:name w:val="FillIn"/>
    <w:rPr>
      <w:color w:val="8B0000"/>
    </w:rPr>
  </w:style>
  <w:style w:type="character" w:customStyle="1" w:styleId="Keyword">
    <w:name w:val="Keyword"/>
    <w:rPr>
      <w:rFonts w:ascii="Arial" w:eastAsia="Arial" w:hAnsi="Arial" w:cs="Arial"/>
      <w:color w:val="000000"/>
      <w:sz w:val="20"/>
      <w:szCs w:val="20"/>
    </w:rPr>
  </w:style>
  <w:style w:type="character" w:customStyle="1" w:styleId="Normal1">
    <w:name w:val="Normal1"/>
    <w:rPr>
      <w:rFonts w:ascii="Arial" w:eastAsia="Arial" w:hAnsi="Arial" w:cs="Arial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1A8A"/>
  </w:style>
  <w:style w:type="paragraph" w:styleId="Footer">
    <w:name w:val="footer"/>
    <w:basedOn w:val="Normal"/>
    <w:link w:val="FooterChar"/>
    <w:uiPriority w:val="99"/>
    <w:unhideWhenUsed/>
    <w:rsid w:val="00B31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A8A"/>
  </w:style>
  <w:style w:type="character" w:styleId="CommentReference">
    <w:name w:val="annotation reference"/>
    <w:uiPriority w:val="99"/>
    <w:semiHidden/>
    <w:unhideWhenUsed/>
    <w:rsid w:val="006C4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0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0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0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C40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40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2322"/>
  </w:style>
  <w:style w:type="table" w:styleId="TableGrid">
    <w:name w:val="Table Grid"/>
    <w:basedOn w:val="TableNormal"/>
    <w:uiPriority w:val="39"/>
    <w:rsid w:val="003A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fierNotes">
    <w:name w:val="Specifier Notes"/>
    <w:basedOn w:val="Normal"/>
    <w:link w:val="SpecifierNotesChar"/>
    <w:qFormat/>
    <w:rsid w:val="001669EB"/>
    <w:pPr>
      <w:spacing w:line="276" w:lineRule="auto"/>
    </w:pPr>
    <w:rPr>
      <w:rFonts w:ascii="Arial Narrow" w:hAnsi="Arial Narrow"/>
      <w:i/>
      <w:color w:val="C00000"/>
    </w:rPr>
  </w:style>
  <w:style w:type="character" w:customStyle="1" w:styleId="SpecifierNotesChar">
    <w:name w:val="Specifier Notes Char"/>
    <w:basedOn w:val="DefaultParagraphFont"/>
    <w:link w:val="SpecifierNotes"/>
    <w:rsid w:val="001669EB"/>
    <w:rPr>
      <w:rFonts w:ascii="Arial Narrow" w:hAnsi="Arial Narrow"/>
      <w:i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3C431-DAD9-440C-9E48-14B11E35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Talia (DES)</dc:creator>
  <cp:keywords/>
  <cp:lastModifiedBy>Baker, Talia (DES)</cp:lastModifiedBy>
  <cp:revision>12</cp:revision>
  <cp:lastPrinted>2020-01-22T22:29:00Z</cp:lastPrinted>
  <dcterms:created xsi:type="dcterms:W3CDTF">2022-04-05T21:32:00Z</dcterms:created>
  <dcterms:modified xsi:type="dcterms:W3CDTF">2022-07-26T23:48:00Z</dcterms:modified>
</cp:coreProperties>
</file>