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7A4CB6" w:rsidRPr="007A4CB6" w14:paraId="37774834" w14:textId="77777777" w:rsidTr="00713A02">
        <w:tc>
          <w:tcPr>
            <w:tcW w:w="9350" w:type="dxa"/>
          </w:tcPr>
          <w:p w14:paraId="62A37178" w14:textId="77777777" w:rsidR="006D54B9" w:rsidRPr="001C5377" w:rsidRDefault="006D54B9" w:rsidP="00CD2C82">
            <w:pPr>
              <w:pStyle w:val="SpecifierNotes"/>
              <w:spacing w:before="60" w:after="60"/>
              <w:rPr>
                <w:rFonts w:eastAsia="Arial Narrow"/>
                <w:b/>
                <w:bCs/>
                <w:color w:val="FF0000"/>
              </w:rPr>
            </w:pPr>
            <w:r w:rsidRPr="001C5377">
              <w:rPr>
                <w:b/>
                <w:bCs/>
                <w:color w:val="FF0000"/>
              </w:rPr>
              <w:t>~~~~ SPECIFIER NOTES ~~~~~</w:t>
            </w:r>
          </w:p>
          <w:p w14:paraId="324AA311" w14:textId="573CFFF2" w:rsidR="00713A02" w:rsidRPr="006D54B9" w:rsidRDefault="00713A02" w:rsidP="00CD2C82">
            <w:pPr>
              <w:numPr>
                <w:ilvl w:val="0"/>
                <w:numId w:val="1"/>
              </w:numPr>
              <w:spacing w:before="60" w:after="60"/>
              <w:rPr>
                <w:rFonts w:ascii="Arial Narrow" w:hAnsi="Arial Narrow"/>
                <w:color w:val="FF0000"/>
                <w:sz w:val="20"/>
                <w:szCs w:val="20"/>
              </w:rPr>
            </w:pPr>
            <w:r w:rsidRPr="006D54B9">
              <w:rPr>
                <w:rFonts w:ascii="Arial Narrow" w:eastAsia="Arial Narrow" w:hAnsi="Arial Narrow" w:cs="Arial Narrow"/>
                <w:i/>
                <w:color w:val="FF0000"/>
                <w:sz w:val="20"/>
                <w:szCs w:val="20"/>
              </w:rPr>
              <w:t xml:space="preserve">This specification </w:t>
            </w:r>
            <w:r w:rsidR="00E01273">
              <w:rPr>
                <w:rFonts w:ascii="Arial Narrow" w:eastAsia="Arial Narrow" w:hAnsi="Arial Narrow" w:cs="Arial Narrow"/>
                <w:i/>
                <w:color w:val="FF0000"/>
                <w:sz w:val="20"/>
                <w:szCs w:val="20"/>
              </w:rPr>
              <w:t>guidelines</w:t>
            </w:r>
            <w:r w:rsidRPr="006D54B9">
              <w:rPr>
                <w:rFonts w:ascii="Arial Narrow" w:eastAsia="Arial Narrow" w:hAnsi="Arial Narrow" w:cs="Arial Narrow"/>
                <w:i/>
                <w:color w:val="FF0000"/>
                <w:sz w:val="20"/>
                <w:szCs w:val="20"/>
              </w:rPr>
              <w:t xml:space="preserve">, its sections, and text included, is intended to be used in the preparation of Contract Documents. It contains </w:t>
            </w:r>
            <w:r w:rsidRPr="006D54B9">
              <w:rPr>
                <w:rFonts w:ascii="Arial Narrow" w:eastAsia="Arial Narrow" w:hAnsi="Arial Narrow" w:cs="Arial Narrow"/>
                <w:b/>
                <w:bCs/>
                <w:i/>
                <w:color w:val="FF0000"/>
                <w:sz w:val="20"/>
                <w:szCs w:val="20"/>
              </w:rPr>
              <w:t>Specifier Notes</w:t>
            </w:r>
            <w:r w:rsidRPr="006D54B9">
              <w:rPr>
                <w:rFonts w:ascii="Arial Narrow" w:eastAsia="Arial Narrow" w:hAnsi="Arial Narrow" w:cs="Arial Narrow"/>
                <w:i/>
                <w:color w:val="FF0000"/>
                <w:sz w:val="20"/>
                <w:szCs w:val="20"/>
              </w:rPr>
              <w:t xml:space="preserve"> which shall guide editing by the A/E consultant for the uniqueness of each project during the preparation of the Project Manual. Where </w:t>
            </w:r>
            <w:r w:rsidRPr="006D54B9">
              <w:rPr>
                <w:rFonts w:ascii="Arial Narrow" w:eastAsia="Arial Narrow" w:hAnsi="Arial Narrow" w:cs="Arial Narrow"/>
                <w:b/>
                <w:bCs/>
                <w:i/>
                <w:color w:val="FF0000"/>
                <w:sz w:val="20"/>
                <w:szCs w:val="20"/>
              </w:rPr>
              <w:t xml:space="preserve">[Optional] </w:t>
            </w:r>
            <w:r w:rsidRPr="006D54B9">
              <w:rPr>
                <w:rFonts w:ascii="Arial Narrow" w:eastAsia="Arial Narrow" w:hAnsi="Arial Narrow" w:cs="Arial Narrow"/>
                <w:i/>
                <w:color w:val="FF0000"/>
                <w:sz w:val="20"/>
                <w:szCs w:val="20"/>
              </w:rPr>
              <w:t>appears in this document, it indicates requirements which may/may not be relevant to the subject project depending upon the project complexity, scope and unique conditions.</w:t>
            </w:r>
            <w:r w:rsidRPr="006D54B9">
              <w:rPr>
                <w:rFonts w:ascii="Arial Narrow" w:eastAsia="Arial" w:hAnsi="Arial Narrow" w:cs="Arial"/>
                <w:color w:val="FF0000"/>
                <w:sz w:val="20"/>
                <w:szCs w:val="20"/>
              </w:rPr>
              <w:t xml:space="preserve">  </w:t>
            </w:r>
            <w:r w:rsidRPr="006D54B9">
              <w:rPr>
                <w:rFonts w:ascii="Arial Narrow" w:eastAsia="Arial Narrow" w:hAnsi="Arial Narrow" w:cs="Arial Narrow"/>
                <w:i/>
                <w:color w:val="FF0000"/>
                <w:sz w:val="20"/>
                <w:szCs w:val="20"/>
              </w:rPr>
              <w:t xml:space="preserve">For </w:t>
            </w:r>
            <w:r w:rsidRPr="006D54B9">
              <w:rPr>
                <w:rFonts w:ascii="Arial Narrow" w:eastAsia="Arial Narrow" w:hAnsi="Arial Narrow" w:cs="Arial Narrow"/>
                <w:b/>
                <w:bCs/>
                <w:i/>
                <w:color w:val="FF0000"/>
                <w:sz w:val="20"/>
                <w:szCs w:val="20"/>
              </w:rPr>
              <w:t>DRAFT</w:t>
            </w:r>
            <w:r w:rsidRPr="006D54B9">
              <w:rPr>
                <w:rFonts w:ascii="Arial Narrow" w:eastAsia="Arial Narrow" w:hAnsi="Arial Narrow" w:cs="Arial Narrow"/>
                <w:i/>
                <w:color w:val="FF0000"/>
                <w:sz w:val="20"/>
                <w:szCs w:val="20"/>
              </w:rPr>
              <w:t xml:space="preserve"> specifications prepared during the design process, </w:t>
            </w:r>
            <w:r w:rsidR="004A7B89">
              <w:rPr>
                <w:rFonts w:ascii="Arial Narrow" w:eastAsia="Arial Narrow" w:hAnsi="Arial Narrow" w:cs="Arial Narrow"/>
                <w:i/>
                <w:color w:val="FF0000"/>
                <w:sz w:val="20"/>
                <w:szCs w:val="20"/>
              </w:rPr>
              <w:t>u</w:t>
            </w:r>
            <w:r w:rsidRPr="006D54B9">
              <w:rPr>
                <w:rFonts w:ascii="Arial Narrow" w:eastAsia="Arial Narrow" w:hAnsi="Arial Narrow" w:cs="Arial Narrow"/>
                <w:i/>
                <w:color w:val="FF0000"/>
                <w:sz w:val="20"/>
                <w:szCs w:val="20"/>
              </w:rPr>
              <w:t>se Microsoft Word, Track Changes. Set Criteria so that deletion show as strikethrough. Deletions and additions are to be in red text.</w:t>
            </w:r>
          </w:p>
          <w:p w14:paraId="745EA28E" w14:textId="77777777" w:rsidR="00713A02" w:rsidRPr="006D54B9" w:rsidRDefault="00713A02" w:rsidP="00CD2C82">
            <w:pPr>
              <w:numPr>
                <w:ilvl w:val="0"/>
                <w:numId w:val="1"/>
              </w:numPr>
              <w:spacing w:before="60" w:after="60"/>
              <w:rPr>
                <w:rFonts w:ascii="Arial Narrow" w:hAnsi="Arial Narrow"/>
                <w:color w:val="FF0000"/>
                <w:sz w:val="20"/>
                <w:szCs w:val="20"/>
              </w:rPr>
            </w:pPr>
            <w:r w:rsidRPr="006D54B9">
              <w:rPr>
                <w:rFonts w:ascii="Arial Narrow" w:eastAsia="Arial Narrow" w:hAnsi="Arial Narrow" w:cs="Arial Narrow"/>
                <w:i/>
                <w:color w:val="FF0000"/>
                <w:sz w:val="20"/>
                <w:szCs w:val="20"/>
              </w:rPr>
              <w:t>Notes unique to this section:</w:t>
            </w:r>
          </w:p>
          <w:p w14:paraId="0F699D3C" w14:textId="45F2E088" w:rsidR="00713A02" w:rsidRPr="006D54B9" w:rsidRDefault="00713A02" w:rsidP="00CD2C82">
            <w:pPr>
              <w:numPr>
                <w:ilvl w:val="0"/>
                <w:numId w:val="1"/>
              </w:numPr>
              <w:spacing w:before="60" w:after="60"/>
              <w:ind w:left="360" w:hanging="360"/>
              <w:rPr>
                <w:color w:val="FF0000"/>
              </w:rPr>
            </w:pPr>
            <w:r w:rsidRPr="006D54B9">
              <w:rPr>
                <w:rFonts w:ascii="Arial Narrow" w:eastAsia="Arial Narrow" w:hAnsi="Arial Narrow" w:cs="Arial Narrow"/>
                <w:i/>
                <w:color w:val="FF0000"/>
                <w:sz w:val="20"/>
                <w:szCs w:val="20"/>
              </w:rPr>
              <w:t>1.</w:t>
            </w:r>
            <w:r w:rsidR="006D54B9">
              <w:rPr>
                <w:rFonts w:ascii="Arial Narrow" w:eastAsia="Arial Narrow" w:hAnsi="Arial Narrow" w:cs="Arial Narrow"/>
                <w:i/>
                <w:color w:val="FF0000"/>
                <w:sz w:val="20"/>
                <w:szCs w:val="20"/>
              </w:rPr>
              <w:tab/>
            </w:r>
            <w:r w:rsidRPr="006D54B9">
              <w:rPr>
                <w:rFonts w:ascii="Arial Narrow" w:eastAsia="Arial Narrow" w:hAnsi="Arial Narrow" w:cs="Arial Narrow"/>
                <w:i/>
                <w:color w:val="FF0000"/>
                <w:sz w:val="20"/>
                <w:szCs w:val="20"/>
              </w:rPr>
              <w:t>The need for this specification section is the sole responsibility of the A/E. A/E should consider inclusion of section 01 4216 as means to identify necessary definitions not covered by other elements of the Contract Documents.</w:t>
            </w:r>
          </w:p>
          <w:p w14:paraId="2E9223E1" w14:textId="66895B6F" w:rsidR="00713A02" w:rsidRPr="006D54B9" w:rsidRDefault="006D54B9" w:rsidP="00CD2C82">
            <w:pPr>
              <w:numPr>
                <w:ilvl w:val="0"/>
                <w:numId w:val="1"/>
              </w:numPr>
              <w:spacing w:before="60" w:after="60"/>
              <w:rPr>
                <w:color w:val="FF0000"/>
              </w:rPr>
            </w:pPr>
            <w:r w:rsidRPr="006D54B9">
              <w:rPr>
                <w:rFonts w:ascii="Arial Narrow" w:hAnsi="Arial Narrow"/>
                <w:b/>
                <w:bCs/>
                <w:i/>
                <w:iCs/>
                <w:color w:val="FF0000"/>
                <w:sz w:val="20"/>
                <w:szCs w:val="20"/>
              </w:rPr>
              <w:t>~~~ END OF SPECIFIER NOTES ~~~~</w:t>
            </w:r>
          </w:p>
        </w:tc>
      </w:tr>
    </w:tbl>
    <w:p w14:paraId="140C1860" w14:textId="77777777" w:rsidR="00F967AA" w:rsidRDefault="00901121" w:rsidP="006D54B9">
      <w:pPr>
        <w:pStyle w:val="SSWStandardTemplateLevel0"/>
        <w:numPr>
          <w:ilvl w:val="0"/>
          <w:numId w:val="2"/>
        </w:numPr>
        <w:spacing w:after="120"/>
      </w:pPr>
      <w:r>
        <w:t>Section 01 4216 - Definitions</w:t>
      </w:r>
    </w:p>
    <w:p w14:paraId="2F0FE009" w14:textId="5265170B" w:rsidR="00F967AA" w:rsidRPr="006D54B9" w:rsidRDefault="00901121" w:rsidP="006D54B9">
      <w:pPr>
        <w:pStyle w:val="SSWStandardTemplateLevel1"/>
        <w:keepNext/>
        <w:keepLines/>
        <w:spacing w:before="0" w:after="120"/>
        <w:outlineLvl w:val="9"/>
        <w:rPr>
          <w:sz w:val="22"/>
          <w:szCs w:val="22"/>
        </w:rPr>
      </w:pPr>
      <w:r w:rsidRPr="006D54B9">
        <w:rPr>
          <w:sz w:val="22"/>
          <w:szCs w:val="22"/>
        </w:rPr>
        <w:t>PART 1</w:t>
      </w:r>
      <w:r w:rsidR="00713A02" w:rsidRPr="006D54B9">
        <w:rPr>
          <w:sz w:val="22"/>
          <w:szCs w:val="22"/>
        </w:rPr>
        <w:t xml:space="preserve"> </w:t>
      </w:r>
      <w:r w:rsidRPr="006D54B9">
        <w:rPr>
          <w:sz w:val="22"/>
          <w:szCs w:val="22"/>
        </w:rPr>
        <w:t>GENERAL</w:t>
      </w:r>
    </w:p>
    <w:p w14:paraId="0F1285D9" w14:textId="77777777" w:rsidR="00F967AA" w:rsidRDefault="00901121" w:rsidP="006D54B9">
      <w:pPr>
        <w:pStyle w:val="SSWStandardTemplateLevel2"/>
        <w:keepNext/>
        <w:keepLines/>
        <w:spacing w:after="120"/>
        <w:ind w:left="547" w:hanging="547"/>
        <w:outlineLvl w:val="9"/>
      </w:pPr>
      <w:r>
        <w:t>SUMMARY</w:t>
      </w:r>
    </w:p>
    <w:p w14:paraId="54A5A1BC" w14:textId="77777777" w:rsidR="00F967AA" w:rsidRDefault="00901121" w:rsidP="006D54B9">
      <w:pPr>
        <w:pStyle w:val="SSWStandardTemplateLevel3"/>
        <w:spacing w:before="0" w:after="120"/>
        <w:ind w:left="907" w:hanging="360"/>
        <w:outlineLvl w:val="9"/>
      </w:pPr>
      <w:r>
        <w:t>This section supplements the definitions contained in the General Conditions.</w:t>
      </w:r>
    </w:p>
    <w:p w14:paraId="713A8335" w14:textId="77777777" w:rsidR="00F967AA" w:rsidRDefault="00901121" w:rsidP="006D54B9">
      <w:pPr>
        <w:pStyle w:val="SSWStandardTemplateLevel3"/>
        <w:spacing w:before="0" w:after="120"/>
        <w:ind w:left="907" w:hanging="360"/>
        <w:outlineLvl w:val="9"/>
      </w:pPr>
      <w:r>
        <w:t>Other definitions are included in individual specification sections.</w:t>
      </w:r>
    </w:p>
    <w:p w14:paraId="6CC88741" w14:textId="77777777" w:rsidR="00F967AA" w:rsidRDefault="00901121" w:rsidP="006D54B9">
      <w:pPr>
        <w:pStyle w:val="SSWStandardTemplateLevel2"/>
        <w:keepNext/>
        <w:keepLines/>
        <w:spacing w:after="120"/>
        <w:ind w:left="547" w:hanging="547"/>
        <w:outlineLvl w:val="9"/>
      </w:pPr>
      <w:r>
        <w:t>RELATED REQUIREMENTS</w:t>
      </w:r>
    </w:p>
    <w:p w14:paraId="63F9C451" w14:textId="17F316A2" w:rsidR="00F967AA" w:rsidRDefault="00901121" w:rsidP="006D54B9">
      <w:pPr>
        <w:pStyle w:val="SSWStandardTemplateLevel3"/>
        <w:spacing w:before="0" w:after="120"/>
        <w:ind w:left="907" w:hanging="360"/>
        <w:outlineLvl w:val="9"/>
      </w:pPr>
      <w:r>
        <w:t xml:space="preserve">Drawings and general provisions of the Contract, including the General and Supplemental Conditions for Washington State Facilities Construction and other Division </w:t>
      </w:r>
      <w:r w:rsidR="00E01273">
        <w:t>0</w:t>
      </w:r>
      <w:r>
        <w:t>1 specification sections, apply to this section.</w:t>
      </w:r>
    </w:p>
    <w:p w14:paraId="75E2EACE" w14:textId="77777777" w:rsidR="00713A02" w:rsidRPr="006D54B9" w:rsidRDefault="00713A02" w:rsidP="006D54B9">
      <w:pPr>
        <w:numPr>
          <w:ilvl w:val="0"/>
          <w:numId w:val="4"/>
        </w:numPr>
        <w:spacing w:after="0" w:line="240" w:lineRule="auto"/>
        <w:rPr>
          <w:rFonts w:ascii="Arial Narrow" w:hAnsi="Arial Narrow"/>
          <w:sz w:val="20"/>
          <w:szCs w:val="20"/>
        </w:rPr>
      </w:pPr>
    </w:p>
    <w:tbl>
      <w:tblPr>
        <w:tblStyle w:val="TableGrid"/>
        <w:tblW w:w="0" w:type="auto"/>
        <w:tblLook w:val="04A0" w:firstRow="1" w:lastRow="0" w:firstColumn="1" w:lastColumn="0" w:noHBand="0" w:noVBand="1"/>
      </w:tblPr>
      <w:tblGrid>
        <w:gridCol w:w="9350"/>
      </w:tblGrid>
      <w:tr w:rsidR="00713A02" w14:paraId="6D6CA497" w14:textId="77777777" w:rsidTr="00713A02">
        <w:tc>
          <w:tcPr>
            <w:tcW w:w="9350" w:type="dxa"/>
          </w:tcPr>
          <w:p w14:paraId="1BD27C71" w14:textId="77777777" w:rsidR="006D54B9" w:rsidRPr="001C5377" w:rsidRDefault="006D54B9" w:rsidP="006D54B9">
            <w:pPr>
              <w:pStyle w:val="SpecifierNotes"/>
              <w:numPr>
                <w:ilvl w:val="0"/>
                <w:numId w:val="4"/>
              </w:numPr>
              <w:spacing w:before="60" w:after="60"/>
              <w:rPr>
                <w:rFonts w:eastAsia="Arial Narrow"/>
                <w:b/>
                <w:bCs/>
                <w:color w:val="FF0000"/>
              </w:rPr>
            </w:pPr>
            <w:r w:rsidRPr="001C5377">
              <w:rPr>
                <w:b/>
                <w:bCs/>
                <w:color w:val="FF0000"/>
              </w:rPr>
              <w:t>~~~~ SPECIFIER NOTES ~~~~~</w:t>
            </w:r>
          </w:p>
          <w:p w14:paraId="4DAF450A" w14:textId="2AF01B91" w:rsidR="00713A02" w:rsidRPr="006D54B9" w:rsidRDefault="00713A02" w:rsidP="006D54B9">
            <w:pPr>
              <w:numPr>
                <w:ilvl w:val="0"/>
                <w:numId w:val="4"/>
              </w:numPr>
              <w:spacing w:before="60" w:after="60"/>
              <w:rPr>
                <w:color w:val="FF0000"/>
              </w:rPr>
            </w:pPr>
            <w:r w:rsidRPr="006D54B9">
              <w:rPr>
                <w:rFonts w:ascii="Arial Narrow" w:eastAsia="Arial Narrow" w:hAnsi="Arial Narrow" w:cs="Arial Narrow"/>
                <w:i/>
                <w:color w:val="FF0000"/>
                <w:sz w:val="20"/>
                <w:szCs w:val="20"/>
              </w:rPr>
              <w:t>Prior to adding/editing any definitions in the following article. A/E should review the Definitions included in General Conditions article 1.01.</w:t>
            </w:r>
          </w:p>
          <w:p w14:paraId="691889D5" w14:textId="138D2983" w:rsidR="00713A02" w:rsidRPr="006D54B9" w:rsidRDefault="006D54B9" w:rsidP="006D54B9">
            <w:pPr>
              <w:numPr>
                <w:ilvl w:val="0"/>
                <w:numId w:val="4"/>
              </w:numPr>
              <w:spacing w:before="60" w:after="60"/>
              <w:rPr>
                <w:rFonts w:ascii="Arial Narrow" w:hAnsi="Arial Narrow"/>
                <w:b/>
                <w:bCs/>
                <w:color w:val="FF0000"/>
                <w:sz w:val="20"/>
                <w:szCs w:val="20"/>
              </w:rPr>
            </w:pPr>
            <w:r w:rsidRPr="006D54B9">
              <w:rPr>
                <w:rFonts w:ascii="Arial Narrow" w:hAnsi="Arial Narrow"/>
                <w:b/>
                <w:bCs/>
                <w:i/>
                <w:iCs/>
                <w:color w:val="FF0000"/>
                <w:sz w:val="20"/>
                <w:szCs w:val="20"/>
              </w:rPr>
              <w:t>~~~ END OF SPECIFIER NOTES ~~~~</w:t>
            </w:r>
          </w:p>
        </w:tc>
      </w:tr>
    </w:tbl>
    <w:p w14:paraId="4EA69467" w14:textId="77777777" w:rsidR="00F967AA" w:rsidRDefault="00901121" w:rsidP="006D54B9">
      <w:pPr>
        <w:pStyle w:val="SSWStandardTemplateLevel2"/>
        <w:keepNext/>
        <w:keepLines/>
        <w:spacing w:after="120"/>
        <w:ind w:left="547" w:hanging="547"/>
        <w:outlineLvl w:val="9"/>
      </w:pPr>
      <w:r>
        <w:t>DEFINITIONS</w:t>
      </w:r>
    </w:p>
    <w:p w14:paraId="67980D8E" w14:textId="7013A1AA" w:rsidR="00F967AA" w:rsidRDefault="00901121" w:rsidP="006D54B9">
      <w:pPr>
        <w:pStyle w:val="SSWStandardTemplateLevel3"/>
        <w:spacing w:before="0" w:after="120"/>
        <w:ind w:left="907" w:hanging="360"/>
        <w:outlineLvl w:val="9"/>
      </w:pPr>
      <w:r>
        <w:t>APM</w:t>
      </w:r>
      <w:r w:rsidR="006D54B9">
        <w:t xml:space="preserve"> \</w:t>
      </w:r>
      <w:r>
        <w:t xml:space="preserve"> Assistant Program Manager</w:t>
      </w:r>
      <w:r w:rsidR="006D54B9">
        <w:t>:</w:t>
      </w:r>
      <w:r>
        <w:t xml:space="preserve"> The DES Assistant Program Manager of the Washington State Department of Enterprise Services who oversees the Project Manager on behalf of the Owner.</w:t>
      </w:r>
    </w:p>
    <w:p w14:paraId="4F4CEE21" w14:textId="58A0A8AE" w:rsidR="00F967AA" w:rsidRDefault="00901121" w:rsidP="006D54B9">
      <w:pPr>
        <w:pStyle w:val="SSWStandardTemplateLevel3"/>
        <w:spacing w:before="0" w:after="120"/>
        <w:ind w:left="907" w:hanging="360"/>
        <w:outlineLvl w:val="9"/>
      </w:pPr>
      <w:r>
        <w:t>Authorities Having Jurisdiction (AHJ): Any public agency or review body having authority to approve, inspect, and review the Work on behalf of the Public. (i.e., Code Officials, Fire Department, Health Department, etc.)</w:t>
      </w:r>
    </w:p>
    <w:p w14:paraId="55585741" w14:textId="1FBACEE1" w:rsidR="00F967AA" w:rsidRDefault="00901121" w:rsidP="006D54B9">
      <w:pPr>
        <w:pStyle w:val="SSWStandardTemplateLevel3"/>
        <w:spacing w:before="0" w:after="120"/>
        <w:ind w:left="907" w:hanging="360"/>
        <w:outlineLvl w:val="9"/>
      </w:pPr>
      <w:r>
        <w:t>Contract: The construction agreement between the Owner and the Contractor.</w:t>
      </w:r>
    </w:p>
    <w:p w14:paraId="39184EB3" w14:textId="3D67F7F8" w:rsidR="00F967AA" w:rsidRDefault="00901121" w:rsidP="006D54B9">
      <w:pPr>
        <w:pStyle w:val="SSWStandardTemplateLevel3"/>
        <w:spacing w:before="0" w:after="120"/>
        <w:ind w:left="907" w:hanging="360"/>
        <w:outlineLvl w:val="9"/>
      </w:pPr>
      <w:r>
        <w:t>DES</w:t>
      </w:r>
      <w:r w:rsidR="006D54B9">
        <w:t xml:space="preserve"> \</w:t>
      </w:r>
      <w:r>
        <w:t xml:space="preserve"> Department of Enterprise Services: The Washington State Department of Enterprise Services is the Owner or authorized representative of the owner, as per General Conditions.</w:t>
      </w:r>
    </w:p>
    <w:p w14:paraId="74900D0E" w14:textId="7E05634A" w:rsidR="00F967AA" w:rsidRDefault="00901121" w:rsidP="006D54B9">
      <w:pPr>
        <w:pStyle w:val="SSWStandardTemplateLevel3"/>
        <w:spacing w:before="0" w:after="120"/>
        <w:ind w:left="907" w:hanging="360"/>
        <w:outlineLvl w:val="9"/>
      </w:pPr>
      <w:r>
        <w:t xml:space="preserve">E&amp;AS: Engineering and Architectural Services, a </w:t>
      </w:r>
      <w:r w:rsidR="005B16EC">
        <w:t xml:space="preserve">division </w:t>
      </w:r>
      <w:r>
        <w:t>of the Washington State Department of Enterprise Services</w:t>
      </w:r>
    </w:p>
    <w:p w14:paraId="5551BEBB" w14:textId="6EBE9082" w:rsidR="00F967AA" w:rsidRDefault="00901121" w:rsidP="006D54B9">
      <w:pPr>
        <w:pStyle w:val="SSWStandardTemplateLevel3"/>
        <w:spacing w:before="0" w:after="120"/>
        <w:ind w:left="907" w:hanging="360"/>
        <w:outlineLvl w:val="9"/>
      </w:pPr>
      <w:r>
        <w:t>Furnish: To supply, deliver, unload, and inspect for damage.</w:t>
      </w:r>
    </w:p>
    <w:p w14:paraId="3C0EF476" w14:textId="7C2D3E5E" w:rsidR="00F967AA" w:rsidRDefault="00901121" w:rsidP="006D54B9">
      <w:pPr>
        <w:pStyle w:val="SSWStandardTemplateLevel3"/>
        <w:spacing w:before="0" w:after="120"/>
        <w:ind w:left="907" w:hanging="360"/>
        <w:outlineLvl w:val="9"/>
      </w:pPr>
      <w:r>
        <w:t>Install: To unpack, assemble, erect, apply, place, finish, cure, protect, clean, start up, and make ready for use.</w:t>
      </w:r>
    </w:p>
    <w:p w14:paraId="24C51541" w14:textId="49BFEFB6" w:rsidR="00F967AA" w:rsidRDefault="00901121" w:rsidP="006D54B9">
      <w:pPr>
        <w:pStyle w:val="SSWStandardTemplateLevel3"/>
        <w:spacing w:before="0" w:after="120"/>
        <w:ind w:left="907" w:hanging="360"/>
        <w:outlineLvl w:val="9"/>
      </w:pPr>
      <w:r>
        <w:t>PM</w:t>
      </w:r>
      <w:r w:rsidR="006D54B9">
        <w:t xml:space="preserve"> \</w:t>
      </w:r>
      <w:r>
        <w:t xml:space="preserve"> Project Manager: The DES Project Manager assigned by the Department of Enterprise Services is responsible for managing and oversight of the contract on behalf of the Owner.</w:t>
      </w:r>
    </w:p>
    <w:p w14:paraId="37CD35E8" w14:textId="65EFA20B" w:rsidR="00F967AA" w:rsidRDefault="00901121" w:rsidP="006D54B9">
      <w:pPr>
        <w:pStyle w:val="SSWStandardTemplateLevel3"/>
        <w:spacing w:before="0" w:after="120"/>
        <w:ind w:left="907" w:hanging="360"/>
        <w:outlineLvl w:val="9"/>
      </w:pPr>
      <w:r>
        <w:t>Product: Material, machinery, components, equipment, fixtures, and systems forming the work result. Not materials or equipment used for preparation, fabrication, conveying, or erection and not incorporated into the work result. Products may be new, never before used, or re-used materials or equipment.</w:t>
      </w:r>
    </w:p>
    <w:p w14:paraId="5699D035" w14:textId="5A4850A4" w:rsidR="00F967AA" w:rsidRDefault="00901121" w:rsidP="006D54B9">
      <w:pPr>
        <w:pStyle w:val="SSWStandardTemplateLevel3"/>
        <w:spacing w:before="0" w:after="120"/>
        <w:ind w:left="907" w:hanging="360"/>
        <w:outlineLvl w:val="9"/>
      </w:pPr>
      <w:r>
        <w:t>Project Manual: The book-sized volume that includes the procurement requirements (if any), the contracting requirements, and the specifications.</w:t>
      </w:r>
    </w:p>
    <w:p w14:paraId="65D573AB" w14:textId="24ECF8B4" w:rsidR="00F967AA" w:rsidRDefault="00901121" w:rsidP="006D54B9">
      <w:pPr>
        <w:pStyle w:val="SSWStandardTemplateLevel3"/>
        <w:spacing w:before="0" w:after="120"/>
        <w:ind w:left="907" w:hanging="360"/>
        <w:outlineLvl w:val="9"/>
      </w:pPr>
      <w:r>
        <w:t>Provide: To furnish and install.</w:t>
      </w:r>
    </w:p>
    <w:p w14:paraId="48C34EF9" w14:textId="320DE649" w:rsidR="00F967AA" w:rsidRDefault="00901121" w:rsidP="006D54B9">
      <w:pPr>
        <w:pStyle w:val="SSWStandardTemplateLevel3"/>
        <w:spacing w:before="0" w:after="120"/>
        <w:ind w:left="907" w:hanging="360"/>
        <w:outlineLvl w:val="9"/>
      </w:pPr>
      <w:r>
        <w:t>Supply: Same as Furnish.</w:t>
      </w:r>
    </w:p>
    <w:p w14:paraId="07B976DC" w14:textId="337030C8" w:rsidR="00F967AA" w:rsidRPr="006D54B9" w:rsidRDefault="00901121" w:rsidP="006D54B9">
      <w:pPr>
        <w:pStyle w:val="SSWStandardTemplateLevel1"/>
        <w:keepNext/>
        <w:keepLines/>
        <w:spacing w:before="0" w:after="120"/>
        <w:outlineLvl w:val="9"/>
        <w:rPr>
          <w:sz w:val="22"/>
          <w:szCs w:val="22"/>
        </w:rPr>
      </w:pPr>
      <w:r w:rsidRPr="006D54B9">
        <w:rPr>
          <w:sz w:val="22"/>
          <w:szCs w:val="22"/>
        </w:rPr>
        <w:lastRenderedPageBreak/>
        <w:t>PART 2 PRODUCTS - NOT USED</w:t>
      </w:r>
    </w:p>
    <w:p w14:paraId="71118593" w14:textId="720C32FB" w:rsidR="00F967AA" w:rsidRPr="006D54B9" w:rsidRDefault="00901121" w:rsidP="006D54B9">
      <w:pPr>
        <w:pStyle w:val="SSWStandardTemplateLevel1"/>
        <w:keepNext/>
        <w:keepLines/>
        <w:spacing w:before="0" w:after="120"/>
        <w:outlineLvl w:val="9"/>
        <w:rPr>
          <w:sz w:val="22"/>
          <w:szCs w:val="22"/>
        </w:rPr>
      </w:pPr>
      <w:r w:rsidRPr="006D54B9">
        <w:rPr>
          <w:sz w:val="22"/>
          <w:szCs w:val="22"/>
        </w:rPr>
        <w:t>PART 3</w:t>
      </w:r>
      <w:r w:rsidR="00713A02" w:rsidRPr="006D54B9">
        <w:rPr>
          <w:sz w:val="22"/>
          <w:szCs w:val="22"/>
        </w:rPr>
        <w:t xml:space="preserve"> </w:t>
      </w:r>
      <w:r w:rsidRPr="006D54B9">
        <w:rPr>
          <w:sz w:val="22"/>
          <w:szCs w:val="22"/>
        </w:rPr>
        <w:t>EXECUTION - NOT USED</w:t>
      </w:r>
    </w:p>
    <w:p w14:paraId="483E4652" w14:textId="0AB33489" w:rsidR="00F967AA" w:rsidRDefault="00901121" w:rsidP="006D54B9">
      <w:pPr>
        <w:pStyle w:val="SSWStandardTemplateLevel0"/>
        <w:numPr>
          <w:ilvl w:val="0"/>
          <w:numId w:val="2"/>
        </w:numPr>
        <w:spacing w:after="120"/>
      </w:pPr>
      <w:r>
        <w:t>END OF SECTION</w:t>
      </w:r>
      <w:r w:rsidR="006D54B9">
        <w:t xml:space="preserve"> 01 4216</w:t>
      </w:r>
      <w:r w:rsidR="00E01273">
        <w:t xml:space="preserve"> - Definitions</w:t>
      </w:r>
    </w:p>
    <w:sectPr w:rsidR="00F967AA" w:rsidSect="006D54B9">
      <w:headerReference w:type="default" r:id="rId7"/>
      <w:footerReference w:type="default" r:id="rId8"/>
      <w:pgSz w:w="12240" w:h="15840" w:code="1"/>
      <w:pgMar w:top="1440" w:right="1440" w:bottom="720" w:left="1440" w:header="360" w:footer="36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B43AE" w14:textId="77777777" w:rsidR="00B97F79" w:rsidRDefault="00B97F79">
      <w:pPr>
        <w:spacing w:after="0" w:line="240" w:lineRule="auto"/>
      </w:pPr>
      <w:r>
        <w:separator/>
      </w:r>
    </w:p>
  </w:endnote>
  <w:endnote w:type="continuationSeparator" w:id="0">
    <w:p w14:paraId="1EB7D7B2" w14:textId="77777777" w:rsidR="00B97F79" w:rsidRDefault="00B97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36" w:type="dxa"/>
      <w:tblCellMar>
        <w:left w:w="10" w:type="dxa"/>
        <w:right w:w="10" w:type="dxa"/>
      </w:tblCellMar>
      <w:tblLook w:val="04A0" w:firstRow="1" w:lastRow="0" w:firstColumn="1" w:lastColumn="0" w:noHBand="0" w:noVBand="1"/>
    </w:tblPr>
    <w:tblGrid>
      <w:gridCol w:w="3120"/>
      <w:gridCol w:w="3120"/>
      <w:gridCol w:w="3120"/>
    </w:tblGrid>
    <w:tr w:rsidR="00F967AA" w14:paraId="0063F40E" w14:textId="77777777">
      <w:tc>
        <w:tcPr>
          <w:tcW w:w="3048" w:type="dxa"/>
          <w:tcBorders>
            <w:top w:val="single" w:sz="6" w:space="0" w:color="DDDDDD"/>
            <w:left w:val="single" w:sz="6" w:space="0" w:color="DDDDDD"/>
            <w:bottom w:val="single" w:sz="6" w:space="0" w:color="DDDDDD"/>
            <w:right w:val="single" w:sz="6" w:space="0" w:color="DDDDDD"/>
          </w:tcBorders>
          <w:tcMar>
            <w:top w:w="0" w:type="dxa"/>
            <w:left w:w="36" w:type="dxa"/>
            <w:bottom w:w="0" w:type="dxa"/>
            <w:right w:w="36" w:type="dxa"/>
          </w:tcMar>
        </w:tcPr>
        <w:p w14:paraId="600C7526" w14:textId="517DFAB7" w:rsidR="00F967AA" w:rsidRDefault="006F1FE0">
          <w:pPr>
            <w:spacing w:after="0"/>
            <w:rPr>
              <w:rFonts w:ascii="Arial" w:eastAsia="Arial" w:hAnsi="Arial" w:cs="Arial"/>
              <w:sz w:val="20"/>
              <w:szCs w:val="20"/>
            </w:rPr>
          </w:pPr>
          <w:r>
            <w:rPr>
              <w:rFonts w:ascii="Arial Narrow" w:eastAsia="Arial Narrow" w:hAnsi="Arial Narrow" w:cs="Arial Narrow"/>
              <w:color w:val="000000"/>
              <w:sz w:val="18"/>
              <w:szCs w:val="18"/>
            </w:rPr>
            <w:t>8</w:t>
          </w:r>
          <w:r w:rsidR="006D54B9">
            <w:rPr>
              <w:rFonts w:ascii="Arial Narrow" w:eastAsia="Arial Narrow" w:hAnsi="Arial Narrow" w:cs="Arial Narrow"/>
              <w:color w:val="000000"/>
              <w:sz w:val="18"/>
              <w:szCs w:val="18"/>
            </w:rPr>
            <w:t>/</w:t>
          </w:r>
          <w:r>
            <w:rPr>
              <w:rFonts w:ascii="Arial Narrow" w:eastAsia="Arial Narrow" w:hAnsi="Arial Narrow" w:cs="Arial Narrow"/>
              <w:color w:val="000000"/>
              <w:sz w:val="18"/>
              <w:szCs w:val="18"/>
            </w:rPr>
            <w:t>1</w:t>
          </w:r>
          <w:r w:rsidR="006D54B9">
            <w:rPr>
              <w:rFonts w:ascii="Arial Narrow" w:eastAsia="Arial Narrow" w:hAnsi="Arial Narrow" w:cs="Arial Narrow"/>
              <w:color w:val="000000"/>
              <w:sz w:val="18"/>
              <w:szCs w:val="18"/>
            </w:rPr>
            <w:t>/2022</w:t>
          </w:r>
        </w:p>
      </w:tc>
      <w:tc>
        <w:tcPr>
          <w:tcW w:w="3048" w:type="dxa"/>
          <w:tcBorders>
            <w:top w:val="single" w:sz="6" w:space="0" w:color="DDDDDD"/>
            <w:left w:val="single" w:sz="6" w:space="0" w:color="DDDDDD"/>
            <w:bottom w:val="single" w:sz="6" w:space="0" w:color="DDDDDD"/>
            <w:right w:val="single" w:sz="6" w:space="0" w:color="DDDDDD"/>
          </w:tcBorders>
          <w:tcMar>
            <w:top w:w="0" w:type="dxa"/>
            <w:left w:w="36" w:type="dxa"/>
            <w:bottom w:w="0" w:type="dxa"/>
            <w:right w:w="36" w:type="dxa"/>
          </w:tcMar>
        </w:tcPr>
        <w:p w14:paraId="58F72BBD" w14:textId="77777777" w:rsidR="00F967AA" w:rsidRDefault="00F967AA">
          <w:pPr>
            <w:spacing w:after="0"/>
            <w:jc w:val="center"/>
            <w:rPr>
              <w:rFonts w:ascii="Arial" w:eastAsia="Arial" w:hAnsi="Arial" w:cs="Arial"/>
              <w:sz w:val="20"/>
              <w:szCs w:val="20"/>
            </w:rPr>
          </w:pPr>
        </w:p>
      </w:tc>
      <w:tc>
        <w:tcPr>
          <w:tcW w:w="3048" w:type="dxa"/>
          <w:tcBorders>
            <w:top w:val="single" w:sz="6" w:space="0" w:color="DDDDDD"/>
            <w:left w:val="single" w:sz="6" w:space="0" w:color="DDDDDD"/>
            <w:bottom w:val="single" w:sz="6" w:space="0" w:color="DDDDDD"/>
            <w:right w:val="single" w:sz="6" w:space="0" w:color="DDDDDD"/>
          </w:tcBorders>
          <w:tcMar>
            <w:top w:w="0" w:type="dxa"/>
            <w:left w:w="36" w:type="dxa"/>
            <w:bottom w:w="0" w:type="dxa"/>
            <w:right w:w="36" w:type="dxa"/>
          </w:tcMar>
        </w:tcPr>
        <w:p w14:paraId="1D55D1F2" w14:textId="77777777" w:rsidR="00F967AA" w:rsidRDefault="00901121">
          <w:pPr>
            <w:spacing w:after="0"/>
            <w:jc w:val="right"/>
            <w:rPr>
              <w:rFonts w:ascii="Arial" w:eastAsia="Arial" w:hAnsi="Arial" w:cs="Arial"/>
              <w:sz w:val="20"/>
              <w:szCs w:val="20"/>
            </w:rPr>
          </w:pPr>
          <w:r>
            <w:rPr>
              <w:rFonts w:ascii="Arial Narrow" w:eastAsia="Arial Narrow" w:hAnsi="Arial Narrow" w:cs="Arial Narrow"/>
              <w:color w:val="000000"/>
              <w:sz w:val="18"/>
              <w:szCs w:val="18"/>
            </w:rPr>
            <w:t xml:space="preserve">01 4216 - </w:t>
          </w:r>
          <w:r>
            <w:rPr>
              <w:rFonts w:ascii="Arial Narrow" w:eastAsia="Arial Narrow" w:hAnsi="Arial Narrow" w:cs="Arial Narrow"/>
              <w:color w:val="000000"/>
              <w:sz w:val="18"/>
              <w:szCs w:val="18"/>
            </w:rPr>
            <w:fldChar w:fldCharType="begin"/>
          </w:r>
          <w:r>
            <w:rPr>
              <w:rFonts w:ascii="Arial Narrow" w:eastAsia="Arial Narrow" w:hAnsi="Arial Narrow" w:cs="Arial Narrow"/>
              <w:color w:val="000000"/>
              <w:sz w:val="18"/>
              <w:szCs w:val="18"/>
            </w:rPr>
            <w:instrText xml:space="preserve">PAGE </w:instrText>
          </w:r>
          <w:r>
            <w:rPr>
              <w:rFonts w:ascii="Arial Narrow" w:eastAsia="Arial Narrow" w:hAnsi="Arial Narrow" w:cs="Arial Narrow"/>
              <w:color w:val="000000"/>
              <w:sz w:val="18"/>
              <w:szCs w:val="18"/>
            </w:rPr>
            <w:fldChar w:fldCharType="separate"/>
          </w:r>
          <w:r w:rsidR="002C53EA">
            <w:rPr>
              <w:rFonts w:ascii="Arial Narrow" w:eastAsia="Arial Narrow" w:hAnsi="Arial Narrow" w:cs="Arial Narrow"/>
              <w:noProof/>
              <w:color w:val="000000"/>
              <w:sz w:val="18"/>
              <w:szCs w:val="18"/>
            </w:rPr>
            <w:t>1</w:t>
          </w:r>
          <w:r>
            <w:rPr>
              <w:rFonts w:ascii="Arial Narrow" w:eastAsia="Arial Narrow" w:hAnsi="Arial Narrow" w:cs="Arial Narrow"/>
              <w:color w:val="000000"/>
              <w:sz w:val="18"/>
              <w:szCs w:val="18"/>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55595" w14:textId="77777777" w:rsidR="00B97F79" w:rsidRDefault="00B97F79">
      <w:pPr>
        <w:spacing w:after="0" w:line="240" w:lineRule="auto"/>
      </w:pPr>
      <w:r>
        <w:separator/>
      </w:r>
    </w:p>
  </w:footnote>
  <w:footnote w:type="continuationSeparator" w:id="0">
    <w:p w14:paraId="4D393C2F" w14:textId="77777777" w:rsidR="00B97F79" w:rsidRDefault="00B97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D443" w14:textId="6B04FD8D" w:rsidR="006D54B9" w:rsidRDefault="006D54B9" w:rsidP="006D54B9">
    <w:pPr>
      <w:pStyle w:val="Normal0"/>
      <w:tabs>
        <w:tab w:val="center" w:pos="4665"/>
        <w:tab w:val="right" w:pos="9360"/>
      </w:tabs>
      <w:rPr>
        <w:rStyle w:val="Keyword"/>
      </w:rPr>
    </w:pPr>
    <w:bookmarkStart w:id="0" w:name="_Hlk105683071"/>
    <w:r>
      <w:rPr>
        <w:rStyle w:val="Keyword"/>
        <w:rFonts w:ascii="Arial Narrow" w:eastAsia="Arial Narrow" w:hAnsi="Arial Narrow"/>
        <w:b/>
        <w:sz w:val="18"/>
      </w:rPr>
      <w:t>Division 01 Specification Guidelines</w:t>
    </w:r>
    <w:r>
      <w:rPr>
        <w:rStyle w:val="Keyword"/>
        <w:sz w:val="18"/>
      </w:rPr>
      <w:tab/>
    </w:r>
    <w:r>
      <w:rPr>
        <w:rStyle w:val="Keyword"/>
        <w:sz w:val="18"/>
      </w:rPr>
      <w:tab/>
    </w:r>
    <w:r>
      <w:rPr>
        <w:rStyle w:val="Keyword"/>
        <w:rFonts w:ascii="Arial Narrow" w:eastAsia="Arial Narrow" w:hAnsi="Arial Narrow"/>
        <w:b/>
        <w:sz w:val="18"/>
      </w:rPr>
      <w:t xml:space="preserve">01 </w:t>
    </w:r>
    <w:r>
      <w:rPr>
        <w:rFonts w:ascii="Arial Narrow" w:eastAsia="Arial Narrow" w:hAnsi="Arial Narrow" w:cs="Arial Narrow"/>
        <w:b/>
        <w:bCs/>
        <w:color w:val="000000"/>
        <w:sz w:val="18"/>
        <w:szCs w:val="18"/>
      </w:rPr>
      <w:t>4216</w:t>
    </w:r>
  </w:p>
  <w:bookmarkEnd w:id="0"/>
  <w:p w14:paraId="1E5FDC7E" w14:textId="329ABB39" w:rsidR="006D54B9" w:rsidRDefault="006D54B9" w:rsidP="006D54B9">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Name</w:t>
    </w:r>
    <w:r>
      <w:rPr>
        <w:rFonts w:ascii="Arial Narrow" w:eastAsia="Arial Narrow" w:hAnsi="Arial Narrow"/>
        <w:color w:val="000000"/>
        <w:sz w:val="18"/>
      </w:rPr>
      <w:tab/>
    </w:r>
    <w:r>
      <w:rPr>
        <w:rFonts w:ascii="Arial Narrow" w:eastAsia="Arial Narrow" w:hAnsi="Arial Narrow"/>
        <w:color w:val="000000"/>
        <w:sz w:val="18"/>
      </w:rPr>
      <w:tab/>
    </w:r>
    <w:r>
      <w:rPr>
        <w:rStyle w:val="Keyword"/>
        <w:rFonts w:ascii="Arial Narrow" w:eastAsia="Arial Narrow" w:hAnsi="Arial Narrow"/>
        <w:sz w:val="18"/>
      </w:rPr>
      <w:t>DEFINITIONS</w:t>
    </w:r>
  </w:p>
  <w:p w14:paraId="5E9A928E" w14:textId="77777777" w:rsidR="006D54B9" w:rsidRDefault="006D54B9" w:rsidP="006D54B9">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Project Number</w:t>
    </w:r>
    <w:r>
      <w:rPr>
        <w:rFonts w:ascii="Arial Narrow" w:eastAsia="Arial Narrow" w:hAnsi="Arial Narrow"/>
        <w:color w:val="000000"/>
        <w:sz w:val="18"/>
      </w:rPr>
      <w:tab/>
    </w:r>
    <w:r>
      <w:rPr>
        <w:rFonts w:ascii="Arial Narrow" w:eastAsia="Arial Narrow" w:hAnsi="Arial Narrow"/>
        <w:color w:val="000000"/>
        <w:sz w:val="18"/>
      </w:rPr>
      <w:tab/>
    </w:r>
    <w:r>
      <w:rPr>
        <w:rFonts w:ascii="Arial Narrow" w:eastAsia="Arial Narrow" w:hAnsi="Arial Narrow"/>
        <w:color w:val="000000"/>
        <w:sz w:val="18"/>
      </w:rPr>
      <w:fldChar w:fldCharType="begin"/>
    </w:r>
    <w:r>
      <w:rPr>
        <w:rFonts w:ascii="Arial Narrow" w:eastAsia="Arial Narrow" w:hAnsi="Arial Narrow"/>
        <w:color w:val="000000"/>
        <w:sz w:val="18"/>
      </w:rPr>
      <w:instrText xml:space="preserve"> PAGE \* Arabic </w:instrText>
    </w:r>
    <w:r>
      <w:rPr>
        <w:rFonts w:ascii="Arial Narrow" w:eastAsia="Arial Narrow" w:hAnsi="Arial Narrow"/>
        <w:color w:val="000000"/>
        <w:sz w:val="18"/>
      </w:rPr>
      <w:fldChar w:fldCharType="separate"/>
    </w:r>
    <w:r>
      <w:rPr>
        <w:rFonts w:ascii="Arial Narrow" w:eastAsia="Arial Narrow" w:hAnsi="Arial Narrow"/>
        <w:color w:val="000000"/>
        <w:sz w:val="18"/>
      </w:rPr>
      <w:t>1</w:t>
    </w:r>
    <w:r>
      <w:rPr>
        <w:rFonts w:ascii="Arial Narrow" w:eastAsia="Arial Narrow" w:hAnsi="Arial Narrow"/>
        <w:color w:val="000000"/>
        <w:sz w:val="18"/>
      </w:rPr>
      <w:fldChar w:fldCharType="end"/>
    </w:r>
    <w:r>
      <w:rPr>
        <w:rStyle w:val="Keyword"/>
        <w:rFonts w:ascii="Arial Narrow" w:eastAsia="Arial Narrow" w:hAnsi="Arial Narrow"/>
        <w:sz w:val="18"/>
      </w:rPr>
      <w:t xml:space="preserve"> of </w:t>
    </w:r>
    <w:r>
      <w:rPr>
        <w:rStyle w:val="Keyword"/>
        <w:rFonts w:ascii="Arial Narrow" w:eastAsia="Arial Narrow" w:hAnsi="Arial Narrow"/>
        <w:sz w:val="18"/>
      </w:rPr>
      <w:fldChar w:fldCharType="begin"/>
    </w:r>
    <w:r>
      <w:rPr>
        <w:rStyle w:val="Keyword"/>
        <w:rFonts w:ascii="Arial Narrow" w:eastAsia="Arial Narrow" w:hAnsi="Arial Narrow"/>
        <w:sz w:val="18"/>
      </w:rPr>
      <w:instrText xml:space="preserve"> NUMPAGES \* Arabic </w:instrText>
    </w:r>
    <w:r>
      <w:rPr>
        <w:rStyle w:val="Keyword"/>
        <w:rFonts w:ascii="Arial Narrow" w:eastAsia="Arial Narrow" w:hAnsi="Arial Narrow"/>
        <w:sz w:val="18"/>
      </w:rPr>
      <w:fldChar w:fldCharType="separate"/>
    </w:r>
    <w:r>
      <w:rPr>
        <w:rStyle w:val="Keyword"/>
        <w:rFonts w:ascii="Arial Narrow" w:eastAsia="Arial Narrow" w:hAnsi="Arial Narrow"/>
        <w:sz w:val="18"/>
      </w:rPr>
      <w:t>7</w:t>
    </w:r>
    <w:r>
      <w:rPr>
        <w:rStyle w:val="Keyword"/>
        <w:rFonts w:ascii="Arial Narrow" w:eastAsia="Arial Narrow" w:hAnsi="Arial Narrow"/>
        <w:sz w:val="18"/>
      </w:rPr>
      <w:fldChar w:fldCharType="end"/>
    </w:r>
  </w:p>
  <w:p w14:paraId="6AF5480C" w14:textId="77777777" w:rsidR="006D54B9" w:rsidRDefault="006D54B9" w:rsidP="006D54B9">
    <w:pPr>
      <w:pStyle w:val="Normal0"/>
      <w:rPr>
        <w:rFonts w:ascii="Arial Narrow" w:eastAsia="Arial Narrow" w:hAnsi="Arial Narrow"/>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A10E5"/>
    <w:multiLevelType w:val="hybridMultilevel"/>
    <w:tmpl w:val="A74A73D4"/>
    <w:lvl w:ilvl="0" w:tplc="FCB8B9F6">
      <w:start w:val="1"/>
      <w:numFmt w:val="decimal"/>
      <w:lvlText w:val="%1."/>
      <w:lvlJc w:val="left"/>
      <w:pPr>
        <w:ind w:left="720" w:hanging="360"/>
      </w:pPr>
    </w:lvl>
    <w:lvl w:ilvl="1" w:tplc="83E21726">
      <w:start w:val="1"/>
      <w:numFmt w:val="lowerLetter"/>
      <w:lvlText w:val="%2."/>
      <w:lvlJc w:val="left"/>
      <w:pPr>
        <w:ind w:left="1440" w:hanging="360"/>
      </w:pPr>
    </w:lvl>
    <w:lvl w:ilvl="2" w:tplc="7BB0759E">
      <w:start w:val="1"/>
      <w:numFmt w:val="lowerRoman"/>
      <w:lvlText w:val="%3."/>
      <w:lvlJc w:val="right"/>
      <w:pPr>
        <w:ind w:left="2160" w:hanging="180"/>
      </w:pPr>
    </w:lvl>
    <w:lvl w:ilvl="3" w:tplc="89CA7320">
      <w:start w:val="1"/>
      <w:numFmt w:val="decimal"/>
      <w:lvlText w:val="%4."/>
      <w:lvlJc w:val="left"/>
      <w:pPr>
        <w:ind w:left="2880" w:hanging="360"/>
      </w:pPr>
    </w:lvl>
    <w:lvl w:ilvl="4" w:tplc="F2C2B070">
      <w:start w:val="1"/>
      <w:numFmt w:val="lowerLetter"/>
      <w:lvlText w:val="%5."/>
      <w:lvlJc w:val="left"/>
      <w:pPr>
        <w:ind w:left="3600" w:hanging="360"/>
      </w:pPr>
    </w:lvl>
    <w:lvl w:ilvl="5" w:tplc="35E296C2">
      <w:start w:val="1"/>
      <w:numFmt w:val="lowerRoman"/>
      <w:lvlText w:val="%6."/>
      <w:lvlJc w:val="right"/>
      <w:pPr>
        <w:ind w:left="4320" w:hanging="180"/>
      </w:pPr>
    </w:lvl>
    <w:lvl w:ilvl="6" w:tplc="197C3066">
      <w:start w:val="1"/>
      <w:numFmt w:val="decimal"/>
      <w:lvlText w:val="%7."/>
      <w:lvlJc w:val="left"/>
      <w:pPr>
        <w:ind w:left="5040" w:hanging="360"/>
      </w:pPr>
    </w:lvl>
    <w:lvl w:ilvl="7" w:tplc="2C2AB268">
      <w:start w:val="1"/>
      <w:numFmt w:val="lowerLetter"/>
      <w:lvlText w:val="%8."/>
      <w:lvlJc w:val="left"/>
      <w:pPr>
        <w:ind w:left="5760" w:hanging="360"/>
      </w:pPr>
    </w:lvl>
    <w:lvl w:ilvl="8" w:tplc="CBF40F52">
      <w:start w:val="1"/>
      <w:numFmt w:val="lowerRoman"/>
      <w:lvlText w:val="%9."/>
      <w:lvlJc w:val="right"/>
      <w:pPr>
        <w:ind w:left="6480" w:hanging="180"/>
      </w:pPr>
    </w:lvl>
  </w:abstractNum>
  <w:abstractNum w:abstractNumId="1" w15:restartNumberingAfterBreak="0">
    <w:nsid w:val="1EEE3F86"/>
    <w:multiLevelType w:val="hybridMultilevel"/>
    <w:tmpl w:val="4E546302"/>
    <w:lvl w:ilvl="0" w:tplc="DD34B178">
      <w:start w:val="1"/>
      <w:numFmt w:val="decimal"/>
      <w:lvlText w:val="%1."/>
      <w:lvlJc w:val="left"/>
      <w:pPr>
        <w:ind w:left="720" w:hanging="360"/>
      </w:pPr>
    </w:lvl>
    <w:lvl w:ilvl="1" w:tplc="E8246DDC">
      <w:start w:val="1"/>
      <w:numFmt w:val="lowerLetter"/>
      <w:lvlText w:val="%2."/>
      <w:lvlJc w:val="left"/>
      <w:pPr>
        <w:ind w:left="1440" w:hanging="360"/>
      </w:pPr>
    </w:lvl>
    <w:lvl w:ilvl="2" w:tplc="25B85DA4">
      <w:start w:val="1"/>
      <w:numFmt w:val="lowerRoman"/>
      <w:lvlText w:val="%3."/>
      <w:lvlJc w:val="right"/>
      <w:pPr>
        <w:ind w:left="2160" w:hanging="180"/>
      </w:pPr>
    </w:lvl>
    <w:lvl w:ilvl="3" w:tplc="E0F82BE8">
      <w:start w:val="1"/>
      <w:numFmt w:val="decimal"/>
      <w:lvlText w:val="%4."/>
      <w:lvlJc w:val="left"/>
      <w:pPr>
        <w:ind w:left="2880" w:hanging="360"/>
      </w:pPr>
    </w:lvl>
    <w:lvl w:ilvl="4" w:tplc="D234B752">
      <w:start w:val="1"/>
      <w:numFmt w:val="lowerLetter"/>
      <w:lvlText w:val="%5."/>
      <w:lvlJc w:val="left"/>
      <w:pPr>
        <w:ind w:left="3600" w:hanging="360"/>
      </w:pPr>
    </w:lvl>
    <w:lvl w:ilvl="5" w:tplc="6EE22ED6">
      <w:start w:val="1"/>
      <w:numFmt w:val="lowerRoman"/>
      <w:lvlText w:val="%6."/>
      <w:lvlJc w:val="right"/>
      <w:pPr>
        <w:ind w:left="4320" w:hanging="180"/>
      </w:pPr>
    </w:lvl>
    <w:lvl w:ilvl="6" w:tplc="0C22F532">
      <w:start w:val="1"/>
      <w:numFmt w:val="decimal"/>
      <w:lvlText w:val="%7."/>
      <w:lvlJc w:val="left"/>
      <w:pPr>
        <w:ind w:left="5040" w:hanging="360"/>
      </w:pPr>
    </w:lvl>
    <w:lvl w:ilvl="7" w:tplc="089486AA">
      <w:start w:val="1"/>
      <w:numFmt w:val="lowerLetter"/>
      <w:lvlText w:val="%8."/>
      <w:lvlJc w:val="left"/>
      <w:pPr>
        <w:ind w:left="5760" w:hanging="360"/>
      </w:pPr>
    </w:lvl>
    <w:lvl w:ilvl="8" w:tplc="AC98D946">
      <w:start w:val="1"/>
      <w:numFmt w:val="lowerRoman"/>
      <w:lvlText w:val="%9."/>
      <w:lvlJc w:val="right"/>
      <w:pPr>
        <w:ind w:left="6480" w:hanging="180"/>
      </w:pPr>
    </w:lvl>
  </w:abstractNum>
  <w:abstractNum w:abstractNumId="2" w15:restartNumberingAfterBreak="0">
    <w:nsid w:val="2DC93A51"/>
    <w:multiLevelType w:val="hybridMultilevel"/>
    <w:tmpl w:val="FF6A4E5C"/>
    <w:lvl w:ilvl="0" w:tplc="764CC6B6">
      <w:start w:val="1"/>
      <w:numFmt w:val="decimal"/>
      <w:pStyle w:val="SSWStandardTemplateLevel0"/>
      <w:lvlText w:val="%1."/>
      <w:lvlJc w:val="left"/>
      <w:pPr>
        <w:ind w:left="720" w:hanging="360"/>
      </w:pPr>
    </w:lvl>
    <w:lvl w:ilvl="1" w:tplc="B9A44686">
      <w:start w:val="1"/>
      <w:numFmt w:val="lowerLetter"/>
      <w:pStyle w:val="SSWStandardTemplateLevel1"/>
      <w:lvlText w:val="%2."/>
      <w:lvlJc w:val="left"/>
      <w:pPr>
        <w:ind w:left="1440" w:hanging="360"/>
      </w:pPr>
    </w:lvl>
    <w:lvl w:ilvl="2" w:tplc="07AA715A">
      <w:start w:val="1"/>
      <w:numFmt w:val="lowerRoman"/>
      <w:pStyle w:val="SSWStandardTemplateLevel2"/>
      <w:lvlText w:val="%3."/>
      <w:lvlJc w:val="right"/>
      <w:pPr>
        <w:ind w:left="2160" w:hanging="180"/>
      </w:pPr>
    </w:lvl>
    <w:lvl w:ilvl="3" w:tplc="20A242B4">
      <w:start w:val="1"/>
      <w:numFmt w:val="decimal"/>
      <w:pStyle w:val="SSWStandardTemplateLevel3"/>
      <w:lvlText w:val="%4."/>
      <w:lvlJc w:val="left"/>
      <w:pPr>
        <w:ind w:left="2880" w:hanging="360"/>
      </w:pPr>
    </w:lvl>
    <w:lvl w:ilvl="4" w:tplc="7A2A3FD0">
      <w:start w:val="1"/>
      <w:numFmt w:val="lowerLetter"/>
      <w:pStyle w:val="SSWStandardTemplateLevel4"/>
      <w:lvlText w:val="%5."/>
      <w:lvlJc w:val="left"/>
      <w:pPr>
        <w:ind w:left="3600" w:hanging="360"/>
      </w:pPr>
    </w:lvl>
    <w:lvl w:ilvl="5" w:tplc="5B543884">
      <w:start w:val="1"/>
      <w:numFmt w:val="lowerRoman"/>
      <w:pStyle w:val="SSWStandardTemplateLevel5"/>
      <w:lvlText w:val="%6."/>
      <w:lvlJc w:val="right"/>
      <w:pPr>
        <w:ind w:left="4320" w:hanging="180"/>
      </w:pPr>
    </w:lvl>
    <w:lvl w:ilvl="6" w:tplc="9BE8B16A">
      <w:start w:val="1"/>
      <w:numFmt w:val="decimal"/>
      <w:pStyle w:val="SSWStandardTemplateLevel6"/>
      <w:lvlText w:val="%7."/>
      <w:lvlJc w:val="left"/>
      <w:pPr>
        <w:ind w:left="5040" w:hanging="360"/>
      </w:pPr>
    </w:lvl>
    <w:lvl w:ilvl="7" w:tplc="D0E2283A">
      <w:start w:val="1"/>
      <w:numFmt w:val="lowerLetter"/>
      <w:pStyle w:val="SSWStandardTemplateLevel7"/>
      <w:lvlText w:val="%8."/>
      <w:lvlJc w:val="left"/>
      <w:pPr>
        <w:ind w:left="5760" w:hanging="360"/>
      </w:pPr>
    </w:lvl>
    <w:lvl w:ilvl="8" w:tplc="BBFAE220">
      <w:start w:val="1"/>
      <w:numFmt w:val="lowerRoman"/>
      <w:pStyle w:val="SSWStandardTemplateLevel8"/>
      <w:lvlText w:val="%9."/>
      <w:lvlJc w:val="right"/>
      <w:pPr>
        <w:ind w:left="6480" w:hanging="180"/>
      </w:pPr>
    </w:lvl>
  </w:abstractNum>
  <w:abstractNum w:abstractNumId="3" w15:restartNumberingAfterBreak="0">
    <w:nsid w:val="2E622CC5"/>
    <w:multiLevelType w:val="hybridMultilevel"/>
    <w:tmpl w:val="791A5FF2"/>
    <w:lvl w:ilvl="0" w:tplc="31F29DD6">
      <w:start w:val="1"/>
      <w:numFmt w:val="decimal"/>
      <w:lvlText w:val="%1."/>
      <w:lvlJc w:val="left"/>
      <w:pPr>
        <w:ind w:left="720" w:hanging="360"/>
      </w:pPr>
    </w:lvl>
    <w:lvl w:ilvl="1" w:tplc="83F8554E">
      <w:start w:val="1"/>
      <w:numFmt w:val="lowerLetter"/>
      <w:lvlText w:val="%2."/>
      <w:lvlJc w:val="left"/>
      <w:pPr>
        <w:ind w:left="1440" w:hanging="360"/>
      </w:pPr>
    </w:lvl>
    <w:lvl w:ilvl="2" w:tplc="10E43A34">
      <w:start w:val="1"/>
      <w:numFmt w:val="lowerRoman"/>
      <w:lvlText w:val="%3."/>
      <w:lvlJc w:val="right"/>
      <w:pPr>
        <w:ind w:left="2160" w:hanging="180"/>
      </w:pPr>
    </w:lvl>
    <w:lvl w:ilvl="3" w:tplc="4A52A3FE">
      <w:start w:val="1"/>
      <w:numFmt w:val="decimal"/>
      <w:lvlText w:val="%4."/>
      <w:lvlJc w:val="left"/>
      <w:pPr>
        <w:ind w:left="2880" w:hanging="360"/>
      </w:pPr>
    </w:lvl>
    <w:lvl w:ilvl="4" w:tplc="F09896C4">
      <w:start w:val="1"/>
      <w:numFmt w:val="lowerLetter"/>
      <w:lvlText w:val="%5."/>
      <w:lvlJc w:val="left"/>
      <w:pPr>
        <w:ind w:left="3600" w:hanging="360"/>
      </w:pPr>
    </w:lvl>
    <w:lvl w:ilvl="5" w:tplc="575606BC">
      <w:start w:val="1"/>
      <w:numFmt w:val="lowerRoman"/>
      <w:lvlText w:val="%6."/>
      <w:lvlJc w:val="right"/>
      <w:pPr>
        <w:ind w:left="4320" w:hanging="180"/>
      </w:pPr>
    </w:lvl>
    <w:lvl w:ilvl="6" w:tplc="93A235EA">
      <w:start w:val="1"/>
      <w:numFmt w:val="decimal"/>
      <w:lvlText w:val="%7."/>
      <w:lvlJc w:val="left"/>
      <w:pPr>
        <w:ind w:left="5040" w:hanging="360"/>
      </w:pPr>
    </w:lvl>
    <w:lvl w:ilvl="7" w:tplc="E4B23C1C">
      <w:start w:val="1"/>
      <w:numFmt w:val="lowerLetter"/>
      <w:lvlText w:val="%8."/>
      <w:lvlJc w:val="left"/>
      <w:pPr>
        <w:ind w:left="5760" w:hanging="360"/>
      </w:pPr>
    </w:lvl>
    <w:lvl w:ilvl="8" w:tplc="61BE200E">
      <w:start w:val="1"/>
      <w:numFmt w:val="lowerRoman"/>
      <w:lvlText w:val="%9."/>
      <w:lvlJc w:val="right"/>
      <w:pPr>
        <w:ind w:left="6480" w:hanging="180"/>
      </w:pPr>
    </w:lvl>
  </w:abstractNum>
  <w:abstractNum w:abstractNumId="4" w15:restartNumberingAfterBreak="0">
    <w:nsid w:val="407F10E0"/>
    <w:multiLevelType w:val="hybridMultilevel"/>
    <w:tmpl w:val="335E1A9E"/>
    <w:lvl w:ilvl="0" w:tplc="6CB4A4EC">
      <w:start w:val="1"/>
      <w:numFmt w:val="decimal"/>
      <w:lvlText w:val="%1."/>
      <w:lvlJc w:val="left"/>
      <w:pPr>
        <w:ind w:left="720" w:hanging="360"/>
      </w:pPr>
    </w:lvl>
    <w:lvl w:ilvl="1" w:tplc="6A2ED2CC">
      <w:start w:val="1"/>
      <w:numFmt w:val="lowerLetter"/>
      <w:lvlText w:val="%2."/>
      <w:lvlJc w:val="left"/>
      <w:pPr>
        <w:ind w:left="1440" w:hanging="360"/>
      </w:pPr>
    </w:lvl>
    <w:lvl w:ilvl="2" w:tplc="982A0D82">
      <w:start w:val="1"/>
      <w:numFmt w:val="lowerRoman"/>
      <w:lvlText w:val="%3."/>
      <w:lvlJc w:val="right"/>
      <w:pPr>
        <w:ind w:left="2160" w:hanging="180"/>
      </w:pPr>
    </w:lvl>
    <w:lvl w:ilvl="3" w:tplc="6E7CF6C0">
      <w:start w:val="1"/>
      <w:numFmt w:val="decimal"/>
      <w:lvlText w:val="%4."/>
      <w:lvlJc w:val="left"/>
      <w:pPr>
        <w:ind w:left="2880" w:hanging="360"/>
      </w:pPr>
    </w:lvl>
    <w:lvl w:ilvl="4" w:tplc="B42ED72E">
      <w:start w:val="1"/>
      <w:numFmt w:val="lowerLetter"/>
      <w:lvlText w:val="%5."/>
      <w:lvlJc w:val="left"/>
      <w:pPr>
        <w:ind w:left="3600" w:hanging="360"/>
      </w:pPr>
    </w:lvl>
    <w:lvl w:ilvl="5" w:tplc="A28C3F6A">
      <w:start w:val="1"/>
      <w:numFmt w:val="lowerRoman"/>
      <w:lvlText w:val="%6."/>
      <w:lvlJc w:val="right"/>
      <w:pPr>
        <w:ind w:left="4320" w:hanging="180"/>
      </w:pPr>
    </w:lvl>
    <w:lvl w:ilvl="6" w:tplc="410A89D8">
      <w:start w:val="1"/>
      <w:numFmt w:val="decimal"/>
      <w:lvlText w:val="%7."/>
      <w:lvlJc w:val="left"/>
      <w:pPr>
        <w:ind w:left="5040" w:hanging="360"/>
      </w:pPr>
    </w:lvl>
    <w:lvl w:ilvl="7" w:tplc="AC3E62D0">
      <w:start w:val="1"/>
      <w:numFmt w:val="lowerLetter"/>
      <w:lvlText w:val="%8."/>
      <w:lvlJc w:val="left"/>
      <w:pPr>
        <w:ind w:left="5760" w:hanging="360"/>
      </w:pPr>
    </w:lvl>
    <w:lvl w:ilvl="8" w:tplc="583A2CCC">
      <w:start w:val="1"/>
      <w:numFmt w:val="lowerRoman"/>
      <w:lvlText w:val="%9."/>
      <w:lvlJc w:val="right"/>
      <w:pPr>
        <w:ind w:left="6480" w:hanging="180"/>
      </w:pPr>
    </w:lvl>
  </w:abstractNum>
  <w:num w:numId="1">
    <w:abstractNumId w:val="1"/>
    <w:lvlOverride w:ilvl="0">
      <w:lvl w:ilvl="0" w:tplc="DD34B178">
        <w:start w:val="1"/>
        <w:numFmt w:val="none"/>
        <w:suff w:val="nothing"/>
        <w:lvlText w:val=""/>
        <w:lvlJc w:val="left"/>
        <w:pPr>
          <w:ind w:left="0" w:firstLine="0"/>
        </w:pPr>
      </w:lvl>
    </w:lvlOverride>
  </w:num>
  <w:num w:numId="2">
    <w:abstractNumId w:val="3"/>
    <w:lvlOverride w:ilvl="0">
      <w:lvl w:ilvl="0" w:tplc="31F29DD6">
        <w:start w:val="1"/>
        <w:numFmt w:val="none"/>
        <w:suff w:val="nothing"/>
        <w:lvlText w:val=""/>
        <w:lvlJc w:val="left"/>
        <w:pPr>
          <w:ind w:left="0" w:firstLine="0"/>
        </w:pPr>
        <w:rPr>
          <w:b/>
          <w:bCs/>
          <w:i w:val="0"/>
          <w:strike w:val="0"/>
        </w:rPr>
      </w:lvl>
    </w:lvlOverride>
  </w:num>
  <w:num w:numId="3">
    <w:abstractNumId w:val="2"/>
    <w:lvlOverride w:ilvl="0">
      <w:lvl w:ilvl="0" w:tplc="764CC6B6">
        <w:start w:val="1"/>
        <w:numFmt w:val="decimalZero"/>
        <w:pStyle w:val="SSWStandardTemplateLevel0"/>
        <w:suff w:val="nothing"/>
        <w:lvlText w:val="%1"/>
        <w:lvlJc w:val="left"/>
        <w:pPr>
          <w:ind w:left="720" w:firstLine="0"/>
        </w:pPr>
        <w:rPr>
          <w:b w:val="0"/>
          <w:bCs w:val="0"/>
          <w:i w:val="0"/>
          <w:caps w:val="0"/>
          <w:strike w:val="0"/>
          <w:u w:val="none"/>
        </w:rPr>
      </w:lvl>
    </w:lvlOverride>
    <w:lvlOverride w:ilvl="1">
      <w:lvl w:ilvl="1" w:tplc="B9A44686">
        <w:start w:val="1"/>
        <w:numFmt w:val="decimal"/>
        <w:pStyle w:val="SSWStandardTemplateLevel1"/>
        <w:suff w:val="nothing"/>
        <w:lvlText w:val=""/>
        <w:lvlJc w:val="left"/>
        <w:pPr>
          <w:ind w:left="0" w:firstLine="0"/>
        </w:pPr>
        <w:rPr>
          <w:b/>
          <w:bCs/>
          <w:i w:val="0"/>
          <w:caps w:val="0"/>
          <w:strike w:val="0"/>
          <w:u w:val="none"/>
        </w:rPr>
      </w:lvl>
    </w:lvlOverride>
    <w:lvlOverride w:ilvl="2">
      <w:lvl w:ilvl="2" w:tplc="07AA715A">
        <w:start w:val="1"/>
        <w:numFmt w:val="decimalZero"/>
        <w:pStyle w:val="SSWStandardTemplateLevel2"/>
        <w:lvlText w:val="%2.%3"/>
        <w:lvlJc w:val="left"/>
        <w:pPr>
          <w:ind w:left="532" w:hanging="532"/>
        </w:pPr>
        <w:rPr>
          <w:b/>
          <w:bCs/>
          <w:i w:val="0"/>
          <w:caps w:val="0"/>
          <w:strike w:val="0"/>
          <w:u w:val="none"/>
        </w:rPr>
      </w:lvl>
    </w:lvlOverride>
    <w:lvlOverride w:ilvl="3">
      <w:lvl w:ilvl="3" w:tplc="20A242B4">
        <w:start w:val="1"/>
        <w:numFmt w:val="upperLetter"/>
        <w:pStyle w:val="SSWStandardTemplateLevel3"/>
        <w:lvlText w:val="%4."/>
        <w:lvlJc w:val="left"/>
        <w:pPr>
          <w:ind w:left="892" w:hanging="417"/>
        </w:pPr>
        <w:rPr>
          <w:b w:val="0"/>
          <w:bCs w:val="0"/>
          <w:i w:val="0"/>
          <w:caps w:val="0"/>
          <w:strike w:val="0"/>
          <w:u w:val="none"/>
        </w:rPr>
      </w:lvl>
    </w:lvlOverride>
    <w:lvlOverride w:ilvl="4">
      <w:lvl w:ilvl="4" w:tplc="7A2A3FD0">
        <w:start w:val="1"/>
        <w:numFmt w:val="decimal"/>
        <w:pStyle w:val="SSWStandardTemplateLevel4"/>
        <w:lvlText w:val="%5."/>
        <w:lvlJc w:val="left"/>
        <w:pPr>
          <w:ind w:left="1367" w:hanging="460"/>
        </w:pPr>
        <w:rPr>
          <w:b w:val="0"/>
          <w:bCs w:val="0"/>
          <w:i w:val="0"/>
          <w:caps w:val="0"/>
          <w:strike w:val="0"/>
          <w:u w:val="none"/>
        </w:rPr>
      </w:lvl>
    </w:lvlOverride>
    <w:lvlOverride w:ilvl="5">
      <w:lvl w:ilvl="5" w:tplc="5B543884">
        <w:start w:val="1"/>
        <w:numFmt w:val="lowerLetter"/>
        <w:pStyle w:val="SSWStandardTemplateLevel5"/>
        <w:lvlText w:val="%6."/>
        <w:lvlJc w:val="left"/>
        <w:pPr>
          <w:ind w:left="1770" w:hanging="417"/>
        </w:pPr>
        <w:rPr>
          <w:b w:val="0"/>
          <w:bCs w:val="0"/>
          <w:i w:val="0"/>
          <w:caps w:val="0"/>
          <w:strike w:val="0"/>
          <w:u w:val="none"/>
        </w:rPr>
      </w:lvl>
    </w:lvlOverride>
    <w:lvlOverride w:ilvl="6">
      <w:lvl w:ilvl="6" w:tplc="9BE8B16A">
        <w:start w:val="1"/>
        <w:numFmt w:val="decimal"/>
        <w:pStyle w:val="SSWStandardTemplateLevel6"/>
        <w:lvlText w:val="%7)"/>
        <w:lvlJc w:val="left"/>
        <w:pPr>
          <w:ind w:left="2231" w:hanging="446"/>
        </w:pPr>
        <w:rPr>
          <w:b w:val="0"/>
          <w:bCs w:val="0"/>
          <w:i w:val="0"/>
          <w:caps w:val="0"/>
          <w:strike w:val="0"/>
          <w:u w:val="none"/>
        </w:rPr>
      </w:lvl>
    </w:lvlOverride>
    <w:lvlOverride w:ilvl="7">
      <w:lvl w:ilvl="7" w:tplc="D0E2283A">
        <w:start w:val="1"/>
        <w:numFmt w:val="lowerLetter"/>
        <w:pStyle w:val="SSWStandardTemplateLevel7"/>
        <w:lvlText w:val="(%8)"/>
        <w:lvlJc w:val="left"/>
        <w:pPr>
          <w:ind w:left="2649" w:hanging="417"/>
        </w:pPr>
        <w:rPr>
          <w:b w:val="0"/>
          <w:bCs w:val="0"/>
          <w:i w:val="0"/>
          <w:caps w:val="0"/>
          <w:strike w:val="0"/>
          <w:u w:val="none"/>
        </w:rPr>
      </w:lvl>
    </w:lvlOverride>
    <w:lvlOverride w:ilvl="8">
      <w:lvl w:ilvl="8" w:tplc="BBFAE220">
        <w:start w:val="1"/>
        <w:numFmt w:val="decimal"/>
        <w:pStyle w:val="SSWStandardTemplateLevel8"/>
        <w:lvlText w:val="(%9)"/>
        <w:lvlJc w:val="left"/>
        <w:pPr>
          <w:ind w:left="3095" w:hanging="446"/>
        </w:pPr>
        <w:rPr>
          <w:b w:val="0"/>
          <w:bCs w:val="0"/>
          <w:i w:val="0"/>
          <w:caps w:val="0"/>
          <w:strike w:val="0"/>
          <w:u w:val="none"/>
        </w:rPr>
      </w:lvl>
    </w:lvlOverride>
  </w:num>
  <w:num w:numId="4">
    <w:abstractNumId w:val="0"/>
    <w:lvlOverride w:ilvl="0">
      <w:lvl w:ilvl="0" w:tplc="FCB8B9F6">
        <w:start w:val="1"/>
        <w:numFmt w:val="none"/>
        <w:suff w:val="nothing"/>
        <w:lvlText w:val=""/>
        <w:lvlJc w:val="left"/>
        <w:pPr>
          <w:ind w:left="0" w:firstLine="0"/>
        </w:pPr>
      </w:lvl>
    </w:lvlOverride>
  </w:num>
  <w:num w:numId="5">
    <w:abstractNumId w:val="4"/>
    <w:lvlOverride w:ilvl="0">
      <w:lvl w:ilvl="0" w:tplc="6CB4A4EC">
        <w:start w:val="1"/>
        <w:numFmt w:val="none"/>
        <w:suff w:val="nothing"/>
        <w:lvlText w:val=""/>
        <w:lvlJc w:val="left"/>
        <w:pPr>
          <w:ind w:left="0" w:firstLine="0"/>
        </w:pPr>
        <w:rPr>
          <w:b/>
          <w:bCs/>
          <w:i w:val="0"/>
          <w:strike w:val="0"/>
        </w:rPr>
      </w:lvl>
    </w:lvlOverride>
  </w:num>
  <w:num w:numId="6">
    <w:abstractNumId w:val="2"/>
    <w:lvlOverride w:ilvl="0">
      <w:lvl w:ilvl="0" w:tplc="764CC6B6">
        <w:start w:val="1"/>
        <w:numFmt w:val="decimalZero"/>
        <w:pStyle w:val="SSWStandardTemplateLevel0"/>
        <w:suff w:val="nothing"/>
        <w:lvlText w:val="%1"/>
        <w:lvlJc w:val="left"/>
        <w:pPr>
          <w:ind w:left="720" w:firstLine="0"/>
        </w:pPr>
        <w:rPr>
          <w:b w:val="0"/>
          <w:bCs w:val="0"/>
          <w:i w:val="0"/>
          <w:caps w:val="0"/>
          <w:strike w:val="0"/>
          <w:u w:val="none"/>
        </w:rPr>
      </w:lvl>
    </w:lvlOverride>
    <w:lvlOverride w:ilvl="1">
      <w:lvl w:ilvl="1" w:tplc="B9A44686">
        <w:start w:val="1"/>
        <w:numFmt w:val="decimal"/>
        <w:pStyle w:val="SSWStandardTemplateLevel1"/>
        <w:suff w:val="nothing"/>
        <w:lvlText w:val=""/>
        <w:lvlJc w:val="left"/>
        <w:pPr>
          <w:ind w:left="0" w:firstLine="0"/>
        </w:pPr>
        <w:rPr>
          <w:b/>
          <w:bCs/>
          <w:i w:val="0"/>
          <w:caps w:val="0"/>
          <w:strike w:val="0"/>
          <w:u w:val="none"/>
        </w:rPr>
      </w:lvl>
    </w:lvlOverride>
    <w:lvlOverride w:ilvl="2">
      <w:lvl w:ilvl="2" w:tplc="07AA715A">
        <w:start w:val="1"/>
        <w:numFmt w:val="decimalZero"/>
        <w:pStyle w:val="SSWStandardTemplateLevel2"/>
        <w:lvlText w:val="%2.%3"/>
        <w:lvlJc w:val="left"/>
        <w:pPr>
          <w:ind w:left="532" w:hanging="532"/>
        </w:pPr>
        <w:rPr>
          <w:b/>
          <w:bCs/>
          <w:i w:val="0"/>
          <w:caps w:val="0"/>
          <w:strike w:val="0"/>
          <w:u w:val="none"/>
        </w:rPr>
      </w:lvl>
    </w:lvlOverride>
    <w:lvlOverride w:ilvl="3">
      <w:lvl w:ilvl="3" w:tplc="20A242B4">
        <w:start w:val="1"/>
        <w:numFmt w:val="upperLetter"/>
        <w:pStyle w:val="SSWStandardTemplateLevel3"/>
        <w:lvlText w:val="%4."/>
        <w:lvlJc w:val="left"/>
        <w:pPr>
          <w:ind w:left="892" w:hanging="417"/>
        </w:pPr>
        <w:rPr>
          <w:b w:val="0"/>
          <w:bCs w:val="0"/>
          <w:i w:val="0"/>
          <w:caps w:val="0"/>
          <w:strike w:val="0"/>
          <w:u w:val="none"/>
        </w:rPr>
      </w:lvl>
    </w:lvlOverride>
    <w:lvlOverride w:ilvl="4">
      <w:lvl w:ilvl="4" w:tplc="7A2A3FD0">
        <w:start w:val="1"/>
        <w:numFmt w:val="decimal"/>
        <w:pStyle w:val="SSWStandardTemplateLevel4"/>
        <w:lvlText w:val="%5."/>
        <w:lvlJc w:val="left"/>
        <w:pPr>
          <w:ind w:left="1367" w:hanging="460"/>
        </w:pPr>
        <w:rPr>
          <w:b w:val="0"/>
          <w:bCs w:val="0"/>
          <w:i w:val="0"/>
          <w:caps w:val="0"/>
          <w:strike w:val="0"/>
          <w:u w:val="none"/>
        </w:rPr>
      </w:lvl>
    </w:lvlOverride>
    <w:lvlOverride w:ilvl="5">
      <w:lvl w:ilvl="5" w:tplc="5B543884">
        <w:start w:val="1"/>
        <w:numFmt w:val="lowerLetter"/>
        <w:pStyle w:val="SSWStandardTemplateLevel5"/>
        <w:lvlText w:val="%6."/>
        <w:lvlJc w:val="left"/>
        <w:pPr>
          <w:ind w:left="1770" w:hanging="417"/>
        </w:pPr>
        <w:rPr>
          <w:b w:val="0"/>
          <w:bCs w:val="0"/>
          <w:i w:val="0"/>
          <w:caps w:val="0"/>
          <w:strike w:val="0"/>
          <w:u w:val="none"/>
        </w:rPr>
      </w:lvl>
    </w:lvlOverride>
    <w:lvlOverride w:ilvl="6">
      <w:lvl w:ilvl="6" w:tplc="9BE8B16A">
        <w:start w:val="1"/>
        <w:numFmt w:val="decimal"/>
        <w:pStyle w:val="SSWStandardTemplateLevel6"/>
        <w:lvlText w:val="%7)"/>
        <w:lvlJc w:val="left"/>
        <w:pPr>
          <w:ind w:left="2231" w:hanging="446"/>
        </w:pPr>
        <w:rPr>
          <w:b w:val="0"/>
          <w:bCs w:val="0"/>
          <w:i w:val="0"/>
          <w:caps w:val="0"/>
          <w:strike w:val="0"/>
          <w:u w:val="none"/>
        </w:rPr>
      </w:lvl>
    </w:lvlOverride>
    <w:lvlOverride w:ilvl="7">
      <w:lvl w:ilvl="7" w:tplc="D0E2283A">
        <w:start w:val="1"/>
        <w:numFmt w:val="lowerLetter"/>
        <w:pStyle w:val="SSWStandardTemplateLevel7"/>
        <w:lvlText w:val="(%8)"/>
        <w:lvlJc w:val="left"/>
        <w:pPr>
          <w:ind w:left="2649" w:hanging="417"/>
        </w:pPr>
        <w:rPr>
          <w:b w:val="0"/>
          <w:bCs w:val="0"/>
          <w:i w:val="0"/>
          <w:caps w:val="0"/>
          <w:strike w:val="0"/>
          <w:u w:val="none"/>
        </w:rPr>
      </w:lvl>
    </w:lvlOverride>
    <w:lvlOverride w:ilvl="8">
      <w:lvl w:ilvl="8" w:tplc="BBFAE220">
        <w:start w:val="1"/>
        <w:numFmt w:val="decimal"/>
        <w:pStyle w:val="SSWStandardTemplateLevel8"/>
        <w:lvlText w:val="(%9)"/>
        <w:lvlJc w:val="left"/>
        <w:pPr>
          <w:ind w:left="3095" w:hanging="446"/>
        </w:pPr>
        <w:rPr>
          <w:b w:val="0"/>
          <w:bCs w:val="0"/>
          <w:i w:val="0"/>
          <w:caps w:val="0"/>
          <w:strike w:val="0"/>
          <w:u w:val="none"/>
        </w:rPr>
      </w:lvl>
    </w:lvlOverride>
  </w:num>
  <w:num w:numId="7">
    <w:abstractNumId w:val="2"/>
    <w:lvlOverride w:ilvl="0">
      <w:lvl w:ilvl="0" w:tplc="764CC6B6">
        <w:start w:val="1"/>
        <w:numFmt w:val="decimalZero"/>
        <w:pStyle w:val="SSWStandardTemplateLevel0"/>
        <w:suff w:val="nothing"/>
        <w:lvlText w:val="%1"/>
        <w:lvlJc w:val="left"/>
        <w:pPr>
          <w:ind w:left="720" w:firstLine="0"/>
        </w:pPr>
        <w:rPr>
          <w:b w:val="0"/>
          <w:bCs w:val="0"/>
          <w:i w:val="0"/>
          <w:caps w:val="0"/>
          <w:strike w:val="0"/>
          <w:u w:val="none"/>
        </w:rPr>
      </w:lvl>
    </w:lvlOverride>
    <w:lvlOverride w:ilvl="1">
      <w:lvl w:ilvl="1" w:tplc="B9A44686">
        <w:start w:val="1"/>
        <w:numFmt w:val="decimal"/>
        <w:pStyle w:val="SSWStandardTemplateLevel1"/>
        <w:suff w:val="nothing"/>
        <w:lvlText w:val=""/>
        <w:lvlJc w:val="left"/>
        <w:pPr>
          <w:ind w:left="0" w:firstLine="0"/>
        </w:pPr>
        <w:rPr>
          <w:b/>
          <w:bCs/>
          <w:i w:val="0"/>
          <w:caps w:val="0"/>
          <w:strike w:val="0"/>
          <w:u w:val="none"/>
        </w:rPr>
      </w:lvl>
    </w:lvlOverride>
    <w:lvlOverride w:ilvl="2">
      <w:lvl w:ilvl="2" w:tplc="07AA715A">
        <w:start w:val="1"/>
        <w:numFmt w:val="decimalZero"/>
        <w:pStyle w:val="SSWStandardTemplateLevel2"/>
        <w:lvlText w:val="%2.%3"/>
        <w:lvlJc w:val="left"/>
        <w:pPr>
          <w:ind w:left="532" w:hanging="532"/>
        </w:pPr>
        <w:rPr>
          <w:b/>
          <w:bCs/>
          <w:i w:val="0"/>
          <w:caps w:val="0"/>
          <w:strike w:val="0"/>
          <w:u w:val="none"/>
        </w:rPr>
      </w:lvl>
    </w:lvlOverride>
    <w:lvlOverride w:ilvl="3">
      <w:lvl w:ilvl="3" w:tplc="20A242B4">
        <w:start w:val="1"/>
        <w:numFmt w:val="upperLetter"/>
        <w:pStyle w:val="SSWStandardTemplateLevel3"/>
        <w:lvlText w:val="%4."/>
        <w:lvlJc w:val="left"/>
        <w:pPr>
          <w:ind w:left="892" w:hanging="417"/>
        </w:pPr>
        <w:rPr>
          <w:b w:val="0"/>
          <w:bCs w:val="0"/>
          <w:i w:val="0"/>
          <w:caps w:val="0"/>
          <w:strike w:val="0"/>
          <w:u w:val="none"/>
        </w:rPr>
      </w:lvl>
    </w:lvlOverride>
    <w:lvlOverride w:ilvl="4">
      <w:lvl w:ilvl="4" w:tplc="7A2A3FD0">
        <w:start w:val="1"/>
        <w:numFmt w:val="decimal"/>
        <w:pStyle w:val="SSWStandardTemplateLevel4"/>
        <w:lvlText w:val="%5."/>
        <w:lvlJc w:val="left"/>
        <w:pPr>
          <w:ind w:left="1367" w:hanging="460"/>
        </w:pPr>
        <w:rPr>
          <w:b w:val="0"/>
          <w:bCs w:val="0"/>
          <w:i w:val="0"/>
          <w:caps w:val="0"/>
          <w:strike w:val="0"/>
          <w:u w:val="none"/>
        </w:rPr>
      </w:lvl>
    </w:lvlOverride>
    <w:lvlOverride w:ilvl="5">
      <w:lvl w:ilvl="5" w:tplc="5B543884">
        <w:start w:val="1"/>
        <w:numFmt w:val="lowerLetter"/>
        <w:pStyle w:val="SSWStandardTemplateLevel5"/>
        <w:lvlText w:val="%6."/>
        <w:lvlJc w:val="left"/>
        <w:pPr>
          <w:ind w:left="1770" w:hanging="417"/>
        </w:pPr>
        <w:rPr>
          <w:b w:val="0"/>
          <w:bCs w:val="0"/>
          <w:i w:val="0"/>
          <w:caps w:val="0"/>
          <w:strike w:val="0"/>
          <w:u w:val="none"/>
        </w:rPr>
      </w:lvl>
    </w:lvlOverride>
    <w:lvlOverride w:ilvl="6">
      <w:lvl w:ilvl="6" w:tplc="9BE8B16A">
        <w:start w:val="1"/>
        <w:numFmt w:val="decimal"/>
        <w:pStyle w:val="SSWStandardTemplateLevel6"/>
        <w:lvlText w:val="%7)"/>
        <w:lvlJc w:val="left"/>
        <w:pPr>
          <w:ind w:left="2231" w:hanging="446"/>
        </w:pPr>
        <w:rPr>
          <w:b w:val="0"/>
          <w:bCs w:val="0"/>
          <w:i w:val="0"/>
          <w:caps w:val="0"/>
          <w:strike w:val="0"/>
          <w:u w:val="none"/>
        </w:rPr>
      </w:lvl>
    </w:lvlOverride>
    <w:lvlOverride w:ilvl="7">
      <w:lvl w:ilvl="7" w:tplc="D0E2283A">
        <w:start w:val="1"/>
        <w:numFmt w:val="lowerLetter"/>
        <w:pStyle w:val="SSWStandardTemplateLevel7"/>
        <w:lvlText w:val="(%8)"/>
        <w:lvlJc w:val="left"/>
        <w:pPr>
          <w:ind w:left="2649" w:hanging="417"/>
        </w:pPr>
        <w:rPr>
          <w:b w:val="0"/>
          <w:bCs w:val="0"/>
          <w:i w:val="0"/>
          <w:caps w:val="0"/>
          <w:strike w:val="0"/>
          <w:u w:val="none"/>
        </w:rPr>
      </w:lvl>
    </w:lvlOverride>
    <w:lvlOverride w:ilvl="8">
      <w:lvl w:ilvl="8" w:tplc="BBFAE220">
        <w:start w:val="1"/>
        <w:numFmt w:val="decimal"/>
        <w:pStyle w:val="SSWStandardTemplateLevel8"/>
        <w:lvlText w:val="(%9)"/>
        <w:lvlJc w:val="left"/>
        <w:pPr>
          <w:ind w:left="3095" w:hanging="446"/>
        </w:pPr>
        <w:rPr>
          <w:b w:val="0"/>
          <w:bCs w:val="0"/>
          <w:i w:val="0"/>
          <w:caps w:val="0"/>
          <w:strike w:val="0"/>
          <w:u w:val="none"/>
        </w:rPr>
      </w:lvl>
    </w:lvlOverride>
  </w:num>
  <w:num w:numId="8">
    <w:abstractNumId w:val="2"/>
    <w:lvlOverride w:ilvl="0">
      <w:lvl w:ilvl="0" w:tplc="764CC6B6">
        <w:start w:val="1"/>
        <w:numFmt w:val="decimalZero"/>
        <w:pStyle w:val="SSWStandardTemplateLevel0"/>
        <w:suff w:val="nothing"/>
        <w:lvlText w:val="%1"/>
        <w:lvlJc w:val="left"/>
        <w:pPr>
          <w:ind w:left="720" w:firstLine="0"/>
        </w:pPr>
        <w:rPr>
          <w:b w:val="0"/>
          <w:bCs w:val="0"/>
          <w:i w:val="0"/>
          <w:caps w:val="0"/>
          <w:strike w:val="0"/>
          <w:u w:val="none"/>
        </w:rPr>
      </w:lvl>
    </w:lvlOverride>
    <w:lvlOverride w:ilvl="1">
      <w:lvl w:ilvl="1" w:tplc="B9A44686">
        <w:start w:val="1"/>
        <w:numFmt w:val="decimal"/>
        <w:pStyle w:val="SSWStandardTemplateLevel1"/>
        <w:suff w:val="nothing"/>
        <w:lvlText w:val=""/>
        <w:lvlJc w:val="left"/>
        <w:pPr>
          <w:ind w:left="0" w:firstLine="0"/>
        </w:pPr>
        <w:rPr>
          <w:b/>
          <w:bCs/>
          <w:i w:val="0"/>
          <w:caps w:val="0"/>
          <w:strike w:val="0"/>
          <w:u w:val="none"/>
        </w:rPr>
      </w:lvl>
    </w:lvlOverride>
    <w:lvlOverride w:ilvl="2">
      <w:lvl w:ilvl="2" w:tplc="07AA715A">
        <w:start w:val="1"/>
        <w:numFmt w:val="decimalZero"/>
        <w:pStyle w:val="SSWStandardTemplateLevel2"/>
        <w:lvlText w:val="%2.%3"/>
        <w:lvlJc w:val="left"/>
        <w:pPr>
          <w:ind w:left="532" w:hanging="532"/>
        </w:pPr>
        <w:rPr>
          <w:b/>
          <w:bCs/>
          <w:i w:val="0"/>
          <w:caps w:val="0"/>
          <w:strike w:val="0"/>
          <w:u w:val="none"/>
        </w:rPr>
      </w:lvl>
    </w:lvlOverride>
    <w:lvlOverride w:ilvl="3">
      <w:lvl w:ilvl="3" w:tplc="20A242B4">
        <w:start w:val="1"/>
        <w:numFmt w:val="upperLetter"/>
        <w:pStyle w:val="SSWStandardTemplateLevel3"/>
        <w:lvlText w:val="%4."/>
        <w:lvlJc w:val="left"/>
        <w:pPr>
          <w:ind w:left="892" w:hanging="417"/>
        </w:pPr>
        <w:rPr>
          <w:b w:val="0"/>
          <w:bCs w:val="0"/>
          <w:i w:val="0"/>
          <w:caps w:val="0"/>
          <w:strike w:val="0"/>
          <w:u w:val="none"/>
        </w:rPr>
      </w:lvl>
    </w:lvlOverride>
    <w:lvlOverride w:ilvl="4">
      <w:lvl w:ilvl="4" w:tplc="7A2A3FD0">
        <w:start w:val="1"/>
        <w:numFmt w:val="decimal"/>
        <w:pStyle w:val="SSWStandardTemplateLevel4"/>
        <w:lvlText w:val="%5."/>
        <w:lvlJc w:val="left"/>
        <w:pPr>
          <w:ind w:left="1367" w:hanging="460"/>
        </w:pPr>
        <w:rPr>
          <w:b w:val="0"/>
          <w:bCs w:val="0"/>
          <w:i w:val="0"/>
          <w:caps w:val="0"/>
          <w:strike w:val="0"/>
          <w:u w:val="none"/>
        </w:rPr>
      </w:lvl>
    </w:lvlOverride>
    <w:lvlOverride w:ilvl="5">
      <w:lvl w:ilvl="5" w:tplc="5B543884">
        <w:start w:val="1"/>
        <w:numFmt w:val="lowerLetter"/>
        <w:pStyle w:val="SSWStandardTemplateLevel5"/>
        <w:lvlText w:val="%6."/>
        <w:lvlJc w:val="left"/>
        <w:pPr>
          <w:ind w:left="1770" w:hanging="417"/>
        </w:pPr>
        <w:rPr>
          <w:b w:val="0"/>
          <w:bCs w:val="0"/>
          <w:i w:val="0"/>
          <w:caps w:val="0"/>
          <w:strike w:val="0"/>
          <w:u w:val="none"/>
        </w:rPr>
      </w:lvl>
    </w:lvlOverride>
    <w:lvlOverride w:ilvl="6">
      <w:lvl w:ilvl="6" w:tplc="9BE8B16A">
        <w:start w:val="1"/>
        <w:numFmt w:val="decimal"/>
        <w:pStyle w:val="SSWStandardTemplateLevel6"/>
        <w:lvlText w:val="%7)"/>
        <w:lvlJc w:val="left"/>
        <w:pPr>
          <w:ind w:left="2231" w:hanging="446"/>
        </w:pPr>
        <w:rPr>
          <w:b w:val="0"/>
          <w:bCs w:val="0"/>
          <w:i w:val="0"/>
          <w:caps w:val="0"/>
          <w:strike w:val="0"/>
          <w:u w:val="none"/>
        </w:rPr>
      </w:lvl>
    </w:lvlOverride>
    <w:lvlOverride w:ilvl="7">
      <w:lvl w:ilvl="7" w:tplc="D0E2283A">
        <w:start w:val="1"/>
        <w:numFmt w:val="lowerLetter"/>
        <w:pStyle w:val="SSWStandardTemplateLevel7"/>
        <w:lvlText w:val="(%8)"/>
        <w:lvlJc w:val="left"/>
        <w:pPr>
          <w:ind w:left="2649" w:hanging="417"/>
        </w:pPr>
        <w:rPr>
          <w:b w:val="0"/>
          <w:bCs w:val="0"/>
          <w:i w:val="0"/>
          <w:caps w:val="0"/>
          <w:strike w:val="0"/>
          <w:u w:val="none"/>
        </w:rPr>
      </w:lvl>
    </w:lvlOverride>
    <w:lvlOverride w:ilvl="8">
      <w:lvl w:ilvl="8" w:tplc="BBFAE220">
        <w:start w:val="1"/>
        <w:numFmt w:val="decimal"/>
        <w:pStyle w:val="SSWStandardTemplateLevel8"/>
        <w:lvlText w:val="(%9)"/>
        <w:lvlJc w:val="left"/>
        <w:pPr>
          <w:ind w:left="3095" w:hanging="446"/>
        </w:pPr>
        <w:rPr>
          <w:b w:val="0"/>
          <w:bCs w:val="0"/>
          <w:i w:val="0"/>
          <w:caps w:val="0"/>
          <w:strike w:val="0"/>
          <w:u w:val="none"/>
        </w:rPr>
      </w:lvl>
    </w:lvlOverride>
  </w:num>
  <w:num w:numId="9">
    <w:abstractNumId w:val="2"/>
    <w:lvlOverride w:ilvl="0">
      <w:lvl w:ilvl="0" w:tplc="764CC6B6">
        <w:start w:val="1"/>
        <w:numFmt w:val="decimalZero"/>
        <w:pStyle w:val="SSWStandardTemplateLevel0"/>
        <w:suff w:val="nothing"/>
        <w:lvlText w:val="%1"/>
        <w:lvlJc w:val="left"/>
        <w:pPr>
          <w:ind w:left="720" w:firstLine="0"/>
        </w:pPr>
        <w:rPr>
          <w:b w:val="0"/>
          <w:bCs w:val="0"/>
          <w:i w:val="0"/>
          <w:caps w:val="0"/>
          <w:strike w:val="0"/>
          <w:u w:val="none"/>
        </w:rPr>
      </w:lvl>
    </w:lvlOverride>
    <w:lvlOverride w:ilvl="1">
      <w:lvl w:ilvl="1" w:tplc="B9A44686">
        <w:start w:val="1"/>
        <w:numFmt w:val="decimal"/>
        <w:pStyle w:val="SSWStandardTemplateLevel1"/>
        <w:suff w:val="nothing"/>
        <w:lvlText w:val=""/>
        <w:lvlJc w:val="left"/>
        <w:pPr>
          <w:ind w:left="0" w:firstLine="0"/>
        </w:pPr>
        <w:rPr>
          <w:b/>
          <w:bCs/>
          <w:i w:val="0"/>
          <w:caps w:val="0"/>
          <w:strike w:val="0"/>
          <w:u w:val="none"/>
        </w:rPr>
      </w:lvl>
    </w:lvlOverride>
    <w:lvlOverride w:ilvl="2">
      <w:lvl w:ilvl="2" w:tplc="07AA715A">
        <w:start w:val="1"/>
        <w:numFmt w:val="decimalZero"/>
        <w:pStyle w:val="SSWStandardTemplateLevel2"/>
        <w:lvlText w:val="%2.%3"/>
        <w:lvlJc w:val="left"/>
        <w:pPr>
          <w:ind w:left="532" w:hanging="532"/>
        </w:pPr>
        <w:rPr>
          <w:b/>
          <w:bCs/>
          <w:i w:val="0"/>
          <w:caps w:val="0"/>
          <w:strike w:val="0"/>
          <w:u w:val="none"/>
        </w:rPr>
      </w:lvl>
    </w:lvlOverride>
    <w:lvlOverride w:ilvl="3">
      <w:lvl w:ilvl="3" w:tplc="20A242B4">
        <w:start w:val="1"/>
        <w:numFmt w:val="upperLetter"/>
        <w:pStyle w:val="SSWStandardTemplateLevel3"/>
        <w:lvlText w:val="%4."/>
        <w:lvlJc w:val="left"/>
        <w:pPr>
          <w:ind w:left="892" w:hanging="417"/>
        </w:pPr>
        <w:rPr>
          <w:b w:val="0"/>
          <w:bCs w:val="0"/>
          <w:i w:val="0"/>
          <w:caps w:val="0"/>
          <w:strike w:val="0"/>
          <w:u w:val="none"/>
        </w:rPr>
      </w:lvl>
    </w:lvlOverride>
    <w:lvlOverride w:ilvl="4">
      <w:lvl w:ilvl="4" w:tplc="7A2A3FD0">
        <w:start w:val="1"/>
        <w:numFmt w:val="decimal"/>
        <w:pStyle w:val="SSWStandardTemplateLevel4"/>
        <w:lvlText w:val="%5."/>
        <w:lvlJc w:val="left"/>
        <w:pPr>
          <w:ind w:left="1367" w:hanging="460"/>
        </w:pPr>
        <w:rPr>
          <w:b w:val="0"/>
          <w:bCs w:val="0"/>
          <w:i w:val="0"/>
          <w:caps w:val="0"/>
          <w:strike w:val="0"/>
          <w:u w:val="none"/>
        </w:rPr>
      </w:lvl>
    </w:lvlOverride>
    <w:lvlOverride w:ilvl="5">
      <w:lvl w:ilvl="5" w:tplc="5B543884">
        <w:start w:val="1"/>
        <w:numFmt w:val="lowerLetter"/>
        <w:pStyle w:val="SSWStandardTemplateLevel5"/>
        <w:lvlText w:val="%6."/>
        <w:lvlJc w:val="left"/>
        <w:pPr>
          <w:ind w:left="1770" w:hanging="417"/>
        </w:pPr>
        <w:rPr>
          <w:b w:val="0"/>
          <w:bCs w:val="0"/>
          <w:i w:val="0"/>
          <w:caps w:val="0"/>
          <w:strike w:val="0"/>
          <w:u w:val="none"/>
        </w:rPr>
      </w:lvl>
    </w:lvlOverride>
    <w:lvlOverride w:ilvl="6">
      <w:lvl w:ilvl="6" w:tplc="9BE8B16A">
        <w:start w:val="1"/>
        <w:numFmt w:val="decimal"/>
        <w:pStyle w:val="SSWStandardTemplateLevel6"/>
        <w:lvlText w:val="%7)"/>
        <w:lvlJc w:val="left"/>
        <w:pPr>
          <w:ind w:left="2231" w:hanging="446"/>
        </w:pPr>
        <w:rPr>
          <w:b w:val="0"/>
          <w:bCs w:val="0"/>
          <w:i w:val="0"/>
          <w:caps w:val="0"/>
          <w:strike w:val="0"/>
          <w:u w:val="none"/>
        </w:rPr>
      </w:lvl>
    </w:lvlOverride>
    <w:lvlOverride w:ilvl="7">
      <w:lvl w:ilvl="7" w:tplc="D0E2283A">
        <w:start w:val="1"/>
        <w:numFmt w:val="lowerLetter"/>
        <w:pStyle w:val="SSWStandardTemplateLevel7"/>
        <w:lvlText w:val="(%8)"/>
        <w:lvlJc w:val="left"/>
        <w:pPr>
          <w:ind w:left="2649" w:hanging="417"/>
        </w:pPr>
        <w:rPr>
          <w:b w:val="0"/>
          <w:bCs w:val="0"/>
          <w:i w:val="0"/>
          <w:caps w:val="0"/>
          <w:strike w:val="0"/>
          <w:u w:val="none"/>
        </w:rPr>
      </w:lvl>
    </w:lvlOverride>
    <w:lvlOverride w:ilvl="8">
      <w:lvl w:ilvl="8" w:tplc="BBFAE220">
        <w:start w:val="1"/>
        <w:numFmt w:val="decimal"/>
        <w:pStyle w:val="SSWStandardTemplateLevel8"/>
        <w:lvlText w:val="(%9)"/>
        <w:lvlJc w:val="left"/>
        <w:pPr>
          <w:ind w:left="3095" w:hanging="446"/>
        </w:pPr>
        <w:rPr>
          <w:b w:val="0"/>
          <w:bCs w:val="0"/>
          <w:i w:val="0"/>
          <w:caps w:val="0"/>
          <w:strike w:val="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D"/>
    <w:rsid w:val="00254BFC"/>
    <w:rsid w:val="002C53EA"/>
    <w:rsid w:val="002F1F20"/>
    <w:rsid w:val="0043315C"/>
    <w:rsid w:val="004A7B89"/>
    <w:rsid w:val="005117AB"/>
    <w:rsid w:val="005B16EC"/>
    <w:rsid w:val="006653EE"/>
    <w:rsid w:val="006D54B9"/>
    <w:rsid w:val="006F1FE0"/>
    <w:rsid w:val="00713A02"/>
    <w:rsid w:val="007A4CB6"/>
    <w:rsid w:val="007C31FA"/>
    <w:rsid w:val="00806F8D"/>
    <w:rsid w:val="00901121"/>
    <w:rsid w:val="00B97F79"/>
    <w:rsid w:val="00CD2C82"/>
    <w:rsid w:val="00E01273"/>
    <w:rsid w:val="00E04510"/>
    <w:rsid w:val="00E32E6A"/>
    <w:rsid w:val="00F96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D03AE"/>
  <w15:docId w15:val="{135096D9-F674-4F68-8C5D-F54F498AA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SWStandardTemplateLevel0">
    <w:name w:val="SSW Standard Template Level 0"/>
    <w:qFormat/>
    <w:pPr>
      <w:numPr>
        <w:numId w:val="3"/>
      </w:numPr>
      <w:spacing w:before="80" w:after="0" w:line="240" w:lineRule="auto"/>
    </w:pPr>
    <w:rPr>
      <w:rFonts w:ascii="Arial Narrow" w:eastAsia="Arial Narrow" w:hAnsi="Arial Narrow" w:cs="Arial Narrow"/>
      <w:b/>
      <w:bCs/>
      <w:caps/>
      <w:sz w:val="28"/>
      <w:szCs w:val="28"/>
    </w:rPr>
  </w:style>
  <w:style w:type="table" w:customStyle="1" w:styleId="Table-SSWStandardTemplateLevel0">
    <w:name w:val="Table-SSW Standard Template Level 0"/>
    <w:qFormat/>
    <w:pPr>
      <w:spacing w:before="80" w:after="0"/>
    </w:pPr>
    <w:rPr>
      <w:rFonts w:ascii="Arial Narrow" w:eastAsia="Arial Narrow" w:hAnsi="Arial Narrow" w:cs="Arial Narrow"/>
      <w:b/>
      <w:bCs/>
      <w:caps/>
      <w:sz w:val="28"/>
      <w:szCs w:val="28"/>
    </w:rPr>
    <w:tblPr>
      <w:tblStyleRowBandSize w:val="1"/>
      <w:tblStyleColBandSize w:val="1"/>
      <w:tblCellMar>
        <w:top w:w="0" w:type="dxa"/>
        <w:left w:w="0" w:type="dxa"/>
        <w:bottom w:w="0" w:type="dxa"/>
        <w:right w:w="0" w:type="dxa"/>
      </w:tblCellMar>
    </w:tblPr>
  </w:style>
  <w:style w:type="paragraph" w:customStyle="1" w:styleId="SSWStandardTemplateLevel1">
    <w:name w:val="SSW Standard Template Level 1"/>
    <w:qFormat/>
    <w:pPr>
      <w:numPr>
        <w:ilvl w:val="1"/>
        <w:numId w:val="3"/>
      </w:numPr>
      <w:spacing w:before="80" w:after="0" w:line="240" w:lineRule="auto"/>
      <w:outlineLvl w:val="0"/>
    </w:pPr>
    <w:rPr>
      <w:rFonts w:ascii="Arial Narrow" w:eastAsia="Arial Narrow" w:hAnsi="Arial Narrow" w:cs="Arial Narrow"/>
      <w:b/>
      <w:bCs/>
      <w:caps/>
      <w:sz w:val="20"/>
      <w:szCs w:val="20"/>
    </w:rPr>
  </w:style>
  <w:style w:type="table" w:customStyle="1" w:styleId="Table-SSWStandardTemplateLevel1">
    <w:name w:val="Table-SSW Standard Template Level 1"/>
    <w:qFormat/>
    <w:pPr>
      <w:spacing w:before="80" w:after="0"/>
      <w:outlineLvl w:val="0"/>
    </w:pPr>
    <w:rPr>
      <w:rFonts w:ascii="Arial Narrow" w:eastAsia="Arial Narrow" w:hAnsi="Arial Narrow" w:cs="Arial Narrow"/>
      <w:b/>
      <w:bCs/>
      <w:caps/>
      <w:sz w:val="20"/>
      <w:szCs w:val="20"/>
    </w:rPr>
    <w:tblPr>
      <w:tblStyleRowBandSize w:val="1"/>
      <w:tblStyleColBandSize w:val="1"/>
      <w:tblCellMar>
        <w:top w:w="0" w:type="dxa"/>
        <w:left w:w="0" w:type="dxa"/>
        <w:bottom w:w="0" w:type="dxa"/>
        <w:right w:w="0" w:type="dxa"/>
      </w:tblCellMar>
    </w:tblPr>
  </w:style>
  <w:style w:type="paragraph" w:customStyle="1" w:styleId="SSWStandardTemplateLevel2">
    <w:name w:val="SSW Standard Template Level 2"/>
    <w:qFormat/>
    <w:pPr>
      <w:numPr>
        <w:ilvl w:val="2"/>
        <w:numId w:val="3"/>
      </w:numPr>
      <w:spacing w:before="80" w:after="0" w:line="240" w:lineRule="auto"/>
      <w:outlineLvl w:val="1"/>
    </w:pPr>
    <w:rPr>
      <w:rFonts w:ascii="Arial Narrow" w:eastAsia="Arial Narrow" w:hAnsi="Arial Narrow" w:cs="Arial Narrow"/>
      <w:b/>
      <w:bCs/>
      <w:caps/>
      <w:sz w:val="20"/>
      <w:szCs w:val="20"/>
    </w:rPr>
  </w:style>
  <w:style w:type="table" w:customStyle="1" w:styleId="Table-SSWStandardTemplateLevel2">
    <w:name w:val="Table-SSW Standard Template Level 2"/>
    <w:qFormat/>
    <w:pPr>
      <w:spacing w:before="80" w:after="0"/>
      <w:outlineLvl w:val="1"/>
    </w:pPr>
    <w:rPr>
      <w:rFonts w:ascii="Arial Narrow" w:eastAsia="Arial Narrow" w:hAnsi="Arial Narrow" w:cs="Arial Narrow"/>
      <w:b/>
      <w:bCs/>
      <w:caps/>
      <w:sz w:val="20"/>
      <w:szCs w:val="20"/>
    </w:rPr>
    <w:tblPr>
      <w:tblStyleRowBandSize w:val="1"/>
      <w:tblStyleColBandSize w:val="1"/>
      <w:tblCellMar>
        <w:top w:w="0" w:type="dxa"/>
        <w:left w:w="0" w:type="dxa"/>
        <w:bottom w:w="0" w:type="dxa"/>
        <w:right w:w="0" w:type="dxa"/>
      </w:tblCellMar>
    </w:tblPr>
  </w:style>
  <w:style w:type="paragraph" w:customStyle="1" w:styleId="SSWStandardTemplateLevel3">
    <w:name w:val="SSW Standard Template Level 3"/>
    <w:qFormat/>
    <w:pPr>
      <w:numPr>
        <w:ilvl w:val="3"/>
        <w:numId w:val="3"/>
      </w:numPr>
      <w:spacing w:before="80" w:after="0" w:line="240" w:lineRule="auto"/>
      <w:outlineLvl w:val="2"/>
    </w:pPr>
    <w:rPr>
      <w:rFonts w:ascii="Arial Narrow" w:eastAsia="Arial Narrow" w:hAnsi="Arial Narrow" w:cs="Arial Narrow"/>
      <w:sz w:val="20"/>
      <w:szCs w:val="20"/>
    </w:rPr>
  </w:style>
  <w:style w:type="table" w:customStyle="1" w:styleId="Table-SSWStandardTemplateLevel3">
    <w:name w:val="Table-SSW Standard Template Level 3"/>
    <w:qFormat/>
    <w:pPr>
      <w:spacing w:before="80" w:after="0"/>
      <w:outlineLvl w:val="2"/>
    </w:pPr>
    <w:rPr>
      <w:rFonts w:ascii="Arial Narrow" w:eastAsia="Arial Narrow" w:hAnsi="Arial Narrow" w:cs="Arial Narrow"/>
      <w:sz w:val="20"/>
      <w:szCs w:val="20"/>
    </w:rPr>
    <w:tblPr>
      <w:tblStyleRowBandSize w:val="1"/>
      <w:tblStyleColBandSize w:val="1"/>
      <w:tblCellMar>
        <w:top w:w="0" w:type="dxa"/>
        <w:left w:w="0" w:type="dxa"/>
        <w:bottom w:w="0" w:type="dxa"/>
        <w:right w:w="0" w:type="dxa"/>
      </w:tblCellMar>
    </w:tblPr>
  </w:style>
  <w:style w:type="paragraph" w:customStyle="1" w:styleId="SSWStandardTemplateLevel4">
    <w:name w:val="SSW Standard Template Level 4"/>
    <w:qFormat/>
    <w:pPr>
      <w:numPr>
        <w:ilvl w:val="4"/>
        <w:numId w:val="3"/>
      </w:numPr>
      <w:spacing w:before="10" w:after="0" w:line="240" w:lineRule="auto"/>
      <w:outlineLvl w:val="3"/>
    </w:pPr>
    <w:rPr>
      <w:rFonts w:ascii="Arial Narrow" w:eastAsia="Arial Narrow" w:hAnsi="Arial Narrow" w:cs="Arial Narrow"/>
      <w:sz w:val="20"/>
      <w:szCs w:val="20"/>
    </w:rPr>
  </w:style>
  <w:style w:type="table" w:customStyle="1" w:styleId="Table-SSWStandardTemplateLevel4">
    <w:name w:val="Table-SSW Standard Template Level 4"/>
    <w:qFormat/>
    <w:pPr>
      <w:spacing w:before="10" w:after="0"/>
      <w:outlineLvl w:val="3"/>
    </w:pPr>
    <w:rPr>
      <w:rFonts w:ascii="Arial Narrow" w:eastAsia="Arial Narrow" w:hAnsi="Arial Narrow" w:cs="Arial Narrow"/>
      <w:sz w:val="20"/>
      <w:szCs w:val="20"/>
    </w:rPr>
    <w:tblPr>
      <w:tblStyleRowBandSize w:val="1"/>
      <w:tblStyleColBandSize w:val="1"/>
      <w:tblCellMar>
        <w:top w:w="0" w:type="dxa"/>
        <w:left w:w="0" w:type="dxa"/>
        <w:bottom w:w="0" w:type="dxa"/>
        <w:right w:w="0" w:type="dxa"/>
      </w:tblCellMar>
    </w:tblPr>
  </w:style>
  <w:style w:type="paragraph" w:customStyle="1" w:styleId="SSWStandardTemplateLevel5">
    <w:name w:val="SSW Standard Template Level 5"/>
    <w:qFormat/>
    <w:pPr>
      <w:numPr>
        <w:ilvl w:val="5"/>
        <w:numId w:val="3"/>
      </w:numPr>
      <w:spacing w:before="10" w:after="0" w:line="240" w:lineRule="auto"/>
      <w:outlineLvl w:val="4"/>
    </w:pPr>
    <w:rPr>
      <w:rFonts w:ascii="Arial Narrow" w:eastAsia="Arial Narrow" w:hAnsi="Arial Narrow" w:cs="Arial Narrow"/>
      <w:sz w:val="20"/>
      <w:szCs w:val="20"/>
    </w:rPr>
  </w:style>
  <w:style w:type="table" w:customStyle="1" w:styleId="Table-SSWStandardTemplateLevel5">
    <w:name w:val="Table-SSW Standard Template Level 5"/>
    <w:qFormat/>
    <w:pPr>
      <w:spacing w:before="10" w:after="0"/>
      <w:outlineLvl w:val="4"/>
    </w:pPr>
    <w:rPr>
      <w:rFonts w:ascii="Arial Narrow" w:eastAsia="Arial Narrow" w:hAnsi="Arial Narrow" w:cs="Arial Narrow"/>
      <w:sz w:val="20"/>
      <w:szCs w:val="20"/>
    </w:rPr>
    <w:tblPr>
      <w:tblStyleRowBandSize w:val="1"/>
      <w:tblStyleColBandSize w:val="1"/>
      <w:tblCellMar>
        <w:top w:w="0" w:type="dxa"/>
        <w:left w:w="0" w:type="dxa"/>
        <w:bottom w:w="0" w:type="dxa"/>
        <w:right w:w="0" w:type="dxa"/>
      </w:tblCellMar>
    </w:tblPr>
  </w:style>
  <w:style w:type="paragraph" w:customStyle="1" w:styleId="SSWStandardTemplateLevel6">
    <w:name w:val="SSW Standard Template Level 6"/>
    <w:qFormat/>
    <w:pPr>
      <w:numPr>
        <w:ilvl w:val="6"/>
        <w:numId w:val="3"/>
      </w:numPr>
      <w:spacing w:before="10" w:after="0" w:line="240" w:lineRule="auto"/>
      <w:outlineLvl w:val="5"/>
    </w:pPr>
    <w:rPr>
      <w:rFonts w:ascii="Arial Narrow" w:eastAsia="Arial Narrow" w:hAnsi="Arial Narrow" w:cs="Arial Narrow"/>
      <w:sz w:val="20"/>
      <w:szCs w:val="20"/>
    </w:rPr>
  </w:style>
  <w:style w:type="table" w:customStyle="1" w:styleId="Table-SSWStandardTemplateLevel6">
    <w:name w:val="Table-SSW Standard Template Level 6"/>
    <w:qFormat/>
    <w:pPr>
      <w:spacing w:before="10" w:after="0"/>
      <w:outlineLvl w:val="5"/>
    </w:pPr>
    <w:rPr>
      <w:rFonts w:ascii="Arial Narrow" w:eastAsia="Arial Narrow" w:hAnsi="Arial Narrow" w:cs="Arial Narrow"/>
      <w:sz w:val="20"/>
      <w:szCs w:val="20"/>
    </w:rPr>
    <w:tblPr>
      <w:tblStyleRowBandSize w:val="1"/>
      <w:tblStyleColBandSize w:val="1"/>
      <w:tblCellMar>
        <w:top w:w="0" w:type="dxa"/>
        <w:left w:w="0" w:type="dxa"/>
        <w:bottom w:w="0" w:type="dxa"/>
        <w:right w:w="0" w:type="dxa"/>
      </w:tblCellMar>
    </w:tblPr>
  </w:style>
  <w:style w:type="paragraph" w:customStyle="1" w:styleId="SSWStandardTemplateLevel7">
    <w:name w:val="SSW Standard Template Level 7"/>
    <w:qFormat/>
    <w:pPr>
      <w:numPr>
        <w:ilvl w:val="7"/>
        <w:numId w:val="3"/>
      </w:numPr>
      <w:spacing w:before="10" w:after="0" w:line="240" w:lineRule="auto"/>
      <w:outlineLvl w:val="6"/>
    </w:pPr>
    <w:rPr>
      <w:rFonts w:ascii="Arial Narrow" w:eastAsia="Arial Narrow" w:hAnsi="Arial Narrow" w:cs="Arial Narrow"/>
      <w:sz w:val="20"/>
      <w:szCs w:val="20"/>
    </w:rPr>
  </w:style>
  <w:style w:type="table" w:customStyle="1" w:styleId="Table-SSWStandardTemplateLevel7">
    <w:name w:val="Table-SSW Standard Template Level 7"/>
    <w:qFormat/>
    <w:pPr>
      <w:spacing w:before="10" w:after="0"/>
      <w:outlineLvl w:val="6"/>
    </w:pPr>
    <w:rPr>
      <w:rFonts w:ascii="Arial Narrow" w:eastAsia="Arial Narrow" w:hAnsi="Arial Narrow" w:cs="Arial Narrow"/>
      <w:sz w:val="20"/>
      <w:szCs w:val="20"/>
    </w:rPr>
    <w:tblPr>
      <w:tblStyleRowBandSize w:val="1"/>
      <w:tblStyleColBandSize w:val="1"/>
      <w:tblCellMar>
        <w:top w:w="0" w:type="dxa"/>
        <w:left w:w="0" w:type="dxa"/>
        <w:bottom w:w="0" w:type="dxa"/>
        <w:right w:w="0" w:type="dxa"/>
      </w:tblCellMar>
    </w:tblPr>
  </w:style>
  <w:style w:type="paragraph" w:customStyle="1" w:styleId="SSWStandardTemplateLevel8">
    <w:name w:val="SSW Standard Template Level 8"/>
    <w:qFormat/>
    <w:pPr>
      <w:numPr>
        <w:ilvl w:val="8"/>
        <w:numId w:val="3"/>
      </w:numPr>
      <w:spacing w:before="10" w:after="0" w:line="240" w:lineRule="auto"/>
      <w:outlineLvl w:val="7"/>
    </w:pPr>
    <w:rPr>
      <w:rFonts w:ascii="Arial Narrow" w:eastAsia="Arial Narrow" w:hAnsi="Arial Narrow" w:cs="Arial Narrow"/>
      <w:sz w:val="20"/>
      <w:szCs w:val="20"/>
    </w:rPr>
  </w:style>
  <w:style w:type="table" w:customStyle="1" w:styleId="Table-SSWStandardTemplateLevel8">
    <w:name w:val="Table-SSW Standard Template Level 8"/>
    <w:qFormat/>
    <w:pPr>
      <w:spacing w:before="10" w:after="0"/>
      <w:outlineLvl w:val="7"/>
    </w:pPr>
    <w:rPr>
      <w:rFonts w:ascii="Arial Narrow" w:eastAsia="Arial Narrow" w:hAnsi="Arial Narrow" w:cs="Arial Narrow"/>
      <w:sz w:val="20"/>
      <w:szCs w:val="20"/>
    </w:rPr>
    <w:tblPr>
      <w:tblStyleRowBandSize w:val="1"/>
      <w:tblStyleColBandSize w:val="1"/>
      <w:tblCellMar>
        <w:top w:w="0" w:type="dxa"/>
        <w:left w:w="0" w:type="dxa"/>
        <w:bottom w:w="0" w:type="dxa"/>
        <w:right w:w="0" w:type="dxa"/>
      </w:tblCellMar>
    </w:tblPr>
  </w:style>
  <w:style w:type="table" w:styleId="TableGrid">
    <w:name w:val="Table Grid"/>
    <w:basedOn w:val="TableNormal"/>
    <w:uiPriority w:val="39"/>
    <w:rsid w:val="00713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5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4B9"/>
  </w:style>
  <w:style w:type="paragraph" w:styleId="Footer">
    <w:name w:val="footer"/>
    <w:basedOn w:val="Normal"/>
    <w:link w:val="FooterChar"/>
    <w:uiPriority w:val="99"/>
    <w:unhideWhenUsed/>
    <w:rsid w:val="006D5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4B9"/>
  </w:style>
  <w:style w:type="paragraph" w:customStyle="1" w:styleId="Normal0">
    <w:name w:val="[Normal]"/>
    <w:rsid w:val="006D54B9"/>
    <w:pPr>
      <w:spacing w:after="0" w:line="240" w:lineRule="auto"/>
    </w:pPr>
    <w:rPr>
      <w:rFonts w:ascii="Arial" w:eastAsia="Arial" w:hAnsi="Arial" w:cs="Times New Roman"/>
      <w:sz w:val="24"/>
      <w:szCs w:val="24"/>
    </w:rPr>
  </w:style>
  <w:style w:type="character" w:customStyle="1" w:styleId="Keyword">
    <w:name w:val="Keyword"/>
    <w:rsid w:val="006D54B9"/>
    <w:rPr>
      <w:rFonts w:ascii="Arial" w:eastAsia="Arial" w:hAnsi="Arial" w:cs="Arial"/>
      <w:color w:val="000000"/>
      <w:sz w:val="20"/>
      <w:szCs w:val="20"/>
    </w:rPr>
  </w:style>
  <w:style w:type="paragraph" w:customStyle="1" w:styleId="SpecifierNotes">
    <w:name w:val="Specifier Notes"/>
    <w:basedOn w:val="Normal"/>
    <w:link w:val="SpecifierNotesChar"/>
    <w:qFormat/>
    <w:rsid w:val="006D54B9"/>
    <w:pPr>
      <w:spacing w:after="0"/>
    </w:pPr>
    <w:rPr>
      <w:rFonts w:ascii="Arial Narrow" w:eastAsia="Times New Roman" w:hAnsi="Arial Narrow" w:cs="Times New Roman"/>
      <w:i/>
      <w:color w:val="C00000"/>
      <w:sz w:val="20"/>
      <w:szCs w:val="20"/>
    </w:rPr>
  </w:style>
  <w:style w:type="character" w:customStyle="1" w:styleId="SpecifierNotesChar">
    <w:name w:val="Specifier Notes Char"/>
    <w:basedOn w:val="DefaultParagraphFont"/>
    <w:link w:val="SpecifierNotes"/>
    <w:rsid w:val="006D54B9"/>
    <w:rPr>
      <w:rFonts w:ascii="Arial Narrow" w:eastAsia="Times New Roman" w:hAnsi="Arial Narrow" w:cs="Times New Roman"/>
      <w:i/>
      <w:color w:val="C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Starling</dc:creator>
  <cp:lastModifiedBy>Baker, Talia (DES)</cp:lastModifiedBy>
  <cp:revision>10</cp:revision>
  <dcterms:created xsi:type="dcterms:W3CDTF">2022-04-09T21:06:00Z</dcterms:created>
  <dcterms:modified xsi:type="dcterms:W3CDTF">2022-07-26T23:54:00Z</dcterms:modified>
</cp:coreProperties>
</file>