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C6E5" w14:textId="3E205318" w:rsidR="00C34FE1" w:rsidRDefault="003C2225" w:rsidP="00A20C19">
      <w:pPr>
        <w:pStyle w:val="MainBodyTitle"/>
        <w:pBdr>
          <w:bottom w:val="none" w:sz="0" w:space="0" w:color="auto"/>
        </w:pBdr>
        <w:rPr>
          <w:rStyle w:val="BookTitle"/>
          <w:sz w:val="24"/>
        </w:rPr>
      </w:pPr>
      <w:bookmarkStart w:id="0" w:name="_Toc181022911"/>
      <w:bookmarkStart w:id="1" w:name="_Toc181022978"/>
      <w:bookmarkStart w:id="2" w:name="_Toc187761184"/>
      <w:bookmarkStart w:id="3" w:name="_Toc187825184"/>
      <w:bookmarkStart w:id="4" w:name="_Toc189051699"/>
      <w:bookmarkStart w:id="5" w:name="_Toc442695315"/>
      <w:r>
        <w:drawing>
          <wp:anchor distT="0" distB="0" distL="114300" distR="114300" simplePos="0" relativeHeight="251658752" behindDoc="0" locked="0" layoutInCell="1" allowOverlap="1" wp14:anchorId="13FF0E67" wp14:editId="574F3544">
            <wp:simplePos x="0" y="0"/>
            <wp:positionH relativeFrom="column">
              <wp:posOffset>742950</wp:posOffset>
            </wp:positionH>
            <wp:positionV relativeFrom="paragraph">
              <wp:posOffset>0</wp:posOffset>
            </wp:positionV>
            <wp:extent cx="5943600" cy="674370"/>
            <wp:effectExtent l="0" t="0" r="0" b="0"/>
            <wp:wrapThrough wrapText="bothSides">
              <wp:wrapPolygon edited="0">
                <wp:start x="0" y="0"/>
                <wp:lineTo x="0" y="20746"/>
                <wp:lineTo x="21531" y="20746"/>
                <wp:lineTo x="2153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74370"/>
                    </a:xfrm>
                    <a:prstGeom prst="rect">
                      <a:avLst/>
                    </a:prstGeom>
                  </pic:spPr>
                </pic:pic>
              </a:graphicData>
            </a:graphic>
            <wp14:sizeRelH relativeFrom="page">
              <wp14:pctWidth>0</wp14:pctWidth>
            </wp14:sizeRelH>
            <wp14:sizeRelV relativeFrom="page">
              <wp14:pctHeight>0</wp14:pctHeight>
            </wp14:sizeRelV>
          </wp:anchor>
        </w:drawing>
      </w:r>
      <w:r w:rsidR="001060AD">
        <mc:AlternateContent>
          <mc:Choice Requires="wps">
            <w:drawing>
              <wp:inline distT="0" distB="0" distL="0" distR="0" wp14:anchorId="62E155AD" wp14:editId="7572547E">
                <wp:extent cx="304800" cy="304800"/>
                <wp:effectExtent l="0" t="0" r="0" b="0"/>
                <wp:docPr id="1751740852" name="Rectangle 4" descr="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8C73A" id="Rectangle 4" o:spid="_x0000_s1026" alt="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B725A3">
        <w:rPr>
          <w:rStyle w:val="BookTitle"/>
          <w:sz w:val="24"/>
        </w:rPr>
        <w:t>\</w:t>
      </w:r>
      <w:bookmarkEnd w:id="0"/>
      <w:bookmarkEnd w:id="1"/>
      <w:bookmarkEnd w:id="2"/>
      <w:bookmarkEnd w:id="3"/>
      <w:bookmarkEnd w:id="4"/>
    </w:p>
    <w:bookmarkStart w:id="6" w:name="_Toc181022874"/>
    <w:bookmarkStart w:id="7" w:name="_Toc181022912"/>
    <w:bookmarkStart w:id="8" w:name="_Toc181022979"/>
    <w:bookmarkStart w:id="9" w:name="_Toc187761185"/>
    <w:bookmarkStart w:id="10" w:name="_Toc187825185"/>
    <w:bookmarkStart w:id="11" w:name="_Toc189051700"/>
    <w:p w14:paraId="42F114AF" w14:textId="02F41422" w:rsidR="00BD18D6" w:rsidRPr="001528AB" w:rsidRDefault="001060AD" w:rsidP="00A20C19">
      <w:pPr>
        <w:pStyle w:val="MainBodyTitle"/>
        <w:pBdr>
          <w:bottom w:val="none" w:sz="0" w:space="0" w:color="auto"/>
        </w:pBdr>
        <w:rPr>
          <w:rStyle w:val="BookTitle"/>
          <w:sz w:val="24"/>
        </w:rPr>
      </w:pPr>
      <w:r>
        <w:rPr>
          <w:smallCaps/>
          <w:sz w:val="36"/>
          <w:szCs w:val="36"/>
        </w:rPr>
        <mc:AlternateContent>
          <mc:Choice Requires="wps">
            <w:drawing>
              <wp:anchor distT="0" distB="0" distL="114300" distR="114300" simplePos="0" relativeHeight="251658240" behindDoc="0" locked="0" layoutInCell="1" allowOverlap="1" wp14:anchorId="0EA8B411" wp14:editId="698A8A9A">
                <wp:simplePos x="0" y="0"/>
                <wp:positionH relativeFrom="column">
                  <wp:posOffset>-650875</wp:posOffset>
                </wp:positionH>
                <wp:positionV relativeFrom="paragraph">
                  <wp:posOffset>-562610</wp:posOffset>
                </wp:positionV>
                <wp:extent cx="1252855" cy="9544685"/>
                <wp:effectExtent l="0" t="0" r="0" b="0"/>
                <wp:wrapNone/>
                <wp:docPr id="7279485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855" cy="9544685"/>
                        </a:xfrm>
                        <a:prstGeom prst="rect">
                          <a:avLst/>
                        </a:prstGeom>
                        <a:solidFill>
                          <a:schemeClr val="accent3">
                            <a:lumMod val="100000"/>
                            <a:lumOff val="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DF467" id="Rectangle 2" o:spid="_x0000_s1026" style="position:absolute;margin-left:-51.25pt;margin-top:-44.3pt;width:98.65pt;height:75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" fillcolor="#1b587c [3206]" stroked="f"/>
            </w:pict>
          </mc:Fallback>
        </mc:AlternateContent>
      </w:r>
      <w:r>
        <w:rPr>
          <w:smallCaps/>
          <w:sz w:val="36"/>
          <w:szCs w:val="36"/>
        </w:rPr>
        <mc:AlternateContent>
          <mc:Choice Requires="wps">
            <w:drawing>
              <wp:anchor distT="0" distB="0" distL="114300" distR="114300" simplePos="0" relativeHeight="251657215" behindDoc="0" locked="0" layoutInCell="1" allowOverlap="1" wp14:anchorId="74D02F58" wp14:editId="6EE0E6DD">
                <wp:simplePos x="0" y="0"/>
                <wp:positionH relativeFrom="column">
                  <wp:posOffset>-826770</wp:posOffset>
                </wp:positionH>
                <wp:positionV relativeFrom="paragraph">
                  <wp:posOffset>-751840</wp:posOffset>
                </wp:positionV>
                <wp:extent cx="1215390" cy="9482455"/>
                <wp:effectExtent l="0" t="0" r="3810" b="23495"/>
                <wp:wrapNone/>
                <wp:docPr id="156765826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390" cy="9482455"/>
                        </a:xfrm>
                        <a:prstGeom prst="rect">
                          <a:avLst/>
                        </a:prstGeom>
                        <a:solidFill>
                          <a:schemeClr val="accent4">
                            <a:lumMod val="100000"/>
                            <a:lumOff val="0"/>
                          </a:schemeClr>
                        </a:solidFill>
                        <a:ln>
                          <a:noFill/>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0F353" id="Rectangle 1" o:spid="_x0000_s1026" style="position:absolute;margin-left:-65.1pt;margin-top:-59.2pt;width:95.7pt;height:746.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" fillcolor="#4e8542 [3207]" stroked="f">
                <v:shadow on="t" color="#264221 [1607]" opacity=".5" offset="1pt"/>
              </v:rect>
            </w:pict>
          </mc:Fallback>
        </mc:AlternateContent>
      </w:r>
      <w:bookmarkEnd w:id="5"/>
      <w:bookmarkEnd w:id="6"/>
      <w:bookmarkEnd w:id="7"/>
      <w:bookmarkEnd w:id="8"/>
      <w:bookmarkEnd w:id="9"/>
      <w:bookmarkEnd w:id="10"/>
      <w:bookmarkEnd w:id="11"/>
    </w:p>
    <w:p w14:paraId="35B36114" w14:textId="4281B56E" w:rsidR="00BD18D6" w:rsidRDefault="00BD18D6" w:rsidP="00A20C19">
      <w:pPr>
        <w:pStyle w:val="MainBodyTitle"/>
        <w:pBdr>
          <w:bottom w:val="none" w:sz="0" w:space="0" w:color="auto"/>
        </w:pBdr>
        <w:rPr>
          <w:rStyle w:val="BookTitle"/>
        </w:rPr>
      </w:pPr>
    </w:p>
    <w:bookmarkStart w:id="12" w:name="_Toc181022913"/>
    <w:bookmarkStart w:id="13" w:name="_Toc181022980"/>
    <w:bookmarkStart w:id="14" w:name="_Toc187761186"/>
    <w:bookmarkStart w:id="15" w:name="_Toc187825186"/>
    <w:bookmarkStart w:id="16" w:name="_Toc189051701"/>
    <w:bookmarkEnd w:id="12"/>
    <w:bookmarkEnd w:id="13"/>
    <w:p w14:paraId="3DA01E7F" w14:textId="01B8F30D" w:rsidR="00A451D9" w:rsidRDefault="001060AD" w:rsidP="003B6061">
      <w:pPr>
        <w:pStyle w:val="MainBodyTitle"/>
        <w:pBdr>
          <w:bottom w:val="single" w:sz="12" w:space="1" w:color="F99D31"/>
        </w:pBdr>
        <w:ind w:left="1350"/>
        <w:rPr>
          <w:rStyle w:val="BookTitle"/>
          <w:smallCaps w:val="0"/>
          <w:spacing w:val="0"/>
          <w:sz w:val="96"/>
        </w:rPr>
      </w:pPr>
      <w:r>
        <mc:AlternateContent>
          <mc:Choice Requires="wps">
            <w:drawing>
              <wp:inline distT="0" distB="0" distL="0" distR="0" wp14:anchorId="10B9D03D" wp14:editId="2F343A9A">
                <wp:extent cx="304800" cy="304800"/>
                <wp:effectExtent l="0" t="0" r="0" b="0"/>
                <wp:docPr id="733588729" name="AutoShape 2" descr="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AB89B" id="AutoShape 2" o:spid="_x0000_s1026" alt="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bookmarkStart w:id="17" w:name="_Toc354644674"/>
      <w:bookmarkEnd w:id="14"/>
      <w:bookmarkEnd w:id="15"/>
      <w:bookmarkEnd w:id="16"/>
      <w:r w:rsidR="003C2225" w:rsidRPr="003C2225">
        <w:t xml:space="preserve"> </w:t>
      </w:r>
    </w:p>
    <w:p w14:paraId="42BECCFF" w14:textId="77777777" w:rsidR="00A451D9" w:rsidRDefault="00A451D9" w:rsidP="003B6061">
      <w:pPr>
        <w:pStyle w:val="MainBodyTitle"/>
        <w:pBdr>
          <w:bottom w:val="single" w:sz="12" w:space="1" w:color="F99D31"/>
        </w:pBdr>
        <w:ind w:left="1350"/>
        <w:rPr>
          <w:rStyle w:val="BookTitle"/>
          <w:smallCaps w:val="0"/>
          <w:spacing w:val="0"/>
          <w:sz w:val="96"/>
        </w:rPr>
      </w:pPr>
    </w:p>
    <w:p w14:paraId="2CCB2AD4" w14:textId="77777777" w:rsidR="00A451D9" w:rsidRDefault="00A451D9" w:rsidP="003B6061">
      <w:pPr>
        <w:pStyle w:val="MainBodyTitle"/>
        <w:pBdr>
          <w:bottom w:val="single" w:sz="12" w:space="1" w:color="F99D31"/>
        </w:pBdr>
        <w:ind w:left="1350"/>
        <w:rPr>
          <w:rStyle w:val="BookTitle"/>
          <w:smallCaps w:val="0"/>
          <w:spacing w:val="0"/>
          <w:sz w:val="96"/>
        </w:rPr>
      </w:pPr>
    </w:p>
    <w:p w14:paraId="0936D8D7" w14:textId="77777777" w:rsidR="00A451D9" w:rsidRDefault="00A451D9" w:rsidP="003B6061">
      <w:pPr>
        <w:pStyle w:val="MainBodyTitle"/>
        <w:pBdr>
          <w:bottom w:val="single" w:sz="12" w:space="1" w:color="F99D31"/>
        </w:pBdr>
        <w:ind w:left="1350"/>
        <w:rPr>
          <w:rStyle w:val="BookTitle"/>
          <w:smallCaps w:val="0"/>
          <w:spacing w:val="0"/>
          <w:sz w:val="96"/>
        </w:rPr>
      </w:pPr>
    </w:p>
    <w:p w14:paraId="18297112" w14:textId="77777777" w:rsidR="00605405" w:rsidRPr="000A3BF4" w:rsidRDefault="00D77C93" w:rsidP="003B6061">
      <w:pPr>
        <w:pStyle w:val="MainBodyTitle"/>
        <w:pBdr>
          <w:bottom w:val="single" w:sz="12" w:space="1" w:color="F99D31"/>
        </w:pBdr>
        <w:ind w:left="1350"/>
        <w:rPr>
          <w:rStyle w:val="BookTitle"/>
          <w:smallCaps w:val="0"/>
          <w:spacing w:val="0"/>
          <w:sz w:val="96"/>
        </w:rPr>
      </w:pPr>
      <w:bookmarkStart w:id="18" w:name="_Toc442695317"/>
      <w:bookmarkStart w:id="19" w:name="_Toc181022914"/>
      <w:bookmarkStart w:id="20" w:name="_Toc181022981"/>
      <w:bookmarkStart w:id="21" w:name="_Toc187761187"/>
      <w:bookmarkStart w:id="22" w:name="_Toc187825187"/>
      <w:bookmarkStart w:id="23" w:name="_Toc189051702"/>
      <w:r w:rsidRPr="000A3BF4">
        <w:rPr>
          <w:rStyle w:val="BookTitle"/>
          <w:spacing w:val="0"/>
          <w:sz w:val="96"/>
        </w:rPr>
        <w:t>Director</w:t>
      </w:r>
      <w:r w:rsidR="003C2787">
        <w:rPr>
          <w:rStyle w:val="BookTitle"/>
          <w:spacing w:val="0"/>
          <w:sz w:val="96"/>
        </w:rPr>
        <w:t>’s</w:t>
      </w:r>
      <w:r w:rsidRPr="000A3BF4">
        <w:rPr>
          <w:rStyle w:val="BookTitle"/>
          <w:spacing w:val="0"/>
          <w:sz w:val="96"/>
        </w:rPr>
        <w:t xml:space="preserve"> Manual</w:t>
      </w:r>
      <w:bookmarkEnd w:id="17"/>
      <w:bookmarkEnd w:id="18"/>
      <w:bookmarkEnd w:id="19"/>
      <w:bookmarkEnd w:id="20"/>
      <w:bookmarkEnd w:id="21"/>
      <w:bookmarkEnd w:id="22"/>
      <w:bookmarkEnd w:id="23"/>
    </w:p>
    <w:p w14:paraId="08E38587" w14:textId="77777777" w:rsidR="00605405" w:rsidRPr="00605405" w:rsidRDefault="00605405" w:rsidP="003C508A"/>
    <w:p w14:paraId="1B86322F" w14:textId="77777777" w:rsidR="00605405" w:rsidRPr="00605405" w:rsidRDefault="00605405" w:rsidP="003C508A"/>
    <w:p w14:paraId="063FFA03" w14:textId="3CE00D98" w:rsidR="00605405" w:rsidRPr="00A81DC8" w:rsidRDefault="005B5AAD" w:rsidP="00A81DC8">
      <w:pPr>
        <w:ind w:left="1350"/>
        <w:rPr>
          <w:rFonts w:ascii="Univers Medium" w:hAnsi="Univers Medium"/>
          <w:sz w:val="32"/>
          <w:szCs w:val="32"/>
        </w:rPr>
      </w:pPr>
      <w:r>
        <w:rPr>
          <w:rFonts w:ascii="Univers Medium" w:hAnsi="Univers Medium"/>
          <w:sz w:val="32"/>
          <w:szCs w:val="32"/>
        </w:rPr>
        <w:t>JANUARY</w:t>
      </w:r>
      <w:r w:rsidR="008728ED">
        <w:rPr>
          <w:rFonts w:ascii="Univers Medium" w:hAnsi="Univers Medium"/>
          <w:sz w:val="32"/>
          <w:szCs w:val="32"/>
        </w:rPr>
        <w:t xml:space="preserve"> 202</w:t>
      </w:r>
      <w:r>
        <w:rPr>
          <w:rFonts w:ascii="Univers Medium" w:hAnsi="Univers Medium"/>
          <w:sz w:val="32"/>
          <w:szCs w:val="32"/>
        </w:rPr>
        <w:t>5</w:t>
      </w:r>
    </w:p>
    <w:p w14:paraId="5F66FCC3" w14:textId="77777777" w:rsidR="00605405" w:rsidRPr="00605405" w:rsidRDefault="00605405" w:rsidP="003C508A"/>
    <w:p w14:paraId="0CFB9D1C" w14:textId="77777777" w:rsidR="00605405" w:rsidRPr="00605405" w:rsidRDefault="00605405" w:rsidP="003C508A"/>
    <w:p w14:paraId="2BC6ED9A" w14:textId="77777777" w:rsidR="00605405" w:rsidRPr="00605405" w:rsidRDefault="00605405" w:rsidP="003C508A"/>
    <w:p w14:paraId="0995E9CA" w14:textId="77777777" w:rsidR="00605405" w:rsidRPr="00605405" w:rsidRDefault="00605405" w:rsidP="003C508A"/>
    <w:p w14:paraId="5736B0BD" w14:textId="77777777" w:rsidR="00605405" w:rsidRDefault="00605405" w:rsidP="003C508A"/>
    <w:p w14:paraId="68273200" w14:textId="77777777" w:rsidR="00605405" w:rsidRDefault="00605405" w:rsidP="003C508A"/>
    <w:p w14:paraId="42B6270E" w14:textId="77777777" w:rsidR="003470E3" w:rsidRDefault="003470E3" w:rsidP="003C508A">
      <w:pPr>
        <w:tabs>
          <w:tab w:val="left" w:pos="2895"/>
        </w:tabs>
        <w:jc w:val="center"/>
      </w:pPr>
    </w:p>
    <w:p w14:paraId="610523FE" w14:textId="77777777" w:rsidR="003470E3" w:rsidRPr="003470E3" w:rsidRDefault="003470E3" w:rsidP="003C508A"/>
    <w:p w14:paraId="1D42B44C" w14:textId="77777777" w:rsidR="003470E3" w:rsidRPr="003470E3" w:rsidRDefault="003470E3" w:rsidP="003C508A"/>
    <w:sdt>
      <w:sdtPr>
        <w:rPr>
          <w:rFonts w:asciiTheme="minorHAnsi" w:eastAsiaTheme="minorEastAsia" w:hAnsiTheme="minorHAnsi" w:cstheme="minorBidi"/>
          <w:color w:val="auto"/>
          <w:sz w:val="22"/>
          <w:szCs w:val="22"/>
        </w:rPr>
        <w:id w:val="-854574099"/>
        <w:docPartObj>
          <w:docPartGallery w:val="Table of Contents"/>
          <w:docPartUnique/>
        </w:docPartObj>
      </w:sdtPr>
      <w:sdtEndPr>
        <w:rPr>
          <w:b/>
          <w:bCs/>
          <w:noProof/>
        </w:rPr>
      </w:sdtEndPr>
      <w:sdtContent>
        <w:p w14:paraId="41C0330C" w14:textId="77777777" w:rsidR="004F1D13" w:rsidRDefault="00F744A4" w:rsidP="00695173">
          <w:pPr>
            <w:pStyle w:val="TOCHeading"/>
            <w:rPr>
              <w:noProof/>
            </w:rPr>
          </w:pPr>
          <w:r>
            <w:t>Table of Contents</w:t>
          </w:r>
          <w:r>
            <w:rPr>
              <w:sz w:val="16"/>
              <w:szCs w:val="16"/>
            </w:rPr>
            <w:fldChar w:fldCharType="begin"/>
          </w:r>
          <w:r>
            <w:instrText xml:space="preserve"> TOC \o "1-3" \h \z \u </w:instrText>
          </w:r>
          <w:r>
            <w:rPr>
              <w:sz w:val="16"/>
              <w:szCs w:val="16"/>
            </w:rPr>
            <w:fldChar w:fldCharType="separate"/>
          </w:r>
        </w:p>
        <w:p w14:paraId="6D85F24D" w14:textId="05C94FE2" w:rsidR="004F1D13" w:rsidRDefault="00581440">
          <w:pPr>
            <w:pStyle w:val="TOC1"/>
            <w:tabs>
              <w:tab w:val="right" w:leader="dot" w:pos="9350"/>
            </w:tabs>
            <w:rPr>
              <w:noProof/>
              <w:kern w:val="2"/>
              <w14:ligatures w14:val="standardContextual"/>
            </w:rPr>
          </w:pPr>
          <w:hyperlink w:anchor="_Toc189051703" w:history="1">
            <w:r w:rsidR="004F1D13" w:rsidRPr="007D1E12">
              <w:rPr>
                <w:rStyle w:val="Hyperlink"/>
                <w:noProof/>
              </w:rPr>
              <w:t>Introduction</w:t>
            </w:r>
            <w:r w:rsidR="004F1D13">
              <w:rPr>
                <w:noProof/>
                <w:webHidden/>
              </w:rPr>
              <w:tab/>
            </w:r>
            <w:r w:rsidR="004F1D13">
              <w:rPr>
                <w:noProof/>
                <w:webHidden/>
              </w:rPr>
              <w:fldChar w:fldCharType="begin"/>
            </w:r>
            <w:r w:rsidR="004F1D13">
              <w:rPr>
                <w:noProof/>
                <w:webHidden/>
              </w:rPr>
              <w:instrText xml:space="preserve"> PAGEREF _Toc189051703 \h </w:instrText>
            </w:r>
            <w:r w:rsidR="004F1D13">
              <w:rPr>
                <w:noProof/>
                <w:webHidden/>
              </w:rPr>
            </w:r>
            <w:r w:rsidR="004F1D13">
              <w:rPr>
                <w:noProof/>
                <w:webHidden/>
              </w:rPr>
              <w:fldChar w:fldCharType="separate"/>
            </w:r>
            <w:r w:rsidR="007B5731">
              <w:rPr>
                <w:noProof/>
                <w:webHidden/>
              </w:rPr>
              <w:t>3</w:t>
            </w:r>
            <w:r w:rsidR="004F1D13">
              <w:rPr>
                <w:noProof/>
                <w:webHidden/>
              </w:rPr>
              <w:fldChar w:fldCharType="end"/>
            </w:r>
          </w:hyperlink>
        </w:p>
        <w:p w14:paraId="46AD60D8" w14:textId="00998C12" w:rsidR="004F1D13" w:rsidRDefault="00581440">
          <w:pPr>
            <w:pStyle w:val="TOC2"/>
            <w:rPr>
              <w:kern w:val="2"/>
              <w:sz w:val="22"/>
              <w:szCs w:val="22"/>
              <w14:ligatures w14:val="standardContextual"/>
            </w:rPr>
          </w:pPr>
          <w:hyperlink w:anchor="_Toc189051704" w:history="1">
            <w:r w:rsidR="004F1D13" w:rsidRPr="007D1E12">
              <w:rPr>
                <w:rStyle w:val="Hyperlink"/>
              </w:rPr>
              <w:t>DES Small Agency Support Primary Contacts (links)</w:t>
            </w:r>
            <w:r w:rsidR="004F1D13">
              <w:rPr>
                <w:webHidden/>
              </w:rPr>
              <w:tab/>
            </w:r>
            <w:r w:rsidR="004F1D13">
              <w:rPr>
                <w:webHidden/>
              </w:rPr>
              <w:fldChar w:fldCharType="begin"/>
            </w:r>
            <w:r w:rsidR="004F1D13">
              <w:rPr>
                <w:webHidden/>
              </w:rPr>
              <w:instrText xml:space="preserve"> PAGEREF _Toc189051704 \h </w:instrText>
            </w:r>
            <w:r w:rsidR="004F1D13">
              <w:rPr>
                <w:webHidden/>
              </w:rPr>
            </w:r>
            <w:r w:rsidR="004F1D13">
              <w:rPr>
                <w:webHidden/>
              </w:rPr>
              <w:fldChar w:fldCharType="separate"/>
            </w:r>
            <w:r w:rsidR="007B5731">
              <w:rPr>
                <w:webHidden/>
              </w:rPr>
              <w:t>4</w:t>
            </w:r>
            <w:r w:rsidR="004F1D13">
              <w:rPr>
                <w:webHidden/>
              </w:rPr>
              <w:fldChar w:fldCharType="end"/>
            </w:r>
          </w:hyperlink>
        </w:p>
        <w:p w14:paraId="04691577" w14:textId="00EE0E0E" w:rsidR="004F1D13" w:rsidRDefault="00581440">
          <w:pPr>
            <w:pStyle w:val="TOC2"/>
            <w:rPr>
              <w:kern w:val="2"/>
              <w:sz w:val="22"/>
              <w:szCs w:val="22"/>
              <w14:ligatures w14:val="standardContextual"/>
            </w:rPr>
          </w:pPr>
          <w:hyperlink w:anchor="_Toc189051705" w:history="1">
            <w:r w:rsidR="004F1D13" w:rsidRPr="007D1E12">
              <w:rPr>
                <w:rStyle w:val="Hyperlink"/>
              </w:rPr>
              <w:t>Small Agency Financial Services</w:t>
            </w:r>
            <w:r w:rsidR="004F1D13">
              <w:rPr>
                <w:webHidden/>
              </w:rPr>
              <w:tab/>
            </w:r>
            <w:r w:rsidR="004F1D13">
              <w:rPr>
                <w:webHidden/>
              </w:rPr>
              <w:fldChar w:fldCharType="begin"/>
            </w:r>
            <w:r w:rsidR="004F1D13">
              <w:rPr>
                <w:webHidden/>
              </w:rPr>
              <w:instrText xml:space="preserve"> PAGEREF _Toc189051705 \h </w:instrText>
            </w:r>
            <w:r w:rsidR="004F1D13">
              <w:rPr>
                <w:webHidden/>
              </w:rPr>
            </w:r>
            <w:r w:rsidR="004F1D13">
              <w:rPr>
                <w:webHidden/>
              </w:rPr>
              <w:fldChar w:fldCharType="separate"/>
            </w:r>
            <w:r w:rsidR="007B5731">
              <w:rPr>
                <w:webHidden/>
              </w:rPr>
              <w:t>5</w:t>
            </w:r>
            <w:r w:rsidR="004F1D13">
              <w:rPr>
                <w:webHidden/>
              </w:rPr>
              <w:fldChar w:fldCharType="end"/>
            </w:r>
          </w:hyperlink>
        </w:p>
        <w:p w14:paraId="4E692549" w14:textId="0D5043D7" w:rsidR="004F1D13" w:rsidRDefault="00581440">
          <w:pPr>
            <w:pStyle w:val="TOC2"/>
            <w:rPr>
              <w:kern w:val="2"/>
              <w:sz w:val="22"/>
              <w:szCs w:val="22"/>
              <w14:ligatures w14:val="standardContextual"/>
            </w:rPr>
          </w:pPr>
          <w:hyperlink w:anchor="_Toc189051706" w:history="1">
            <w:r w:rsidR="004F1D13" w:rsidRPr="007D1E12">
              <w:rPr>
                <w:rStyle w:val="Hyperlink"/>
              </w:rPr>
              <w:t>Small Agency HR Services</w:t>
            </w:r>
            <w:r w:rsidR="004F1D13">
              <w:rPr>
                <w:webHidden/>
              </w:rPr>
              <w:tab/>
            </w:r>
            <w:r w:rsidR="004F1D13">
              <w:rPr>
                <w:webHidden/>
              </w:rPr>
              <w:fldChar w:fldCharType="begin"/>
            </w:r>
            <w:r w:rsidR="004F1D13">
              <w:rPr>
                <w:webHidden/>
              </w:rPr>
              <w:instrText xml:space="preserve"> PAGEREF _Toc189051706 \h </w:instrText>
            </w:r>
            <w:r w:rsidR="004F1D13">
              <w:rPr>
                <w:webHidden/>
              </w:rPr>
            </w:r>
            <w:r w:rsidR="004F1D13">
              <w:rPr>
                <w:webHidden/>
              </w:rPr>
              <w:fldChar w:fldCharType="separate"/>
            </w:r>
            <w:r w:rsidR="007B5731">
              <w:rPr>
                <w:webHidden/>
              </w:rPr>
              <w:t>6</w:t>
            </w:r>
            <w:r w:rsidR="004F1D13">
              <w:rPr>
                <w:webHidden/>
              </w:rPr>
              <w:fldChar w:fldCharType="end"/>
            </w:r>
          </w:hyperlink>
        </w:p>
        <w:p w14:paraId="32C83E0F" w14:textId="596A4D6F" w:rsidR="004F1D13" w:rsidRDefault="00581440">
          <w:pPr>
            <w:pStyle w:val="TOC2"/>
            <w:rPr>
              <w:kern w:val="2"/>
              <w:sz w:val="22"/>
              <w:szCs w:val="22"/>
              <w14:ligatures w14:val="standardContextual"/>
            </w:rPr>
          </w:pPr>
          <w:hyperlink w:anchor="_Toc189051707" w:history="1">
            <w:r w:rsidR="004F1D13" w:rsidRPr="007D1E12">
              <w:rPr>
                <w:rStyle w:val="Hyperlink"/>
              </w:rPr>
              <w:t>Office of Risk Management</w:t>
            </w:r>
            <w:r w:rsidR="004F1D13">
              <w:rPr>
                <w:webHidden/>
              </w:rPr>
              <w:tab/>
            </w:r>
            <w:r w:rsidR="004F1D13">
              <w:rPr>
                <w:webHidden/>
              </w:rPr>
              <w:fldChar w:fldCharType="begin"/>
            </w:r>
            <w:r w:rsidR="004F1D13">
              <w:rPr>
                <w:webHidden/>
              </w:rPr>
              <w:instrText xml:space="preserve"> PAGEREF _Toc189051707 \h </w:instrText>
            </w:r>
            <w:r w:rsidR="004F1D13">
              <w:rPr>
                <w:webHidden/>
              </w:rPr>
            </w:r>
            <w:r w:rsidR="004F1D13">
              <w:rPr>
                <w:webHidden/>
              </w:rPr>
              <w:fldChar w:fldCharType="separate"/>
            </w:r>
            <w:r w:rsidR="007B5731">
              <w:rPr>
                <w:webHidden/>
              </w:rPr>
              <w:t>7</w:t>
            </w:r>
            <w:r w:rsidR="004F1D13">
              <w:rPr>
                <w:webHidden/>
              </w:rPr>
              <w:fldChar w:fldCharType="end"/>
            </w:r>
          </w:hyperlink>
        </w:p>
        <w:p w14:paraId="07665A36" w14:textId="7BB96D4D" w:rsidR="004F1D13" w:rsidRDefault="00581440">
          <w:pPr>
            <w:pStyle w:val="TOC2"/>
            <w:rPr>
              <w:kern w:val="2"/>
              <w:sz w:val="22"/>
              <w:szCs w:val="22"/>
              <w14:ligatures w14:val="standardContextual"/>
            </w:rPr>
          </w:pPr>
          <w:hyperlink w:anchor="_Toc189051715" w:history="1">
            <w:r w:rsidR="004F1D13" w:rsidRPr="007D1E12">
              <w:rPr>
                <w:rStyle w:val="Hyperlink"/>
              </w:rPr>
              <w:t>Important Web Sites</w:t>
            </w:r>
            <w:r w:rsidR="004F1D13">
              <w:rPr>
                <w:webHidden/>
              </w:rPr>
              <w:tab/>
            </w:r>
            <w:r w:rsidR="004F1D13">
              <w:rPr>
                <w:webHidden/>
              </w:rPr>
              <w:fldChar w:fldCharType="begin"/>
            </w:r>
            <w:r w:rsidR="004F1D13">
              <w:rPr>
                <w:webHidden/>
              </w:rPr>
              <w:instrText xml:space="preserve"> PAGEREF _Toc189051715 \h </w:instrText>
            </w:r>
            <w:r w:rsidR="004F1D13">
              <w:rPr>
                <w:webHidden/>
              </w:rPr>
            </w:r>
            <w:r w:rsidR="004F1D13">
              <w:rPr>
                <w:webHidden/>
              </w:rPr>
              <w:fldChar w:fldCharType="separate"/>
            </w:r>
            <w:r w:rsidR="007B5731">
              <w:rPr>
                <w:webHidden/>
              </w:rPr>
              <w:t>8</w:t>
            </w:r>
            <w:r w:rsidR="004F1D13">
              <w:rPr>
                <w:webHidden/>
              </w:rPr>
              <w:fldChar w:fldCharType="end"/>
            </w:r>
          </w:hyperlink>
        </w:p>
        <w:p w14:paraId="7C9F8914" w14:textId="723921BC" w:rsidR="004F1D13" w:rsidRDefault="00581440">
          <w:pPr>
            <w:pStyle w:val="TOC1"/>
            <w:tabs>
              <w:tab w:val="right" w:leader="dot" w:pos="9350"/>
            </w:tabs>
            <w:rPr>
              <w:noProof/>
              <w:kern w:val="2"/>
              <w14:ligatures w14:val="standardContextual"/>
            </w:rPr>
          </w:pPr>
          <w:hyperlink w:anchor="_Toc189051716" w:history="1">
            <w:r w:rsidR="004F1D13" w:rsidRPr="007D1E12">
              <w:rPr>
                <w:rStyle w:val="Hyperlink"/>
                <w:noProof/>
              </w:rPr>
              <w:t>Budget</w:t>
            </w:r>
            <w:r w:rsidR="004F1D13">
              <w:rPr>
                <w:noProof/>
                <w:webHidden/>
              </w:rPr>
              <w:tab/>
            </w:r>
            <w:r w:rsidR="004F1D13">
              <w:rPr>
                <w:noProof/>
                <w:webHidden/>
              </w:rPr>
              <w:fldChar w:fldCharType="begin"/>
            </w:r>
            <w:r w:rsidR="004F1D13">
              <w:rPr>
                <w:noProof/>
                <w:webHidden/>
              </w:rPr>
              <w:instrText xml:space="preserve"> PAGEREF _Toc189051716 \h </w:instrText>
            </w:r>
            <w:r w:rsidR="004F1D13">
              <w:rPr>
                <w:noProof/>
                <w:webHidden/>
              </w:rPr>
            </w:r>
            <w:r w:rsidR="004F1D13">
              <w:rPr>
                <w:noProof/>
                <w:webHidden/>
              </w:rPr>
              <w:fldChar w:fldCharType="separate"/>
            </w:r>
            <w:r w:rsidR="007B5731">
              <w:rPr>
                <w:noProof/>
                <w:webHidden/>
              </w:rPr>
              <w:t>9</w:t>
            </w:r>
            <w:r w:rsidR="004F1D13">
              <w:rPr>
                <w:noProof/>
                <w:webHidden/>
              </w:rPr>
              <w:fldChar w:fldCharType="end"/>
            </w:r>
          </w:hyperlink>
        </w:p>
        <w:p w14:paraId="0F5ABEB4" w14:textId="0CCCF39A" w:rsidR="004F1D13" w:rsidRDefault="00581440">
          <w:pPr>
            <w:pStyle w:val="TOC2"/>
            <w:rPr>
              <w:kern w:val="2"/>
              <w:sz w:val="22"/>
              <w:szCs w:val="22"/>
              <w14:ligatures w14:val="standardContextual"/>
            </w:rPr>
          </w:pPr>
          <w:hyperlink w:anchor="_Toc189051717" w:history="1">
            <w:r w:rsidR="004F1D13" w:rsidRPr="007D1E12">
              <w:rPr>
                <w:rStyle w:val="Hyperlink"/>
              </w:rPr>
              <w:t>Washington State Budget Information</w:t>
            </w:r>
            <w:r w:rsidR="004F1D13">
              <w:rPr>
                <w:webHidden/>
              </w:rPr>
              <w:tab/>
            </w:r>
            <w:r w:rsidR="004F1D13">
              <w:rPr>
                <w:webHidden/>
              </w:rPr>
              <w:fldChar w:fldCharType="begin"/>
            </w:r>
            <w:r w:rsidR="004F1D13">
              <w:rPr>
                <w:webHidden/>
              </w:rPr>
              <w:instrText xml:space="preserve"> PAGEREF _Toc189051717 \h </w:instrText>
            </w:r>
            <w:r w:rsidR="004F1D13">
              <w:rPr>
                <w:webHidden/>
              </w:rPr>
            </w:r>
            <w:r w:rsidR="004F1D13">
              <w:rPr>
                <w:webHidden/>
              </w:rPr>
              <w:fldChar w:fldCharType="separate"/>
            </w:r>
            <w:r w:rsidR="007B5731">
              <w:rPr>
                <w:webHidden/>
              </w:rPr>
              <w:t>10</w:t>
            </w:r>
            <w:r w:rsidR="004F1D13">
              <w:rPr>
                <w:webHidden/>
              </w:rPr>
              <w:fldChar w:fldCharType="end"/>
            </w:r>
          </w:hyperlink>
        </w:p>
        <w:p w14:paraId="2752AB60" w14:textId="7325924E" w:rsidR="004F1D13" w:rsidRDefault="00581440">
          <w:pPr>
            <w:pStyle w:val="TOC2"/>
            <w:rPr>
              <w:kern w:val="2"/>
              <w:sz w:val="22"/>
              <w:szCs w:val="22"/>
              <w14:ligatures w14:val="standardContextual"/>
            </w:rPr>
          </w:pPr>
          <w:hyperlink w:anchor="_Toc189051718" w:history="1">
            <w:r w:rsidR="004F1D13" w:rsidRPr="007D1E12">
              <w:rPr>
                <w:rStyle w:val="Hyperlink"/>
              </w:rPr>
              <w:t>Agency Request Legislation</w:t>
            </w:r>
            <w:r w:rsidR="004F1D13">
              <w:rPr>
                <w:webHidden/>
              </w:rPr>
              <w:tab/>
            </w:r>
            <w:r w:rsidR="004F1D13">
              <w:rPr>
                <w:webHidden/>
              </w:rPr>
              <w:fldChar w:fldCharType="begin"/>
            </w:r>
            <w:r w:rsidR="004F1D13">
              <w:rPr>
                <w:webHidden/>
              </w:rPr>
              <w:instrText xml:space="preserve"> PAGEREF _Toc189051718 \h </w:instrText>
            </w:r>
            <w:r w:rsidR="004F1D13">
              <w:rPr>
                <w:webHidden/>
              </w:rPr>
            </w:r>
            <w:r w:rsidR="004F1D13">
              <w:rPr>
                <w:webHidden/>
              </w:rPr>
              <w:fldChar w:fldCharType="separate"/>
            </w:r>
            <w:r w:rsidR="007B5731">
              <w:rPr>
                <w:webHidden/>
              </w:rPr>
              <w:t>11</w:t>
            </w:r>
            <w:r w:rsidR="004F1D13">
              <w:rPr>
                <w:webHidden/>
              </w:rPr>
              <w:fldChar w:fldCharType="end"/>
            </w:r>
          </w:hyperlink>
        </w:p>
        <w:p w14:paraId="29854D41" w14:textId="2E248D18" w:rsidR="004F1D13" w:rsidRDefault="00581440">
          <w:pPr>
            <w:pStyle w:val="TOC2"/>
            <w:rPr>
              <w:kern w:val="2"/>
              <w:sz w:val="22"/>
              <w:szCs w:val="22"/>
              <w14:ligatures w14:val="standardContextual"/>
            </w:rPr>
          </w:pPr>
          <w:hyperlink w:anchor="_Toc189051719" w:history="1">
            <w:r w:rsidR="004F1D13" w:rsidRPr="007D1E12">
              <w:rPr>
                <w:rStyle w:val="Hyperlink"/>
              </w:rPr>
              <w:t>Rule Making Process</w:t>
            </w:r>
            <w:r w:rsidR="004F1D13">
              <w:rPr>
                <w:webHidden/>
              </w:rPr>
              <w:tab/>
            </w:r>
            <w:r w:rsidR="004F1D13">
              <w:rPr>
                <w:webHidden/>
              </w:rPr>
              <w:fldChar w:fldCharType="begin"/>
            </w:r>
            <w:r w:rsidR="004F1D13">
              <w:rPr>
                <w:webHidden/>
              </w:rPr>
              <w:instrText xml:space="preserve"> PAGEREF _Toc189051719 \h </w:instrText>
            </w:r>
            <w:r w:rsidR="004F1D13">
              <w:rPr>
                <w:webHidden/>
              </w:rPr>
            </w:r>
            <w:r w:rsidR="004F1D13">
              <w:rPr>
                <w:webHidden/>
              </w:rPr>
              <w:fldChar w:fldCharType="separate"/>
            </w:r>
            <w:r w:rsidR="007B5731">
              <w:rPr>
                <w:webHidden/>
              </w:rPr>
              <w:t>11</w:t>
            </w:r>
            <w:r w:rsidR="004F1D13">
              <w:rPr>
                <w:webHidden/>
              </w:rPr>
              <w:fldChar w:fldCharType="end"/>
            </w:r>
          </w:hyperlink>
        </w:p>
        <w:p w14:paraId="79F1861C" w14:textId="48D69583" w:rsidR="004F1D13" w:rsidRDefault="00581440">
          <w:pPr>
            <w:pStyle w:val="TOC1"/>
            <w:tabs>
              <w:tab w:val="right" w:leader="dot" w:pos="9350"/>
            </w:tabs>
            <w:rPr>
              <w:noProof/>
              <w:kern w:val="2"/>
              <w14:ligatures w14:val="standardContextual"/>
            </w:rPr>
          </w:pPr>
          <w:hyperlink w:anchor="_Toc189051720" w:history="1">
            <w:r w:rsidR="004F1D13" w:rsidRPr="007D1E12">
              <w:rPr>
                <w:rStyle w:val="Hyperlink"/>
                <w:noProof/>
              </w:rPr>
              <w:t>Accounting</w:t>
            </w:r>
            <w:r w:rsidR="004F1D13">
              <w:rPr>
                <w:noProof/>
                <w:webHidden/>
              </w:rPr>
              <w:tab/>
            </w:r>
            <w:r w:rsidR="004F1D13">
              <w:rPr>
                <w:noProof/>
                <w:webHidden/>
              </w:rPr>
              <w:fldChar w:fldCharType="begin"/>
            </w:r>
            <w:r w:rsidR="004F1D13">
              <w:rPr>
                <w:noProof/>
                <w:webHidden/>
              </w:rPr>
              <w:instrText xml:space="preserve"> PAGEREF _Toc189051720 \h </w:instrText>
            </w:r>
            <w:r w:rsidR="004F1D13">
              <w:rPr>
                <w:noProof/>
                <w:webHidden/>
              </w:rPr>
            </w:r>
            <w:r w:rsidR="004F1D13">
              <w:rPr>
                <w:noProof/>
                <w:webHidden/>
              </w:rPr>
              <w:fldChar w:fldCharType="separate"/>
            </w:r>
            <w:r w:rsidR="007B5731">
              <w:rPr>
                <w:noProof/>
                <w:webHidden/>
              </w:rPr>
              <w:t>12</w:t>
            </w:r>
            <w:r w:rsidR="004F1D13">
              <w:rPr>
                <w:noProof/>
                <w:webHidden/>
              </w:rPr>
              <w:fldChar w:fldCharType="end"/>
            </w:r>
          </w:hyperlink>
        </w:p>
        <w:p w14:paraId="41B2D5A9" w14:textId="0FAAD982" w:rsidR="004F1D13" w:rsidRDefault="00581440">
          <w:pPr>
            <w:pStyle w:val="TOC2"/>
            <w:rPr>
              <w:kern w:val="2"/>
              <w:sz w:val="22"/>
              <w:szCs w:val="22"/>
              <w14:ligatures w14:val="standardContextual"/>
            </w:rPr>
          </w:pPr>
          <w:hyperlink w:anchor="_Toc189051721" w:history="1">
            <w:r w:rsidR="004F1D13" w:rsidRPr="007D1E12">
              <w:rPr>
                <w:rStyle w:val="Hyperlink"/>
              </w:rPr>
              <w:t>Administrative and Accounting Resources</w:t>
            </w:r>
            <w:r w:rsidR="004F1D13">
              <w:rPr>
                <w:webHidden/>
              </w:rPr>
              <w:tab/>
            </w:r>
            <w:r w:rsidR="004F1D13">
              <w:rPr>
                <w:webHidden/>
              </w:rPr>
              <w:fldChar w:fldCharType="begin"/>
            </w:r>
            <w:r w:rsidR="004F1D13">
              <w:rPr>
                <w:webHidden/>
              </w:rPr>
              <w:instrText xml:space="preserve"> PAGEREF _Toc189051721 \h </w:instrText>
            </w:r>
            <w:r w:rsidR="004F1D13">
              <w:rPr>
                <w:webHidden/>
              </w:rPr>
            </w:r>
            <w:r w:rsidR="004F1D13">
              <w:rPr>
                <w:webHidden/>
              </w:rPr>
              <w:fldChar w:fldCharType="separate"/>
            </w:r>
            <w:r w:rsidR="007B5731">
              <w:rPr>
                <w:webHidden/>
              </w:rPr>
              <w:t>13</w:t>
            </w:r>
            <w:r w:rsidR="004F1D13">
              <w:rPr>
                <w:webHidden/>
              </w:rPr>
              <w:fldChar w:fldCharType="end"/>
            </w:r>
          </w:hyperlink>
        </w:p>
        <w:p w14:paraId="7575D07A" w14:textId="125969D3" w:rsidR="004F1D13" w:rsidRDefault="00581440">
          <w:pPr>
            <w:pStyle w:val="TOC2"/>
            <w:rPr>
              <w:kern w:val="2"/>
              <w:sz w:val="22"/>
              <w:szCs w:val="22"/>
              <w14:ligatures w14:val="standardContextual"/>
            </w:rPr>
          </w:pPr>
          <w:hyperlink w:anchor="_Toc189051724" w:history="1">
            <w:r w:rsidR="004F1D13" w:rsidRPr="007D1E12">
              <w:rPr>
                <w:rStyle w:val="Hyperlink"/>
              </w:rPr>
              <w:t>Internal Control for Cash Receipts</w:t>
            </w:r>
            <w:r w:rsidR="004F1D13">
              <w:rPr>
                <w:webHidden/>
              </w:rPr>
              <w:tab/>
            </w:r>
            <w:r w:rsidR="004F1D13">
              <w:rPr>
                <w:webHidden/>
              </w:rPr>
              <w:fldChar w:fldCharType="begin"/>
            </w:r>
            <w:r w:rsidR="004F1D13">
              <w:rPr>
                <w:webHidden/>
              </w:rPr>
              <w:instrText xml:space="preserve"> PAGEREF _Toc189051724 \h </w:instrText>
            </w:r>
            <w:r w:rsidR="004F1D13">
              <w:rPr>
                <w:webHidden/>
              </w:rPr>
            </w:r>
            <w:r w:rsidR="004F1D13">
              <w:rPr>
                <w:webHidden/>
              </w:rPr>
              <w:fldChar w:fldCharType="separate"/>
            </w:r>
            <w:r w:rsidR="007B5731">
              <w:rPr>
                <w:webHidden/>
              </w:rPr>
              <w:t>14</w:t>
            </w:r>
            <w:r w:rsidR="004F1D13">
              <w:rPr>
                <w:webHidden/>
              </w:rPr>
              <w:fldChar w:fldCharType="end"/>
            </w:r>
          </w:hyperlink>
        </w:p>
        <w:p w14:paraId="43CBCF4E" w14:textId="528E21F3" w:rsidR="004F1D13" w:rsidRDefault="00581440">
          <w:pPr>
            <w:pStyle w:val="TOC2"/>
            <w:rPr>
              <w:kern w:val="2"/>
              <w:sz w:val="22"/>
              <w:szCs w:val="22"/>
              <w14:ligatures w14:val="standardContextual"/>
            </w:rPr>
          </w:pPr>
          <w:hyperlink w:anchor="_Toc189051725" w:history="1">
            <w:r w:rsidR="004F1D13" w:rsidRPr="007D1E12">
              <w:rPr>
                <w:rStyle w:val="Hyperlink"/>
              </w:rPr>
              <w:t>Agency Required Policies</w:t>
            </w:r>
            <w:r w:rsidR="004F1D13">
              <w:rPr>
                <w:webHidden/>
              </w:rPr>
              <w:tab/>
            </w:r>
            <w:r w:rsidR="004F1D13">
              <w:rPr>
                <w:webHidden/>
              </w:rPr>
              <w:fldChar w:fldCharType="begin"/>
            </w:r>
            <w:r w:rsidR="004F1D13">
              <w:rPr>
                <w:webHidden/>
              </w:rPr>
              <w:instrText xml:space="preserve"> PAGEREF _Toc189051725 \h </w:instrText>
            </w:r>
            <w:r w:rsidR="004F1D13">
              <w:rPr>
                <w:webHidden/>
              </w:rPr>
            </w:r>
            <w:r w:rsidR="004F1D13">
              <w:rPr>
                <w:webHidden/>
              </w:rPr>
              <w:fldChar w:fldCharType="separate"/>
            </w:r>
            <w:r w:rsidR="007B5731">
              <w:rPr>
                <w:webHidden/>
              </w:rPr>
              <w:t>15</w:t>
            </w:r>
            <w:r w:rsidR="004F1D13">
              <w:rPr>
                <w:webHidden/>
              </w:rPr>
              <w:fldChar w:fldCharType="end"/>
            </w:r>
          </w:hyperlink>
        </w:p>
        <w:p w14:paraId="7CDCCE41" w14:textId="2BD2E443" w:rsidR="004F1D13" w:rsidRDefault="00581440">
          <w:pPr>
            <w:pStyle w:val="TOC1"/>
            <w:tabs>
              <w:tab w:val="right" w:leader="dot" w:pos="9350"/>
            </w:tabs>
            <w:rPr>
              <w:noProof/>
              <w:kern w:val="2"/>
              <w14:ligatures w14:val="standardContextual"/>
            </w:rPr>
          </w:pPr>
          <w:hyperlink w:anchor="_Toc189051726" w:history="1">
            <w:r w:rsidR="004F1D13" w:rsidRPr="007D1E12">
              <w:rPr>
                <w:rStyle w:val="Hyperlink"/>
                <w:noProof/>
              </w:rPr>
              <w:t>Personnel (Human Resources) &amp; Payroll</w:t>
            </w:r>
            <w:r w:rsidR="004F1D13">
              <w:rPr>
                <w:noProof/>
                <w:webHidden/>
              </w:rPr>
              <w:tab/>
            </w:r>
            <w:r w:rsidR="004F1D13">
              <w:rPr>
                <w:noProof/>
                <w:webHidden/>
              </w:rPr>
              <w:fldChar w:fldCharType="begin"/>
            </w:r>
            <w:r w:rsidR="004F1D13">
              <w:rPr>
                <w:noProof/>
                <w:webHidden/>
              </w:rPr>
              <w:instrText xml:space="preserve"> PAGEREF _Toc189051726 \h </w:instrText>
            </w:r>
            <w:r w:rsidR="004F1D13">
              <w:rPr>
                <w:noProof/>
                <w:webHidden/>
              </w:rPr>
            </w:r>
            <w:r w:rsidR="004F1D13">
              <w:rPr>
                <w:noProof/>
                <w:webHidden/>
              </w:rPr>
              <w:fldChar w:fldCharType="separate"/>
            </w:r>
            <w:r w:rsidR="007B5731">
              <w:rPr>
                <w:noProof/>
                <w:webHidden/>
              </w:rPr>
              <w:t>16</w:t>
            </w:r>
            <w:r w:rsidR="004F1D13">
              <w:rPr>
                <w:noProof/>
                <w:webHidden/>
              </w:rPr>
              <w:fldChar w:fldCharType="end"/>
            </w:r>
          </w:hyperlink>
        </w:p>
        <w:p w14:paraId="3DE19B89" w14:textId="0ADB7FCA" w:rsidR="004F1D13" w:rsidRDefault="00581440">
          <w:pPr>
            <w:pStyle w:val="TOC2"/>
            <w:rPr>
              <w:kern w:val="2"/>
              <w:sz w:val="22"/>
              <w:szCs w:val="22"/>
              <w14:ligatures w14:val="standardContextual"/>
            </w:rPr>
          </w:pPr>
          <w:hyperlink w:anchor="_Toc189051727" w:history="1">
            <w:r w:rsidR="004F1D13" w:rsidRPr="007D1E12">
              <w:rPr>
                <w:rStyle w:val="Hyperlink"/>
              </w:rPr>
              <w:t>Agency Policies &amp; Procedures</w:t>
            </w:r>
            <w:r w:rsidR="004F1D13">
              <w:rPr>
                <w:webHidden/>
              </w:rPr>
              <w:tab/>
            </w:r>
            <w:r w:rsidR="004F1D13">
              <w:rPr>
                <w:webHidden/>
              </w:rPr>
              <w:fldChar w:fldCharType="begin"/>
            </w:r>
            <w:r w:rsidR="004F1D13">
              <w:rPr>
                <w:webHidden/>
              </w:rPr>
              <w:instrText xml:space="preserve"> PAGEREF _Toc189051727 \h </w:instrText>
            </w:r>
            <w:r w:rsidR="004F1D13">
              <w:rPr>
                <w:webHidden/>
              </w:rPr>
            </w:r>
            <w:r w:rsidR="004F1D13">
              <w:rPr>
                <w:webHidden/>
              </w:rPr>
              <w:fldChar w:fldCharType="separate"/>
            </w:r>
            <w:r w:rsidR="007B5731">
              <w:rPr>
                <w:webHidden/>
              </w:rPr>
              <w:t>17</w:t>
            </w:r>
            <w:r w:rsidR="004F1D13">
              <w:rPr>
                <w:webHidden/>
              </w:rPr>
              <w:fldChar w:fldCharType="end"/>
            </w:r>
          </w:hyperlink>
        </w:p>
        <w:p w14:paraId="13189D6E" w14:textId="2ED6170B" w:rsidR="004F1D13" w:rsidRDefault="00581440">
          <w:pPr>
            <w:pStyle w:val="TOC2"/>
            <w:rPr>
              <w:kern w:val="2"/>
              <w:sz w:val="22"/>
              <w:szCs w:val="22"/>
              <w14:ligatures w14:val="standardContextual"/>
            </w:rPr>
          </w:pPr>
          <w:hyperlink w:anchor="_Toc189051728" w:history="1">
            <w:r w:rsidR="004F1D13" w:rsidRPr="007D1E12">
              <w:rPr>
                <w:rStyle w:val="Hyperlink"/>
              </w:rPr>
              <w:t>New Hire Packet</w:t>
            </w:r>
            <w:r w:rsidR="004F1D13">
              <w:rPr>
                <w:webHidden/>
              </w:rPr>
              <w:tab/>
            </w:r>
            <w:r w:rsidR="004F1D13">
              <w:rPr>
                <w:webHidden/>
              </w:rPr>
              <w:fldChar w:fldCharType="begin"/>
            </w:r>
            <w:r w:rsidR="004F1D13">
              <w:rPr>
                <w:webHidden/>
              </w:rPr>
              <w:instrText xml:space="preserve"> PAGEREF _Toc189051728 \h </w:instrText>
            </w:r>
            <w:r w:rsidR="004F1D13">
              <w:rPr>
                <w:webHidden/>
              </w:rPr>
            </w:r>
            <w:r w:rsidR="004F1D13">
              <w:rPr>
                <w:webHidden/>
              </w:rPr>
              <w:fldChar w:fldCharType="separate"/>
            </w:r>
            <w:r w:rsidR="007B5731">
              <w:rPr>
                <w:webHidden/>
              </w:rPr>
              <w:t>18</w:t>
            </w:r>
            <w:r w:rsidR="004F1D13">
              <w:rPr>
                <w:webHidden/>
              </w:rPr>
              <w:fldChar w:fldCharType="end"/>
            </w:r>
          </w:hyperlink>
        </w:p>
        <w:p w14:paraId="325C4374" w14:textId="12A36955" w:rsidR="004F1D13" w:rsidRDefault="00581440">
          <w:pPr>
            <w:pStyle w:val="TOC2"/>
            <w:rPr>
              <w:kern w:val="2"/>
              <w:sz w:val="22"/>
              <w:szCs w:val="22"/>
              <w14:ligatures w14:val="standardContextual"/>
            </w:rPr>
          </w:pPr>
          <w:hyperlink w:anchor="_Toc189051729" w:history="1">
            <w:r w:rsidR="004F1D13" w:rsidRPr="007D1E12">
              <w:rPr>
                <w:rStyle w:val="Hyperlink"/>
              </w:rPr>
              <w:t>Exit Checklist</w:t>
            </w:r>
            <w:r w:rsidR="004F1D13">
              <w:rPr>
                <w:webHidden/>
              </w:rPr>
              <w:tab/>
            </w:r>
            <w:r w:rsidR="004F1D13">
              <w:rPr>
                <w:webHidden/>
              </w:rPr>
              <w:fldChar w:fldCharType="begin"/>
            </w:r>
            <w:r w:rsidR="004F1D13">
              <w:rPr>
                <w:webHidden/>
              </w:rPr>
              <w:instrText xml:space="preserve"> PAGEREF _Toc189051729 \h </w:instrText>
            </w:r>
            <w:r w:rsidR="004F1D13">
              <w:rPr>
                <w:webHidden/>
              </w:rPr>
            </w:r>
            <w:r w:rsidR="004F1D13">
              <w:rPr>
                <w:webHidden/>
              </w:rPr>
              <w:fldChar w:fldCharType="separate"/>
            </w:r>
            <w:r w:rsidR="007B5731">
              <w:rPr>
                <w:webHidden/>
              </w:rPr>
              <w:t>19</w:t>
            </w:r>
            <w:r w:rsidR="004F1D13">
              <w:rPr>
                <w:webHidden/>
              </w:rPr>
              <w:fldChar w:fldCharType="end"/>
            </w:r>
          </w:hyperlink>
        </w:p>
        <w:p w14:paraId="18947F5A" w14:textId="5AD8728D" w:rsidR="004F1D13" w:rsidRDefault="00581440">
          <w:pPr>
            <w:pStyle w:val="TOC2"/>
            <w:rPr>
              <w:kern w:val="2"/>
              <w:sz w:val="22"/>
              <w:szCs w:val="22"/>
              <w14:ligatures w14:val="standardContextual"/>
            </w:rPr>
          </w:pPr>
          <w:hyperlink w:anchor="_Toc189051730" w:history="1">
            <w:r w:rsidR="004F1D13" w:rsidRPr="007D1E12">
              <w:rPr>
                <w:rStyle w:val="Hyperlink"/>
              </w:rPr>
              <w:t>Exit Checklist (Continued)</w:t>
            </w:r>
            <w:r w:rsidR="004F1D13">
              <w:rPr>
                <w:webHidden/>
              </w:rPr>
              <w:tab/>
            </w:r>
            <w:r w:rsidR="004F1D13">
              <w:rPr>
                <w:webHidden/>
              </w:rPr>
              <w:fldChar w:fldCharType="begin"/>
            </w:r>
            <w:r w:rsidR="004F1D13">
              <w:rPr>
                <w:webHidden/>
              </w:rPr>
              <w:instrText xml:space="preserve"> PAGEREF _Toc189051730 \h </w:instrText>
            </w:r>
            <w:r w:rsidR="004F1D13">
              <w:rPr>
                <w:webHidden/>
              </w:rPr>
            </w:r>
            <w:r w:rsidR="004F1D13">
              <w:rPr>
                <w:webHidden/>
              </w:rPr>
              <w:fldChar w:fldCharType="separate"/>
            </w:r>
            <w:r w:rsidR="007B5731">
              <w:rPr>
                <w:webHidden/>
              </w:rPr>
              <w:t>20</w:t>
            </w:r>
            <w:r w:rsidR="004F1D13">
              <w:rPr>
                <w:webHidden/>
              </w:rPr>
              <w:fldChar w:fldCharType="end"/>
            </w:r>
          </w:hyperlink>
        </w:p>
        <w:p w14:paraId="13E65ABE" w14:textId="34317588" w:rsidR="004F1D13" w:rsidRDefault="00581440">
          <w:pPr>
            <w:pStyle w:val="TOC2"/>
            <w:rPr>
              <w:kern w:val="2"/>
              <w:sz w:val="22"/>
              <w:szCs w:val="22"/>
              <w14:ligatures w14:val="standardContextual"/>
            </w:rPr>
          </w:pPr>
          <w:hyperlink w:anchor="_Toc189051731" w:history="1">
            <w:r w:rsidR="004F1D13" w:rsidRPr="007D1E12">
              <w:rPr>
                <w:rStyle w:val="Hyperlink"/>
              </w:rPr>
              <w:t>Employee Assistance Program (EAP)</w:t>
            </w:r>
            <w:r w:rsidR="004F1D13">
              <w:rPr>
                <w:webHidden/>
              </w:rPr>
              <w:tab/>
            </w:r>
            <w:r w:rsidR="004F1D13">
              <w:rPr>
                <w:webHidden/>
              </w:rPr>
              <w:fldChar w:fldCharType="begin"/>
            </w:r>
            <w:r w:rsidR="004F1D13">
              <w:rPr>
                <w:webHidden/>
              </w:rPr>
              <w:instrText xml:space="preserve"> PAGEREF _Toc189051731 \h </w:instrText>
            </w:r>
            <w:r w:rsidR="004F1D13">
              <w:rPr>
                <w:webHidden/>
              </w:rPr>
            </w:r>
            <w:r w:rsidR="004F1D13">
              <w:rPr>
                <w:webHidden/>
              </w:rPr>
              <w:fldChar w:fldCharType="separate"/>
            </w:r>
            <w:r w:rsidR="007B5731">
              <w:rPr>
                <w:webHidden/>
              </w:rPr>
              <w:t>21</w:t>
            </w:r>
            <w:r w:rsidR="004F1D13">
              <w:rPr>
                <w:webHidden/>
              </w:rPr>
              <w:fldChar w:fldCharType="end"/>
            </w:r>
          </w:hyperlink>
        </w:p>
        <w:p w14:paraId="0733E399" w14:textId="2C3224CE" w:rsidR="004F1D13" w:rsidRDefault="00581440">
          <w:pPr>
            <w:pStyle w:val="TOC1"/>
            <w:tabs>
              <w:tab w:val="right" w:leader="dot" w:pos="9350"/>
            </w:tabs>
            <w:rPr>
              <w:noProof/>
              <w:kern w:val="2"/>
              <w14:ligatures w14:val="standardContextual"/>
            </w:rPr>
          </w:pPr>
          <w:hyperlink w:anchor="_Toc189051732" w:history="1">
            <w:r w:rsidR="004F1D13" w:rsidRPr="007D1E12">
              <w:rPr>
                <w:rStyle w:val="Hyperlink"/>
                <w:noProof/>
              </w:rPr>
              <w:t>Contracts and Procurement, Small Agency Support, Policies and Training</w:t>
            </w:r>
            <w:r w:rsidR="004F1D13">
              <w:rPr>
                <w:noProof/>
                <w:webHidden/>
              </w:rPr>
              <w:tab/>
            </w:r>
            <w:r w:rsidR="004F1D13">
              <w:rPr>
                <w:noProof/>
                <w:webHidden/>
              </w:rPr>
              <w:fldChar w:fldCharType="begin"/>
            </w:r>
            <w:r w:rsidR="004F1D13">
              <w:rPr>
                <w:noProof/>
                <w:webHidden/>
              </w:rPr>
              <w:instrText xml:space="preserve"> PAGEREF _Toc189051732 \h </w:instrText>
            </w:r>
            <w:r w:rsidR="004F1D13">
              <w:rPr>
                <w:noProof/>
                <w:webHidden/>
              </w:rPr>
            </w:r>
            <w:r w:rsidR="004F1D13">
              <w:rPr>
                <w:noProof/>
                <w:webHidden/>
              </w:rPr>
              <w:fldChar w:fldCharType="separate"/>
            </w:r>
            <w:r w:rsidR="007B5731">
              <w:rPr>
                <w:noProof/>
                <w:webHidden/>
              </w:rPr>
              <w:t>22</w:t>
            </w:r>
            <w:r w:rsidR="004F1D13">
              <w:rPr>
                <w:noProof/>
                <w:webHidden/>
              </w:rPr>
              <w:fldChar w:fldCharType="end"/>
            </w:r>
          </w:hyperlink>
        </w:p>
        <w:p w14:paraId="6CAF1D60" w14:textId="08373DF5" w:rsidR="004F1D13" w:rsidRDefault="00581440">
          <w:pPr>
            <w:pStyle w:val="TOC2"/>
            <w:rPr>
              <w:kern w:val="2"/>
              <w:sz w:val="22"/>
              <w:szCs w:val="22"/>
              <w14:ligatures w14:val="standardContextual"/>
            </w:rPr>
          </w:pPr>
          <w:hyperlink w:anchor="_Toc189051733" w:history="1">
            <w:r w:rsidR="004F1D13" w:rsidRPr="007D1E12">
              <w:rPr>
                <w:rStyle w:val="Hyperlink"/>
              </w:rPr>
              <w:t>Statewide Contracts</w:t>
            </w:r>
            <w:r w:rsidR="004F1D13">
              <w:rPr>
                <w:webHidden/>
              </w:rPr>
              <w:tab/>
            </w:r>
            <w:r w:rsidR="004F1D13">
              <w:rPr>
                <w:webHidden/>
              </w:rPr>
              <w:fldChar w:fldCharType="begin"/>
            </w:r>
            <w:r w:rsidR="004F1D13">
              <w:rPr>
                <w:webHidden/>
              </w:rPr>
              <w:instrText xml:space="preserve"> PAGEREF _Toc189051733 \h </w:instrText>
            </w:r>
            <w:r w:rsidR="004F1D13">
              <w:rPr>
                <w:webHidden/>
              </w:rPr>
            </w:r>
            <w:r w:rsidR="004F1D13">
              <w:rPr>
                <w:webHidden/>
              </w:rPr>
              <w:fldChar w:fldCharType="separate"/>
            </w:r>
            <w:r w:rsidR="007B5731">
              <w:rPr>
                <w:webHidden/>
              </w:rPr>
              <w:t>23</w:t>
            </w:r>
            <w:r w:rsidR="004F1D13">
              <w:rPr>
                <w:webHidden/>
              </w:rPr>
              <w:fldChar w:fldCharType="end"/>
            </w:r>
          </w:hyperlink>
        </w:p>
        <w:p w14:paraId="32EE8A29" w14:textId="12A38B6D" w:rsidR="004F1D13" w:rsidRDefault="00581440">
          <w:pPr>
            <w:pStyle w:val="TOC2"/>
            <w:rPr>
              <w:kern w:val="2"/>
              <w:sz w:val="22"/>
              <w:szCs w:val="22"/>
              <w14:ligatures w14:val="standardContextual"/>
            </w:rPr>
          </w:pPr>
          <w:hyperlink w:anchor="_Toc189051736" w:history="1">
            <w:r w:rsidR="004F1D13" w:rsidRPr="007D1E12">
              <w:rPr>
                <w:rStyle w:val="Hyperlink"/>
              </w:rPr>
              <w:t>Purchase Cards</w:t>
            </w:r>
            <w:r w:rsidR="004F1D13">
              <w:rPr>
                <w:webHidden/>
              </w:rPr>
              <w:tab/>
            </w:r>
            <w:r w:rsidR="004F1D13">
              <w:rPr>
                <w:webHidden/>
              </w:rPr>
              <w:fldChar w:fldCharType="begin"/>
            </w:r>
            <w:r w:rsidR="004F1D13">
              <w:rPr>
                <w:webHidden/>
              </w:rPr>
              <w:instrText xml:space="preserve"> PAGEREF _Toc189051736 \h </w:instrText>
            </w:r>
            <w:r w:rsidR="004F1D13">
              <w:rPr>
                <w:webHidden/>
              </w:rPr>
            </w:r>
            <w:r w:rsidR="004F1D13">
              <w:rPr>
                <w:webHidden/>
              </w:rPr>
              <w:fldChar w:fldCharType="separate"/>
            </w:r>
            <w:r w:rsidR="007B5731">
              <w:rPr>
                <w:webHidden/>
              </w:rPr>
              <w:t>23</w:t>
            </w:r>
            <w:r w:rsidR="004F1D13">
              <w:rPr>
                <w:webHidden/>
              </w:rPr>
              <w:fldChar w:fldCharType="end"/>
            </w:r>
          </w:hyperlink>
        </w:p>
        <w:p w14:paraId="51FB1D73" w14:textId="57BCE0CD" w:rsidR="004F1D13" w:rsidRDefault="00581440">
          <w:pPr>
            <w:pStyle w:val="TOC2"/>
            <w:rPr>
              <w:kern w:val="2"/>
              <w:sz w:val="22"/>
              <w:szCs w:val="22"/>
              <w14:ligatures w14:val="standardContextual"/>
            </w:rPr>
          </w:pPr>
          <w:hyperlink w:anchor="_Toc189051738" w:history="1">
            <w:r w:rsidR="004F1D13" w:rsidRPr="007D1E12">
              <w:rPr>
                <w:rStyle w:val="Hyperlink"/>
              </w:rPr>
              <w:t>Fleet Cards</w:t>
            </w:r>
            <w:r w:rsidR="004F1D13">
              <w:rPr>
                <w:webHidden/>
              </w:rPr>
              <w:tab/>
            </w:r>
            <w:r w:rsidR="004F1D13">
              <w:rPr>
                <w:webHidden/>
              </w:rPr>
              <w:fldChar w:fldCharType="begin"/>
            </w:r>
            <w:r w:rsidR="004F1D13">
              <w:rPr>
                <w:webHidden/>
              </w:rPr>
              <w:instrText xml:space="preserve"> PAGEREF _Toc189051738 \h </w:instrText>
            </w:r>
            <w:r w:rsidR="004F1D13">
              <w:rPr>
                <w:webHidden/>
              </w:rPr>
            </w:r>
            <w:r w:rsidR="004F1D13">
              <w:rPr>
                <w:webHidden/>
              </w:rPr>
              <w:fldChar w:fldCharType="separate"/>
            </w:r>
            <w:r w:rsidR="007B5731">
              <w:rPr>
                <w:webHidden/>
              </w:rPr>
              <w:t>23</w:t>
            </w:r>
            <w:r w:rsidR="004F1D13">
              <w:rPr>
                <w:webHidden/>
              </w:rPr>
              <w:fldChar w:fldCharType="end"/>
            </w:r>
          </w:hyperlink>
        </w:p>
        <w:p w14:paraId="54F90015" w14:textId="652545AA" w:rsidR="004F1D13" w:rsidRDefault="00581440">
          <w:pPr>
            <w:pStyle w:val="TOC2"/>
            <w:rPr>
              <w:kern w:val="2"/>
              <w:sz w:val="22"/>
              <w:szCs w:val="22"/>
              <w14:ligatures w14:val="standardContextual"/>
            </w:rPr>
          </w:pPr>
          <w:hyperlink w:anchor="_Toc189051740" w:history="1">
            <w:r w:rsidR="004F1D13" w:rsidRPr="007D1E12">
              <w:rPr>
                <w:rStyle w:val="Hyperlink"/>
              </w:rPr>
              <w:t>Washington State Procurement Manual</w:t>
            </w:r>
            <w:r w:rsidR="004F1D13">
              <w:rPr>
                <w:webHidden/>
              </w:rPr>
              <w:tab/>
            </w:r>
            <w:r w:rsidR="004F1D13">
              <w:rPr>
                <w:webHidden/>
              </w:rPr>
              <w:fldChar w:fldCharType="begin"/>
            </w:r>
            <w:r w:rsidR="004F1D13">
              <w:rPr>
                <w:webHidden/>
              </w:rPr>
              <w:instrText xml:space="preserve"> PAGEREF _Toc189051740 \h </w:instrText>
            </w:r>
            <w:r w:rsidR="004F1D13">
              <w:rPr>
                <w:webHidden/>
              </w:rPr>
            </w:r>
            <w:r w:rsidR="004F1D13">
              <w:rPr>
                <w:webHidden/>
              </w:rPr>
              <w:fldChar w:fldCharType="separate"/>
            </w:r>
            <w:r w:rsidR="007B5731">
              <w:rPr>
                <w:webHidden/>
              </w:rPr>
              <w:t>24</w:t>
            </w:r>
            <w:r w:rsidR="004F1D13">
              <w:rPr>
                <w:webHidden/>
              </w:rPr>
              <w:fldChar w:fldCharType="end"/>
            </w:r>
          </w:hyperlink>
        </w:p>
        <w:p w14:paraId="5DD05EAD" w14:textId="15C922E4" w:rsidR="004F1D13" w:rsidRDefault="00581440">
          <w:pPr>
            <w:pStyle w:val="TOC2"/>
            <w:rPr>
              <w:kern w:val="2"/>
              <w:sz w:val="22"/>
              <w:szCs w:val="22"/>
              <w14:ligatures w14:val="standardContextual"/>
            </w:rPr>
          </w:pPr>
          <w:hyperlink w:anchor="_Toc189051742" w:history="1">
            <w:r w:rsidR="004F1D13" w:rsidRPr="007D1E12">
              <w:rPr>
                <w:rStyle w:val="Hyperlink"/>
              </w:rPr>
              <w:t>Small Agency Contracts and Procurement Support</w:t>
            </w:r>
            <w:r w:rsidR="004F1D13">
              <w:rPr>
                <w:webHidden/>
              </w:rPr>
              <w:tab/>
            </w:r>
            <w:r w:rsidR="004F1D13">
              <w:rPr>
                <w:webHidden/>
              </w:rPr>
              <w:fldChar w:fldCharType="begin"/>
            </w:r>
            <w:r w:rsidR="004F1D13">
              <w:rPr>
                <w:webHidden/>
              </w:rPr>
              <w:instrText xml:space="preserve"> PAGEREF _Toc189051742 \h </w:instrText>
            </w:r>
            <w:r w:rsidR="004F1D13">
              <w:rPr>
                <w:webHidden/>
              </w:rPr>
            </w:r>
            <w:r w:rsidR="004F1D13">
              <w:rPr>
                <w:webHidden/>
              </w:rPr>
              <w:fldChar w:fldCharType="separate"/>
            </w:r>
            <w:r w:rsidR="007B5731">
              <w:rPr>
                <w:webHidden/>
              </w:rPr>
              <w:t>24</w:t>
            </w:r>
            <w:r w:rsidR="004F1D13">
              <w:rPr>
                <w:webHidden/>
              </w:rPr>
              <w:fldChar w:fldCharType="end"/>
            </w:r>
          </w:hyperlink>
        </w:p>
        <w:p w14:paraId="7BB165A1" w14:textId="6604E66C" w:rsidR="004F1D13" w:rsidRDefault="00581440">
          <w:pPr>
            <w:pStyle w:val="TOC2"/>
            <w:rPr>
              <w:kern w:val="2"/>
              <w:sz w:val="22"/>
              <w:szCs w:val="22"/>
              <w14:ligatures w14:val="standardContextual"/>
            </w:rPr>
          </w:pPr>
          <w:hyperlink w:anchor="_Toc189051745" w:history="1">
            <w:r w:rsidR="004F1D13" w:rsidRPr="007D1E12">
              <w:rPr>
                <w:rStyle w:val="Hyperlink"/>
              </w:rPr>
              <w:t>DES Contracts and Procurement Training</w:t>
            </w:r>
            <w:r w:rsidR="004F1D13">
              <w:rPr>
                <w:webHidden/>
              </w:rPr>
              <w:tab/>
            </w:r>
            <w:r w:rsidR="004F1D13">
              <w:rPr>
                <w:webHidden/>
              </w:rPr>
              <w:fldChar w:fldCharType="begin"/>
            </w:r>
            <w:r w:rsidR="004F1D13">
              <w:rPr>
                <w:webHidden/>
              </w:rPr>
              <w:instrText xml:space="preserve"> PAGEREF _Toc189051745 \h </w:instrText>
            </w:r>
            <w:r w:rsidR="004F1D13">
              <w:rPr>
                <w:webHidden/>
              </w:rPr>
            </w:r>
            <w:r w:rsidR="004F1D13">
              <w:rPr>
                <w:webHidden/>
              </w:rPr>
              <w:fldChar w:fldCharType="separate"/>
            </w:r>
            <w:r w:rsidR="007B5731">
              <w:rPr>
                <w:webHidden/>
              </w:rPr>
              <w:t>25</w:t>
            </w:r>
            <w:r w:rsidR="004F1D13">
              <w:rPr>
                <w:webHidden/>
              </w:rPr>
              <w:fldChar w:fldCharType="end"/>
            </w:r>
          </w:hyperlink>
        </w:p>
        <w:p w14:paraId="69013EB5" w14:textId="175331A9" w:rsidR="004F1D13" w:rsidRDefault="00581440">
          <w:pPr>
            <w:pStyle w:val="TOC2"/>
            <w:rPr>
              <w:kern w:val="2"/>
              <w:sz w:val="22"/>
              <w:szCs w:val="22"/>
              <w14:ligatures w14:val="standardContextual"/>
            </w:rPr>
          </w:pPr>
          <w:hyperlink w:anchor="_Toc189051747" w:history="1">
            <w:r w:rsidR="004F1D13" w:rsidRPr="007D1E12">
              <w:rPr>
                <w:rStyle w:val="Hyperlink"/>
              </w:rPr>
              <w:t>Policies, Laws &amp; Rules Search – “Procurement”</w:t>
            </w:r>
            <w:r w:rsidR="004F1D13">
              <w:rPr>
                <w:webHidden/>
              </w:rPr>
              <w:tab/>
            </w:r>
            <w:r w:rsidR="004F1D13">
              <w:rPr>
                <w:webHidden/>
              </w:rPr>
              <w:fldChar w:fldCharType="begin"/>
            </w:r>
            <w:r w:rsidR="004F1D13">
              <w:rPr>
                <w:webHidden/>
              </w:rPr>
              <w:instrText xml:space="preserve"> PAGEREF _Toc189051747 \h </w:instrText>
            </w:r>
            <w:r w:rsidR="004F1D13">
              <w:rPr>
                <w:webHidden/>
              </w:rPr>
            </w:r>
            <w:r w:rsidR="004F1D13">
              <w:rPr>
                <w:webHidden/>
              </w:rPr>
              <w:fldChar w:fldCharType="separate"/>
            </w:r>
            <w:r w:rsidR="007B5731">
              <w:rPr>
                <w:webHidden/>
              </w:rPr>
              <w:t>25</w:t>
            </w:r>
            <w:r w:rsidR="004F1D13">
              <w:rPr>
                <w:webHidden/>
              </w:rPr>
              <w:fldChar w:fldCharType="end"/>
            </w:r>
          </w:hyperlink>
        </w:p>
        <w:p w14:paraId="6FCF8D9A" w14:textId="69F04632" w:rsidR="004F1D13" w:rsidRDefault="00581440">
          <w:pPr>
            <w:pStyle w:val="TOC1"/>
            <w:tabs>
              <w:tab w:val="right" w:leader="dot" w:pos="9350"/>
            </w:tabs>
            <w:rPr>
              <w:noProof/>
              <w:kern w:val="2"/>
              <w14:ligatures w14:val="standardContextual"/>
            </w:rPr>
          </w:pPr>
          <w:hyperlink w:anchor="_Toc189051748" w:history="1">
            <w:r w:rsidR="004F1D13" w:rsidRPr="007D1E12">
              <w:rPr>
                <w:rStyle w:val="Hyperlink"/>
                <w:noProof/>
              </w:rPr>
              <w:t>Ethics, Whistleblower Program, Open Public Meetings</w:t>
            </w:r>
            <w:r w:rsidR="004F1D13">
              <w:rPr>
                <w:noProof/>
                <w:webHidden/>
              </w:rPr>
              <w:tab/>
            </w:r>
            <w:r w:rsidR="004F1D13">
              <w:rPr>
                <w:noProof/>
                <w:webHidden/>
              </w:rPr>
              <w:fldChar w:fldCharType="begin"/>
            </w:r>
            <w:r w:rsidR="004F1D13">
              <w:rPr>
                <w:noProof/>
                <w:webHidden/>
              </w:rPr>
              <w:instrText xml:space="preserve"> PAGEREF _Toc189051748 \h </w:instrText>
            </w:r>
            <w:r w:rsidR="004F1D13">
              <w:rPr>
                <w:noProof/>
                <w:webHidden/>
              </w:rPr>
            </w:r>
            <w:r w:rsidR="004F1D13">
              <w:rPr>
                <w:noProof/>
                <w:webHidden/>
              </w:rPr>
              <w:fldChar w:fldCharType="separate"/>
            </w:r>
            <w:r w:rsidR="007B5731">
              <w:rPr>
                <w:noProof/>
                <w:webHidden/>
              </w:rPr>
              <w:t>26</w:t>
            </w:r>
            <w:r w:rsidR="004F1D13">
              <w:rPr>
                <w:noProof/>
                <w:webHidden/>
              </w:rPr>
              <w:fldChar w:fldCharType="end"/>
            </w:r>
          </w:hyperlink>
        </w:p>
        <w:p w14:paraId="087843B6" w14:textId="44B5C4EE" w:rsidR="004F1D13" w:rsidRDefault="00581440">
          <w:pPr>
            <w:pStyle w:val="TOC2"/>
            <w:rPr>
              <w:kern w:val="2"/>
              <w:sz w:val="22"/>
              <w:szCs w:val="22"/>
              <w14:ligatures w14:val="standardContextual"/>
            </w:rPr>
          </w:pPr>
          <w:hyperlink w:anchor="_Toc189051749" w:history="1">
            <w:r w:rsidR="004F1D13" w:rsidRPr="007D1E12">
              <w:rPr>
                <w:rStyle w:val="Hyperlink"/>
              </w:rPr>
              <w:t>Ethics in Public Service Act</w:t>
            </w:r>
            <w:r w:rsidR="004F1D13">
              <w:rPr>
                <w:webHidden/>
              </w:rPr>
              <w:tab/>
            </w:r>
            <w:r w:rsidR="004F1D13">
              <w:rPr>
                <w:webHidden/>
              </w:rPr>
              <w:fldChar w:fldCharType="begin"/>
            </w:r>
            <w:r w:rsidR="004F1D13">
              <w:rPr>
                <w:webHidden/>
              </w:rPr>
              <w:instrText xml:space="preserve"> PAGEREF _Toc189051749 \h </w:instrText>
            </w:r>
            <w:r w:rsidR="004F1D13">
              <w:rPr>
                <w:webHidden/>
              </w:rPr>
            </w:r>
            <w:r w:rsidR="004F1D13">
              <w:rPr>
                <w:webHidden/>
              </w:rPr>
              <w:fldChar w:fldCharType="separate"/>
            </w:r>
            <w:r w:rsidR="007B5731">
              <w:rPr>
                <w:webHidden/>
              </w:rPr>
              <w:t>27</w:t>
            </w:r>
            <w:r w:rsidR="004F1D13">
              <w:rPr>
                <w:webHidden/>
              </w:rPr>
              <w:fldChar w:fldCharType="end"/>
            </w:r>
          </w:hyperlink>
        </w:p>
        <w:p w14:paraId="08CA4CDA" w14:textId="0CCA1588" w:rsidR="004F1D13" w:rsidRDefault="00581440">
          <w:pPr>
            <w:pStyle w:val="TOC2"/>
            <w:rPr>
              <w:kern w:val="2"/>
              <w:sz w:val="22"/>
              <w:szCs w:val="22"/>
              <w14:ligatures w14:val="standardContextual"/>
            </w:rPr>
          </w:pPr>
          <w:hyperlink w:anchor="_Toc189051750" w:history="1">
            <w:r w:rsidR="004F1D13" w:rsidRPr="007D1E12">
              <w:rPr>
                <w:rStyle w:val="Hyperlink"/>
              </w:rPr>
              <w:t>Laws &amp; Rules Governing the Ethics in Public Service Act</w:t>
            </w:r>
            <w:r w:rsidR="004F1D13">
              <w:rPr>
                <w:webHidden/>
              </w:rPr>
              <w:tab/>
            </w:r>
            <w:r w:rsidR="004F1D13">
              <w:rPr>
                <w:webHidden/>
              </w:rPr>
              <w:fldChar w:fldCharType="begin"/>
            </w:r>
            <w:r w:rsidR="004F1D13">
              <w:rPr>
                <w:webHidden/>
              </w:rPr>
              <w:instrText xml:space="preserve"> PAGEREF _Toc189051750 \h </w:instrText>
            </w:r>
            <w:r w:rsidR="004F1D13">
              <w:rPr>
                <w:webHidden/>
              </w:rPr>
            </w:r>
            <w:r w:rsidR="004F1D13">
              <w:rPr>
                <w:webHidden/>
              </w:rPr>
              <w:fldChar w:fldCharType="separate"/>
            </w:r>
            <w:r w:rsidR="007B5731">
              <w:rPr>
                <w:webHidden/>
              </w:rPr>
              <w:t>27</w:t>
            </w:r>
            <w:r w:rsidR="004F1D13">
              <w:rPr>
                <w:webHidden/>
              </w:rPr>
              <w:fldChar w:fldCharType="end"/>
            </w:r>
          </w:hyperlink>
        </w:p>
        <w:p w14:paraId="53F2EF5B" w14:textId="4719E7FB" w:rsidR="004F1D13" w:rsidRDefault="00581440">
          <w:pPr>
            <w:pStyle w:val="TOC2"/>
            <w:rPr>
              <w:kern w:val="2"/>
              <w:sz w:val="22"/>
              <w:szCs w:val="22"/>
              <w14:ligatures w14:val="standardContextual"/>
            </w:rPr>
          </w:pPr>
          <w:hyperlink w:anchor="_Toc189051751" w:history="1">
            <w:r w:rsidR="004F1D13" w:rsidRPr="007D1E12">
              <w:rPr>
                <w:rStyle w:val="Hyperlink"/>
              </w:rPr>
              <w:t>Ethics Brochures &amp; Training</w:t>
            </w:r>
            <w:r w:rsidR="004F1D13">
              <w:rPr>
                <w:webHidden/>
              </w:rPr>
              <w:tab/>
            </w:r>
            <w:r w:rsidR="004F1D13">
              <w:rPr>
                <w:webHidden/>
              </w:rPr>
              <w:fldChar w:fldCharType="begin"/>
            </w:r>
            <w:r w:rsidR="004F1D13">
              <w:rPr>
                <w:webHidden/>
              </w:rPr>
              <w:instrText xml:space="preserve"> PAGEREF _Toc189051751 \h </w:instrText>
            </w:r>
            <w:r w:rsidR="004F1D13">
              <w:rPr>
                <w:webHidden/>
              </w:rPr>
            </w:r>
            <w:r w:rsidR="004F1D13">
              <w:rPr>
                <w:webHidden/>
              </w:rPr>
              <w:fldChar w:fldCharType="separate"/>
            </w:r>
            <w:r w:rsidR="007B5731">
              <w:rPr>
                <w:webHidden/>
              </w:rPr>
              <w:t>28</w:t>
            </w:r>
            <w:r w:rsidR="004F1D13">
              <w:rPr>
                <w:webHidden/>
              </w:rPr>
              <w:fldChar w:fldCharType="end"/>
            </w:r>
          </w:hyperlink>
        </w:p>
        <w:p w14:paraId="7977E46D" w14:textId="441CA6CD" w:rsidR="004F1D13" w:rsidRDefault="00581440">
          <w:pPr>
            <w:pStyle w:val="TOC2"/>
            <w:rPr>
              <w:kern w:val="2"/>
              <w:sz w:val="22"/>
              <w:szCs w:val="22"/>
              <w14:ligatures w14:val="standardContextual"/>
            </w:rPr>
          </w:pPr>
          <w:hyperlink w:anchor="_Toc189051753" w:history="1">
            <w:r w:rsidR="004F1D13" w:rsidRPr="007D1E12">
              <w:rPr>
                <w:rStyle w:val="Hyperlink"/>
              </w:rPr>
              <w:t>Whistleblower Program</w:t>
            </w:r>
            <w:r w:rsidR="004F1D13">
              <w:rPr>
                <w:webHidden/>
              </w:rPr>
              <w:tab/>
            </w:r>
            <w:r w:rsidR="004F1D13">
              <w:rPr>
                <w:webHidden/>
              </w:rPr>
              <w:fldChar w:fldCharType="begin"/>
            </w:r>
            <w:r w:rsidR="004F1D13">
              <w:rPr>
                <w:webHidden/>
              </w:rPr>
              <w:instrText xml:space="preserve"> PAGEREF _Toc189051753 \h </w:instrText>
            </w:r>
            <w:r w:rsidR="004F1D13">
              <w:rPr>
                <w:webHidden/>
              </w:rPr>
            </w:r>
            <w:r w:rsidR="004F1D13">
              <w:rPr>
                <w:webHidden/>
              </w:rPr>
              <w:fldChar w:fldCharType="separate"/>
            </w:r>
            <w:r w:rsidR="007B5731">
              <w:rPr>
                <w:webHidden/>
              </w:rPr>
              <w:t>29</w:t>
            </w:r>
            <w:r w:rsidR="004F1D13">
              <w:rPr>
                <w:webHidden/>
              </w:rPr>
              <w:fldChar w:fldCharType="end"/>
            </w:r>
          </w:hyperlink>
        </w:p>
        <w:p w14:paraId="07833258" w14:textId="6EE414DE" w:rsidR="004F1D13" w:rsidRDefault="00581440">
          <w:pPr>
            <w:pStyle w:val="TOC2"/>
            <w:rPr>
              <w:kern w:val="2"/>
              <w:sz w:val="22"/>
              <w:szCs w:val="22"/>
              <w14:ligatures w14:val="standardContextual"/>
            </w:rPr>
          </w:pPr>
          <w:hyperlink w:anchor="_Toc189051754" w:history="1">
            <w:r w:rsidR="004F1D13" w:rsidRPr="007D1E12">
              <w:rPr>
                <w:rStyle w:val="Hyperlink"/>
              </w:rPr>
              <w:t>Open Public Meetings Act</w:t>
            </w:r>
            <w:r w:rsidR="004F1D13">
              <w:rPr>
                <w:webHidden/>
              </w:rPr>
              <w:tab/>
            </w:r>
            <w:r w:rsidR="004F1D13">
              <w:rPr>
                <w:webHidden/>
              </w:rPr>
              <w:fldChar w:fldCharType="begin"/>
            </w:r>
            <w:r w:rsidR="004F1D13">
              <w:rPr>
                <w:webHidden/>
              </w:rPr>
              <w:instrText xml:space="preserve"> PAGEREF _Toc189051754 \h </w:instrText>
            </w:r>
            <w:r w:rsidR="004F1D13">
              <w:rPr>
                <w:webHidden/>
              </w:rPr>
            </w:r>
            <w:r w:rsidR="004F1D13">
              <w:rPr>
                <w:webHidden/>
              </w:rPr>
              <w:fldChar w:fldCharType="separate"/>
            </w:r>
            <w:r w:rsidR="007B5731">
              <w:rPr>
                <w:webHidden/>
              </w:rPr>
              <w:t>30</w:t>
            </w:r>
            <w:r w:rsidR="004F1D13">
              <w:rPr>
                <w:webHidden/>
              </w:rPr>
              <w:fldChar w:fldCharType="end"/>
            </w:r>
          </w:hyperlink>
        </w:p>
        <w:p w14:paraId="4F2F207A" w14:textId="3611C5CB" w:rsidR="004F1D13" w:rsidRDefault="00581440">
          <w:pPr>
            <w:pStyle w:val="TOC2"/>
            <w:rPr>
              <w:kern w:val="2"/>
              <w:sz w:val="22"/>
              <w:szCs w:val="22"/>
              <w14:ligatures w14:val="standardContextual"/>
            </w:rPr>
          </w:pPr>
          <w:hyperlink w:anchor="_Toc189051755" w:history="1">
            <w:r w:rsidR="004F1D13" w:rsidRPr="007D1E12">
              <w:rPr>
                <w:rStyle w:val="Hyperlink"/>
              </w:rPr>
              <w:t>Questions to Ask when Preparing for a Meeting</w:t>
            </w:r>
            <w:r w:rsidR="004F1D13">
              <w:rPr>
                <w:webHidden/>
              </w:rPr>
              <w:tab/>
            </w:r>
            <w:r w:rsidR="004F1D13">
              <w:rPr>
                <w:webHidden/>
              </w:rPr>
              <w:fldChar w:fldCharType="begin"/>
            </w:r>
            <w:r w:rsidR="004F1D13">
              <w:rPr>
                <w:webHidden/>
              </w:rPr>
              <w:instrText xml:space="preserve"> PAGEREF _Toc189051755 \h </w:instrText>
            </w:r>
            <w:r w:rsidR="004F1D13">
              <w:rPr>
                <w:webHidden/>
              </w:rPr>
            </w:r>
            <w:r w:rsidR="004F1D13">
              <w:rPr>
                <w:webHidden/>
              </w:rPr>
              <w:fldChar w:fldCharType="separate"/>
            </w:r>
            <w:r w:rsidR="007B5731">
              <w:rPr>
                <w:webHidden/>
              </w:rPr>
              <w:t>31</w:t>
            </w:r>
            <w:r w:rsidR="004F1D13">
              <w:rPr>
                <w:webHidden/>
              </w:rPr>
              <w:fldChar w:fldCharType="end"/>
            </w:r>
          </w:hyperlink>
        </w:p>
        <w:p w14:paraId="6382CF73" w14:textId="2C10729E" w:rsidR="00F744A4" w:rsidRDefault="00F744A4">
          <w:r>
            <w:rPr>
              <w:b/>
              <w:bCs/>
              <w:noProof/>
            </w:rPr>
            <w:fldChar w:fldCharType="end"/>
          </w:r>
        </w:p>
      </w:sdtContent>
    </w:sdt>
    <w:p w14:paraId="6A94FFB9" w14:textId="77777777" w:rsidR="002027C0" w:rsidRDefault="002027C0" w:rsidP="003C508A">
      <w:pPr>
        <w:pStyle w:val="Heading1"/>
        <w:rPr>
          <w:rFonts w:asciiTheme="minorHAnsi" w:hAnsiTheme="minorHAnsi"/>
        </w:rPr>
      </w:pPr>
    </w:p>
    <w:p w14:paraId="74D95719" w14:textId="77777777" w:rsidR="002027C0" w:rsidRDefault="002027C0" w:rsidP="003C508A">
      <w:pPr>
        <w:pStyle w:val="Heading1"/>
        <w:rPr>
          <w:rFonts w:asciiTheme="minorHAnsi" w:hAnsiTheme="minorHAnsi"/>
        </w:rPr>
      </w:pPr>
    </w:p>
    <w:p w14:paraId="082B72AF" w14:textId="77777777" w:rsidR="002027C0" w:rsidRDefault="002027C0" w:rsidP="003C508A">
      <w:pPr>
        <w:pStyle w:val="Heading1"/>
        <w:rPr>
          <w:rFonts w:asciiTheme="minorHAnsi" w:hAnsiTheme="minorHAnsi"/>
        </w:rPr>
      </w:pPr>
    </w:p>
    <w:p w14:paraId="3F4CE291" w14:textId="77777777" w:rsidR="00F744A4" w:rsidRDefault="00F744A4" w:rsidP="003C508A">
      <w:pPr>
        <w:pStyle w:val="Heading1"/>
        <w:rPr>
          <w:rFonts w:asciiTheme="minorHAnsi" w:hAnsiTheme="minorHAnsi"/>
        </w:rPr>
      </w:pPr>
    </w:p>
    <w:p w14:paraId="2B02A518" w14:textId="77777777" w:rsidR="00F744A4" w:rsidRDefault="00F744A4" w:rsidP="003C508A">
      <w:pPr>
        <w:pStyle w:val="Heading1"/>
        <w:rPr>
          <w:rFonts w:asciiTheme="minorHAnsi" w:hAnsiTheme="minorHAnsi"/>
        </w:rPr>
      </w:pPr>
    </w:p>
    <w:p w14:paraId="437AC1C2" w14:textId="77777777" w:rsidR="00E83855" w:rsidRDefault="00E83855" w:rsidP="003C508A">
      <w:pPr>
        <w:pStyle w:val="Heading1"/>
        <w:rPr>
          <w:rFonts w:asciiTheme="minorHAnsi" w:hAnsiTheme="minorHAnsi"/>
        </w:rPr>
      </w:pPr>
    </w:p>
    <w:p w14:paraId="5D5073BC" w14:textId="57680E56" w:rsidR="00056CA6" w:rsidRPr="00C002A5" w:rsidRDefault="00056CA6" w:rsidP="003C508A">
      <w:pPr>
        <w:pStyle w:val="Heading1"/>
        <w:rPr>
          <w:rFonts w:asciiTheme="minorHAnsi" w:hAnsiTheme="minorHAnsi"/>
          <w:szCs w:val="72"/>
        </w:rPr>
      </w:pPr>
      <w:bookmarkStart w:id="24" w:name="_Toc189051703"/>
      <w:r w:rsidRPr="00C002A5">
        <w:rPr>
          <w:rFonts w:asciiTheme="minorHAnsi" w:hAnsiTheme="minorHAnsi"/>
        </w:rPr>
        <w:t>Introduction</w:t>
      </w:r>
      <w:bookmarkEnd w:id="24"/>
      <w:r w:rsidRPr="00C002A5">
        <w:rPr>
          <w:rFonts w:asciiTheme="minorHAnsi" w:hAnsiTheme="minorHAnsi"/>
          <w:szCs w:val="72"/>
        </w:rPr>
        <w:t xml:space="preserve"> </w:t>
      </w:r>
    </w:p>
    <w:p w14:paraId="7274EE67" w14:textId="77777777" w:rsidR="00056CA6" w:rsidRPr="00C002A5" w:rsidRDefault="00056CA6" w:rsidP="003C508A">
      <w:pPr>
        <w:pStyle w:val="PlainText"/>
        <w:rPr>
          <w:rFonts w:asciiTheme="minorHAnsi" w:hAnsiTheme="minorHAnsi" w:cs="Times New Roman"/>
          <w:b/>
          <w:color w:val="174A7C"/>
          <w:sz w:val="24"/>
          <w:szCs w:val="24"/>
        </w:rPr>
      </w:pPr>
      <w:r w:rsidRPr="00C002A5">
        <w:rPr>
          <w:rFonts w:asciiTheme="minorHAnsi" w:hAnsiTheme="minorHAnsi" w:cs="Times New Roman"/>
          <w:b/>
          <w:color w:val="174A7C"/>
          <w:sz w:val="24"/>
          <w:szCs w:val="24"/>
        </w:rPr>
        <w:t>GENERAL INFORMATION, DESCRIPTIONS &amp; RESOURCES</w:t>
      </w:r>
    </w:p>
    <w:p w14:paraId="3BE7DE5B" w14:textId="46FFA706" w:rsidR="00056CA6" w:rsidRPr="00C002A5" w:rsidRDefault="003B0E68" w:rsidP="003C508A">
      <w:r w:rsidRPr="00C002A5">
        <w:t xml:space="preserve">This manual is intended to be a </w:t>
      </w:r>
      <w:r w:rsidR="00E23983" w:rsidRPr="00C002A5">
        <w:t>high-level</w:t>
      </w:r>
      <w:r w:rsidRPr="00C002A5">
        <w:t xml:space="preserve"> reference guide. It does not include forms and instructions. </w:t>
      </w:r>
      <w:r w:rsidR="003B06E0">
        <w:t xml:space="preserve">We also have an </w:t>
      </w:r>
      <w:r w:rsidR="003B06E0" w:rsidRPr="0021425E">
        <w:t>Executive Assistant’s M</w:t>
      </w:r>
      <w:r w:rsidRPr="0021425E">
        <w:t>anual</w:t>
      </w:r>
      <w:r w:rsidR="003B06E0">
        <w:t xml:space="preserve"> that</w:t>
      </w:r>
      <w:r w:rsidRPr="00C002A5">
        <w:t xml:space="preserve"> includes </w:t>
      </w:r>
      <w:r w:rsidR="003C2787" w:rsidRPr="00C002A5">
        <w:t>an overview of</w:t>
      </w:r>
      <w:r w:rsidR="003B06E0">
        <w:t xml:space="preserve"> processes, </w:t>
      </w:r>
      <w:r w:rsidR="003C2787" w:rsidRPr="00C002A5">
        <w:t>forms with links to instructions</w:t>
      </w:r>
      <w:r w:rsidR="003B06E0">
        <w:t>,</w:t>
      </w:r>
      <w:r w:rsidR="003C2787" w:rsidRPr="00C002A5">
        <w:t xml:space="preserve"> and blank forms. </w:t>
      </w:r>
    </w:p>
    <w:p w14:paraId="494A23B9" w14:textId="77777777" w:rsidR="00056CA6" w:rsidRPr="00C002A5" w:rsidRDefault="00056CA6" w:rsidP="003C508A"/>
    <w:p w14:paraId="3C4941CE" w14:textId="77777777" w:rsidR="00056CA6" w:rsidRPr="00C002A5" w:rsidRDefault="00056CA6" w:rsidP="003C508A"/>
    <w:p w14:paraId="616E4E41" w14:textId="77777777" w:rsidR="00056CA6" w:rsidRPr="00C002A5" w:rsidRDefault="00056CA6" w:rsidP="003C508A"/>
    <w:p w14:paraId="5FBD0C52" w14:textId="77777777" w:rsidR="00056CA6" w:rsidRPr="00C002A5" w:rsidRDefault="00056CA6" w:rsidP="003C508A"/>
    <w:p w14:paraId="728E9787" w14:textId="77777777" w:rsidR="00056CA6" w:rsidRPr="00C002A5" w:rsidRDefault="00056CA6" w:rsidP="003C508A"/>
    <w:p w14:paraId="63580BE7" w14:textId="77777777" w:rsidR="00056CA6" w:rsidRPr="00C002A5" w:rsidRDefault="00056CA6" w:rsidP="003C508A"/>
    <w:p w14:paraId="43CD927B" w14:textId="77777777" w:rsidR="00056CA6" w:rsidRPr="00C002A5" w:rsidRDefault="00056CA6" w:rsidP="003C508A"/>
    <w:p w14:paraId="65EBB001" w14:textId="77777777" w:rsidR="007B5731" w:rsidRDefault="007B5731" w:rsidP="0013740B">
      <w:pPr>
        <w:pStyle w:val="Heading2"/>
        <w:rPr>
          <w:rFonts w:asciiTheme="minorHAnsi" w:hAnsiTheme="minorHAnsi"/>
        </w:rPr>
      </w:pPr>
      <w:bookmarkStart w:id="25" w:name="_Toc189051704"/>
    </w:p>
    <w:p w14:paraId="38EF5155" w14:textId="77777777" w:rsidR="007B5731" w:rsidRDefault="007B5731" w:rsidP="0013740B">
      <w:pPr>
        <w:pStyle w:val="Heading2"/>
        <w:rPr>
          <w:rFonts w:asciiTheme="minorHAnsi" w:hAnsiTheme="minorHAnsi"/>
        </w:rPr>
      </w:pPr>
    </w:p>
    <w:p w14:paraId="1035097C" w14:textId="77777777" w:rsidR="007B5731" w:rsidRDefault="007B5731" w:rsidP="0013740B">
      <w:pPr>
        <w:pStyle w:val="Heading2"/>
        <w:rPr>
          <w:rFonts w:asciiTheme="minorHAnsi" w:hAnsiTheme="minorHAnsi"/>
        </w:rPr>
      </w:pPr>
    </w:p>
    <w:p w14:paraId="35DB384C" w14:textId="77777777" w:rsidR="007B5731" w:rsidRDefault="007B5731" w:rsidP="0013740B">
      <w:pPr>
        <w:pStyle w:val="Heading2"/>
        <w:rPr>
          <w:rFonts w:asciiTheme="minorHAnsi" w:hAnsiTheme="minorHAnsi"/>
        </w:rPr>
      </w:pPr>
    </w:p>
    <w:p w14:paraId="72D64C73" w14:textId="77777777" w:rsidR="007B5731" w:rsidRDefault="007B5731" w:rsidP="0013740B">
      <w:pPr>
        <w:pStyle w:val="Heading2"/>
        <w:rPr>
          <w:rFonts w:asciiTheme="minorHAnsi" w:hAnsiTheme="minorHAnsi"/>
        </w:rPr>
      </w:pPr>
    </w:p>
    <w:p w14:paraId="0ECA5945" w14:textId="360B8411" w:rsidR="006C0DE8" w:rsidRPr="0013740B" w:rsidRDefault="006C0DE8" w:rsidP="0013740B">
      <w:pPr>
        <w:pStyle w:val="Heading2"/>
        <w:rPr>
          <w:rStyle w:val="Strong"/>
          <w:rFonts w:asciiTheme="minorHAnsi" w:hAnsiTheme="minorHAnsi" w:cs="Arial Unicode MS"/>
          <w:b w:val="0"/>
          <w:bCs w:val="0"/>
        </w:rPr>
      </w:pPr>
      <w:r w:rsidRPr="00C002A5">
        <w:rPr>
          <w:rFonts w:asciiTheme="minorHAnsi" w:hAnsiTheme="minorHAnsi"/>
        </w:rPr>
        <w:t xml:space="preserve">DES </w:t>
      </w:r>
      <w:r w:rsidR="006A6FF0">
        <w:rPr>
          <w:rFonts w:asciiTheme="minorHAnsi" w:hAnsiTheme="minorHAnsi"/>
        </w:rPr>
        <w:t xml:space="preserve">Small Agency Support </w:t>
      </w:r>
      <w:r w:rsidR="00513491" w:rsidRPr="00C002A5">
        <w:rPr>
          <w:rFonts w:asciiTheme="minorHAnsi" w:hAnsiTheme="minorHAnsi"/>
        </w:rPr>
        <w:t xml:space="preserve">Primary </w:t>
      </w:r>
      <w:r w:rsidR="00E37BFD" w:rsidRPr="00C002A5">
        <w:rPr>
          <w:rFonts w:asciiTheme="minorHAnsi" w:hAnsiTheme="minorHAnsi"/>
        </w:rPr>
        <w:t xml:space="preserve">Contacts </w:t>
      </w:r>
      <w:r w:rsidR="00B532B7">
        <w:rPr>
          <w:rFonts w:asciiTheme="minorHAnsi" w:hAnsiTheme="minorHAnsi"/>
        </w:rPr>
        <w:t>(links)</w:t>
      </w:r>
      <w:bookmarkEnd w:id="25"/>
      <w:r w:rsidR="00E37BFD" w:rsidRPr="00C002A5">
        <w:rPr>
          <w:rFonts w:asciiTheme="minorHAnsi" w:hAnsiTheme="minorHAnsi"/>
        </w:rPr>
        <w:t xml:space="preserve"> </w:t>
      </w:r>
    </w:p>
    <w:p w14:paraId="03CF689D" w14:textId="77777777" w:rsidR="006C0DE8" w:rsidRPr="00C002A5" w:rsidRDefault="006C0DE8" w:rsidP="003C508A">
      <w:pPr>
        <w:pStyle w:val="NormalWeb"/>
        <w:spacing w:before="0" w:beforeAutospacing="0" w:after="0" w:afterAutospacing="0"/>
        <w:jc w:val="center"/>
        <w:rPr>
          <w:rStyle w:val="Strong"/>
          <w:rFonts w:asciiTheme="minorHAnsi" w:hAnsiTheme="minorHAnsi"/>
          <w:color w:val="174A7C"/>
          <w:sz w:val="28"/>
          <w:szCs w:val="28"/>
        </w:rPr>
      </w:pPr>
    </w:p>
    <w:p w14:paraId="598C13B1" w14:textId="77777777" w:rsidR="00B532B7" w:rsidRDefault="00B532B7" w:rsidP="003C508A">
      <w:pPr>
        <w:pStyle w:val="MainBodySubtitle"/>
        <w:spacing w:before="0"/>
        <w:ind w:right="-86"/>
        <w:rPr>
          <w:rFonts w:asciiTheme="minorHAnsi" w:hAnsiTheme="minorHAnsi"/>
          <w:color w:val="174A7C"/>
          <w:sz w:val="28"/>
          <w:szCs w:val="24"/>
        </w:rPr>
        <w:sectPr w:rsidR="00B532B7" w:rsidSect="004B4F83">
          <w:footerReference w:type="default" r:id="rId9"/>
          <w:headerReference w:type="first" r:id="rId10"/>
          <w:type w:val="continuous"/>
          <w:pgSz w:w="12240" w:h="15840"/>
          <w:pgMar w:top="1440" w:right="1440" w:bottom="153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0"/>
        <w:gridCol w:w="220"/>
      </w:tblGrid>
      <w:tr w:rsidR="004B4F83" w:rsidRPr="00C002A5" w14:paraId="08B7806F" w14:textId="77777777" w:rsidTr="004B4F83">
        <w:tc>
          <w:tcPr>
            <w:tcW w:w="4968" w:type="dxa"/>
          </w:tcPr>
          <w:p w14:paraId="7F735612" w14:textId="541F245F" w:rsidR="00F66D4C" w:rsidRPr="0013740B" w:rsidRDefault="00581440" w:rsidP="003C508A">
            <w:pPr>
              <w:pStyle w:val="MainBodySubtitle"/>
              <w:spacing w:before="0"/>
              <w:ind w:right="-86"/>
              <w:rPr>
                <w:rFonts w:asciiTheme="minorHAnsi" w:hAnsiTheme="minorHAnsi"/>
                <w:color w:val="174A7C"/>
                <w:sz w:val="24"/>
                <w:szCs w:val="24"/>
              </w:rPr>
            </w:pPr>
            <w:hyperlink r:id="rId11" w:history="1">
              <w:r w:rsidR="004B4F83" w:rsidRPr="0013740B">
                <w:rPr>
                  <w:rStyle w:val="Hyperlink"/>
                  <w:rFonts w:asciiTheme="minorHAnsi" w:hAnsiTheme="minorHAnsi" w:cs="Arial"/>
                  <w:sz w:val="24"/>
                  <w:szCs w:val="24"/>
                </w:rPr>
                <w:t>Small Agency Financial Services</w:t>
              </w:r>
            </w:hyperlink>
          </w:p>
          <w:tbl>
            <w:tblPr>
              <w:tblW w:w="12465" w:type="dxa"/>
              <w:shd w:val="clear" w:color="auto" w:fill="FFFFFF"/>
              <w:tblCellMar>
                <w:left w:w="0" w:type="dxa"/>
                <w:right w:w="0" w:type="dxa"/>
              </w:tblCellMar>
              <w:tblLook w:val="04A0" w:firstRow="1" w:lastRow="0" w:firstColumn="1" w:lastColumn="0" w:noHBand="0" w:noVBand="1"/>
            </w:tblPr>
            <w:tblGrid>
              <w:gridCol w:w="4927"/>
              <w:gridCol w:w="7538"/>
            </w:tblGrid>
            <w:tr w:rsidR="00F66D4C" w:rsidRPr="00F66D4C" w14:paraId="1126D985" w14:textId="77777777" w:rsidTr="00F66D4C">
              <w:trPr>
                <w:tblHeader/>
              </w:trPr>
              <w:tc>
                <w:tcPr>
                  <w:tcW w:w="4927" w:type="dxa"/>
                  <w:tcBorders>
                    <w:top w:val="single" w:sz="6" w:space="0" w:color="FFFFFF"/>
                    <w:left w:val="single" w:sz="6" w:space="0" w:color="FFFFFF"/>
                    <w:bottom w:val="single" w:sz="18" w:space="0" w:color="E9ECEF"/>
                    <w:right w:val="single" w:sz="6" w:space="0" w:color="FFFFFF"/>
                  </w:tcBorders>
                  <w:shd w:val="clear" w:color="auto" w:fill="FFFFFF"/>
                  <w:tcMar>
                    <w:top w:w="24" w:type="dxa"/>
                    <w:left w:w="144" w:type="dxa"/>
                    <w:bottom w:w="24" w:type="dxa"/>
                    <w:right w:w="144" w:type="dxa"/>
                  </w:tcMar>
                  <w:vAlign w:val="center"/>
                  <w:hideMark/>
                </w:tcPr>
                <w:p w14:paraId="3AFBEDE3" w14:textId="77777777" w:rsidR="00F66D4C" w:rsidRPr="00F66D4C" w:rsidRDefault="00F66D4C" w:rsidP="006D41E9">
                  <w:pPr>
                    <w:spacing w:after="0"/>
                    <w:rPr>
                      <w:rFonts w:ascii="Calibri Light" w:hAnsi="Calibri Light" w:cs="Calibri Light"/>
                      <w:b/>
                      <w:bCs/>
                      <w:color w:val="343A40"/>
                    </w:rPr>
                  </w:pPr>
                  <w:r w:rsidRPr="00F66D4C">
                    <w:rPr>
                      <w:rFonts w:ascii="Calibri Light" w:hAnsi="Calibri Light" w:cs="Calibri Light"/>
                      <w:b/>
                      <w:bCs/>
                      <w:color w:val="343A40"/>
                    </w:rPr>
                    <w:t>​Item</w:t>
                  </w:r>
                </w:p>
              </w:tc>
              <w:tc>
                <w:tcPr>
                  <w:tcW w:w="7538" w:type="dxa"/>
                  <w:tcBorders>
                    <w:top w:val="single" w:sz="6" w:space="0" w:color="FFFFFF"/>
                    <w:left w:val="single" w:sz="6" w:space="0" w:color="FFFFFF"/>
                    <w:bottom w:val="single" w:sz="18" w:space="0" w:color="E9ECEF"/>
                    <w:right w:val="single" w:sz="6" w:space="0" w:color="FFFFFF"/>
                  </w:tcBorders>
                  <w:shd w:val="clear" w:color="auto" w:fill="FFFFFF"/>
                  <w:tcMar>
                    <w:top w:w="24" w:type="dxa"/>
                    <w:left w:w="144" w:type="dxa"/>
                    <w:bottom w:w="24" w:type="dxa"/>
                    <w:right w:w="144" w:type="dxa"/>
                  </w:tcMar>
                  <w:vAlign w:val="center"/>
                  <w:hideMark/>
                </w:tcPr>
                <w:p w14:paraId="6DE1F953" w14:textId="77777777" w:rsidR="00F66D4C" w:rsidRPr="00F66D4C" w:rsidRDefault="00F66D4C" w:rsidP="006D41E9">
                  <w:pPr>
                    <w:spacing w:after="0"/>
                    <w:rPr>
                      <w:rFonts w:ascii="Calibri Light" w:hAnsi="Calibri Light" w:cs="Calibri Light"/>
                      <w:b/>
                      <w:bCs/>
                      <w:color w:val="343A40"/>
                    </w:rPr>
                  </w:pPr>
                  <w:r w:rsidRPr="00F66D4C">
                    <w:rPr>
                      <w:rFonts w:ascii="Calibri Light" w:hAnsi="Calibri Light" w:cs="Calibri Light"/>
                      <w:b/>
                      <w:bCs/>
                      <w:color w:val="343A40"/>
                    </w:rPr>
                    <w:t>Email Address</w:t>
                  </w:r>
                </w:p>
              </w:tc>
            </w:tr>
            <w:tr w:rsidR="00F66D4C" w:rsidRPr="00F66D4C" w14:paraId="424CB83B" w14:textId="77777777" w:rsidTr="00F66D4C">
              <w:tc>
                <w:tcPr>
                  <w:tcW w:w="4927" w:type="dxa"/>
                  <w:tcBorders>
                    <w:top w:val="nil"/>
                    <w:left w:val="nil"/>
                    <w:bottom w:val="nil"/>
                    <w:right w:val="nil"/>
                  </w:tcBorders>
                  <w:shd w:val="clear" w:color="auto" w:fill="FFFFFF"/>
                  <w:tcMar>
                    <w:top w:w="24" w:type="dxa"/>
                    <w:left w:w="144" w:type="dxa"/>
                    <w:bottom w:w="24" w:type="dxa"/>
                    <w:right w:w="144" w:type="dxa"/>
                  </w:tcMar>
                  <w:vAlign w:val="center"/>
                  <w:hideMark/>
                </w:tcPr>
                <w:p w14:paraId="1A737A3E" w14:textId="739F326C" w:rsidR="00F66D4C" w:rsidRPr="0013740B" w:rsidRDefault="00F66D4C" w:rsidP="006D41E9">
                  <w:pPr>
                    <w:spacing w:after="0"/>
                    <w:rPr>
                      <w:rFonts w:cstheme="minorHAnsi"/>
                      <w:color w:val="343A40"/>
                    </w:rPr>
                  </w:pPr>
                  <w:r w:rsidRPr="0013740B">
                    <w:rPr>
                      <w:rStyle w:val="tablesaw-cell-content"/>
                      <w:rFonts w:eastAsia="Arial Unicode MS" w:cstheme="minorHAnsi"/>
                      <w:color w:val="343A40"/>
                    </w:rPr>
                    <w:t>Payroll</w:t>
                  </w:r>
                </w:p>
              </w:tc>
              <w:tc>
                <w:tcPr>
                  <w:tcW w:w="7538" w:type="dxa"/>
                  <w:tcBorders>
                    <w:top w:val="nil"/>
                    <w:left w:val="nil"/>
                    <w:bottom w:val="nil"/>
                    <w:right w:val="nil"/>
                  </w:tcBorders>
                  <w:shd w:val="clear" w:color="auto" w:fill="FFFFFF"/>
                  <w:tcMar>
                    <w:top w:w="24" w:type="dxa"/>
                    <w:left w:w="144" w:type="dxa"/>
                    <w:bottom w:w="24" w:type="dxa"/>
                    <w:right w:w="144" w:type="dxa"/>
                  </w:tcMar>
                  <w:vAlign w:val="center"/>
                  <w:hideMark/>
                </w:tcPr>
                <w:p w14:paraId="5B255578" w14:textId="77777777" w:rsidR="00F66D4C" w:rsidRPr="0013740B" w:rsidRDefault="00581440" w:rsidP="006D41E9">
                  <w:pPr>
                    <w:spacing w:after="0"/>
                    <w:rPr>
                      <w:rFonts w:cstheme="minorHAnsi"/>
                      <w:color w:val="343A40"/>
                    </w:rPr>
                  </w:pPr>
                  <w:hyperlink r:id="rId12" w:history="1">
                    <w:r w:rsidR="00F66D4C" w:rsidRPr="0013740B">
                      <w:rPr>
                        <w:rStyle w:val="Hyperlink"/>
                        <w:rFonts w:cstheme="minorHAnsi"/>
                        <w:color w:val="0A72CC"/>
                      </w:rPr>
                      <w:t>DESPayroll@des.wa.gov</w:t>
                    </w:r>
                  </w:hyperlink>
                </w:p>
              </w:tc>
            </w:tr>
            <w:tr w:rsidR="00F66D4C" w:rsidRPr="00F66D4C" w14:paraId="70D808A2" w14:textId="77777777" w:rsidTr="00F66D4C">
              <w:tc>
                <w:tcPr>
                  <w:tcW w:w="4927" w:type="dxa"/>
                  <w:tcBorders>
                    <w:top w:val="nil"/>
                    <w:left w:val="nil"/>
                    <w:bottom w:val="nil"/>
                    <w:right w:val="nil"/>
                  </w:tcBorders>
                  <w:shd w:val="clear" w:color="auto" w:fill="F8F9FA"/>
                  <w:tcMar>
                    <w:top w:w="24" w:type="dxa"/>
                    <w:left w:w="144" w:type="dxa"/>
                    <w:bottom w:w="24" w:type="dxa"/>
                    <w:right w:w="144" w:type="dxa"/>
                  </w:tcMar>
                  <w:vAlign w:val="center"/>
                  <w:hideMark/>
                </w:tcPr>
                <w:p w14:paraId="14448EE5" w14:textId="41719406" w:rsidR="00F66D4C" w:rsidRPr="0013740B" w:rsidRDefault="00F66D4C" w:rsidP="006D41E9">
                  <w:pPr>
                    <w:spacing w:after="0"/>
                    <w:rPr>
                      <w:rFonts w:cstheme="minorHAnsi"/>
                      <w:color w:val="343A40"/>
                    </w:rPr>
                  </w:pPr>
                  <w:r w:rsidRPr="0013740B">
                    <w:rPr>
                      <w:rStyle w:val="tablesaw-cell-content"/>
                      <w:rFonts w:eastAsia="Arial Unicode MS" w:cstheme="minorHAnsi"/>
                      <w:color w:val="343A40"/>
                    </w:rPr>
                    <w:t>Human Resources</w:t>
                  </w:r>
                </w:p>
              </w:tc>
              <w:tc>
                <w:tcPr>
                  <w:tcW w:w="7538" w:type="dxa"/>
                  <w:tcBorders>
                    <w:top w:val="nil"/>
                    <w:left w:val="nil"/>
                    <w:bottom w:val="nil"/>
                    <w:right w:val="nil"/>
                  </w:tcBorders>
                  <w:shd w:val="clear" w:color="auto" w:fill="F8F9FA"/>
                  <w:tcMar>
                    <w:top w:w="24" w:type="dxa"/>
                    <w:left w:w="144" w:type="dxa"/>
                    <w:bottom w:w="24" w:type="dxa"/>
                    <w:right w:w="144" w:type="dxa"/>
                  </w:tcMar>
                  <w:vAlign w:val="center"/>
                  <w:hideMark/>
                </w:tcPr>
                <w:p w14:paraId="252AAA67" w14:textId="77777777" w:rsidR="00F66D4C" w:rsidRPr="0013740B" w:rsidRDefault="00581440" w:rsidP="006D41E9">
                  <w:pPr>
                    <w:spacing w:after="0"/>
                    <w:rPr>
                      <w:rFonts w:cstheme="minorHAnsi"/>
                      <w:color w:val="343A40"/>
                    </w:rPr>
                  </w:pPr>
                  <w:hyperlink r:id="rId13" w:history="1">
                    <w:r w:rsidR="00F66D4C" w:rsidRPr="0013740B">
                      <w:rPr>
                        <w:rStyle w:val="Hyperlink"/>
                        <w:rFonts w:cstheme="minorHAnsi"/>
                        <w:color w:val="0A72CC"/>
                      </w:rPr>
                      <w:t>SAA@des.wa.gov</w:t>
                    </w:r>
                  </w:hyperlink>
                </w:p>
              </w:tc>
            </w:tr>
            <w:tr w:rsidR="00F66D4C" w:rsidRPr="00F66D4C" w14:paraId="3F2AECAA" w14:textId="77777777" w:rsidTr="00F66D4C">
              <w:tc>
                <w:tcPr>
                  <w:tcW w:w="4927" w:type="dxa"/>
                  <w:tcBorders>
                    <w:top w:val="nil"/>
                    <w:left w:val="nil"/>
                    <w:bottom w:val="nil"/>
                    <w:right w:val="nil"/>
                  </w:tcBorders>
                  <w:shd w:val="clear" w:color="auto" w:fill="FFFFFF"/>
                  <w:tcMar>
                    <w:top w:w="24" w:type="dxa"/>
                    <w:left w:w="144" w:type="dxa"/>
                    <w:bottom w:w="24" w:type="dxa"/>
                    <w:right w:w="144" w:type="dxa"/>
                  </w:tcMar>
                  <w:vAlign w:val="center"/>
                  <w:hideMark/>
                </w:tcPr>
                <w:p w14:paraId="2AD0192D" w14:textId="0A8D3D53" w:rsidR="00F66D4C" w:rsidRPr="0013740B" w:rsidRDefault="00F66D4C" w:rsidP="006D41E9">
                  <w:pPr>
                    <w:spacing w:after="0"/>
                    <w:rPr>
                      <w:rFonts w:cstheme="minorHAnsi"/>
                      <w:color w:val="343A40"/>
                    </w:rPr>
                  </w:pPr>
                  <w:r w:rsidRPr="0013740B">
                    <w:rPr>
                      <w:rStyle w:val="tablesaw-cell-content"/>
                      <w:rFonts w:eastAsia="Arial Unicode MS" w:cstheme="minorHAnsi"/>
                      <w:color w:val="343A40"/>
                    </w:rPr>
                    <w:t>​Accounts Payable documents</w:t>
                  </w:r>
                </w:p>
              </w:tc>
              <w:tc>
                <w:tcPr>
                  <w:tcW w:w="7538" w:type="dxa"/>
                  <w:tcBorders>
                    <w:top w:val="nil"/>
                    <w:left w:val="nil"/>
                    <w:bottom w:val="nil"/>
                    <w:right w:val="nil"/>
                  </w:tcBorders>
                  <w:shd w:val="clear" w:color="auto" w:fill="FFFFFF"/>
                  <w:tcMar>
                    <w:top w:w="24" w:type="dxa"/>
                    <w:left w:w="144" w:type="dxa"/>
                    <w:bottom w:w="24" w:type="dxa"/>
                    <w:right w:w="144" w:type="dxa"/>
                  </w:tcMar>
                  <w:vAlign w:val="center"/>
                  <w:hideMark/>
                </w:tcPr>
                <w:p w14:paraId="0C62A399" w14:textId="77777777" w:rsidR="00F66D4C" w:rsidRPr="0013740B" w:rsidRDefault="00581440" w:rsidP="006D41E9">
                  <w:pPr>
                    <w:spacing w:after="0"/>
                    <w:rPr>
                      <w:rFonts w:cstheme="minorHAnsi"/>
                      <w:color w:val="343A40"/>
                    </w:rPr>
                  </w:pPr>
                  <w:hyperlink r:id="rId14" w:history="1">
                    <w:r w:rsidR="00F66D4C" w:rsidRPr="0013740B">
                      <w:rPr>
                        <w:rStyle w:val="Hyperlink"/>
                        <w:rFonts w:cstheme="minorHAnsi"/>
                        <w:color w:val="0A72CC"/>
                      </w:rPr>
                      <w:t>payments.safs@des.wa.gov</w:t>
                    </w:r>
                  </w:hyperlink>
                </w:p>
              </w:tc>
            </w:tr>
            <w:tr w:rsidR="00F66D4C" w:rsidRPr="00F66D4C" w14:paraId="5E2653A7" w14:textId="77777777" w:rsidTr="00F66D4C">
              <w:tc>
                <w:tcPr>
                  <w:tcW w:w="4927" w:type="dxa"/>
                  <w:tcBorders>
                    <w:top w:val="nil"/>
                    <w:left w:val="nil"/>
                    <w:bottom w:val="nil"/>
                    <w:right w:val="nil"/>
                  </w:tcBorders>
                  <w:shd w:val="clear" w:color="auto" w:fill="F8F9FA"/>
                  <w:tcMar>
                    <w:top w:w="24" w:type="dxa"/>
                    <w:left w:w="144" w:type="dxa"/>
                    <w:bottom w:w="24" w:type="dxa"/>
                    <w:right w:w="144" w:type="dxa"/>
                  </w:tcMar>
                  <w:vAlign w:val="center"/>
                  <w:hideMark/>
                </w:tcPr>
                <w:p w14:paraId="6CC6058E" w14:textId="3F5B3A30" w:rsidR="00F66D4C" w:rsidRPr="0013740B" w:rsidRDefault="00F66D4C" w:rsidP="006D41E9">
                  <w:pPr>
                    <w:spacing w:after="0"/>
                    <w:rPr>
                      <w:rFonts w:cstheme="minorHAnsi"/>
                      <w:color w:val="343A40"/>
                    </w:rPr>
                  </w:pPr>
                  <w:r w:rsidRPr="0013740B">
                    <w:rPr>
                      <w:rStyle w:val="tablesaw-cell-content"/>
                      <w:rFonts w:eastAsia="Arial Unicode MS" w:cstheme="minorHAnsi"/>
                      <w:color w:val="343A40"/>
                    </w:rPr>
                    <w:t>Accounts Payable questions</w:t>
                  </w:r>
                </w:p>
              </w:tc>
              <w:tc>
                <w:tcPr>
                  <w:tcW w:w="7538" w:type="dxa"/>
                  <w:tcBorders>
                    <w:top w:val="nil"/>
                    <w:left w:val="nil"/>
                    <w:bottom w:val="nil"/>
                    <w:right w:val="nil"/>
                  </w:tcBorders>
                  <w:shd w:val="clear" w:color="auto" w:fill="F8F9FA"/>
                  <w:tcMar>
                    <w:top w:w="24" w:type="dxa"/>
                    <w:left w:w="144" w:type="dxa"/>
                    <w:bottom w:w="24" w:type="dxa"/>
                    <w:right w:w="144" w:type="dxa"/>
                  </w:tcMar>
                  <w:vAlign w:val="center"/>
                  <w:hideMark/>
                </w:tcPr>
                <w:p w14:paraId="03D00396" w14:textId="77777777" w:rsidR="00F66D4C" w:rsidRPr="0013740B" w:rsidRDefault="00581440" w:rsidP="006D41E9">
                  <w:pPr>
                    <w:spacing w:after="0"/>
                    <w:rPr>
                      <w:rFonts w:cstheme="minorHAnsi"/>
                      <w:color w:val="343A40"/>
                    </w:rPr>
                  </w:pPr>
                  <w:hyperlink r:id="rId15" w:history="1">
                    <w:r w:rsidR="00F66D4C" w:rsidRPr="0013740B">
                      <w:rPr>
                        <w:rStyle w:val="Hyperlink"/>
                        <w:rFonts w:cstheme="minorHAnsi"/>
                        <w:color w:val="0A72CC"/>
                      </w:rPr>
                      <w:t>APquestions.safs@des.wa.gov</w:t>
                    </w:r>
                  </w:hyperlink>
                </w:p>
              </w:tc>
            </w:tr>
            <w:tr w:rsidR="00F66D4C" w:rsidRPr="00F66D4C" w14:paraId="11A3BC44" w14:textId="77777777" w:rsidTr="00F66D4C">
              <w:tc>
                <w:tcPr>
                  <w:tcW w:w="4927" w:type="dxa"/>
                  <w:tcBorders>
                    <w:top w:val="nil"/>
                    <w:left w:val="nil"/>
                    <w:bottom w:val="nil"/>
                    <w:right w:val="nil"/>
                  </w:tcBorders>
                  <w:shd w:val="clear" w:color="auto" w:fill="FFFFFF"/>
                  <w:tcMar>
                    <w:top w:w="24" w:type="dxa"/>
                    <w:left w:w="144" w:type="dxa"/>
                    <w:bottom w:w="24" w:type="dxa"/>
                    <w:right w:w="144" w:type="dxa"/>
                  </w:tcMar>
                  <w:vAlign w:val="center"/>
                  <w:hideMark/>
                </w:tcPr>
                <w:p w14:paraId="7F64166A" w14:textId="77777777" w:rsidR="00F66D4C" w:rsidRPr="0013740B" w:rsidRDefault="00F66D4C" w:rsidP="006D41E9">
                  <w:pPr>
                    <w:spacing w:after="0"/>
                    <w:rPr>
                      <w:rFonts w:cstheme="minorHAnsi"/>
                      <w:color w:val="343A40"/>
                    </w:rPr>
                  </w:pPr>
                  <w:r w:rsidRPr="0013740B">
                    <w:rPr>
                      <w:rStyle w:val="tablesaw-cell-content"/>
                      <w:rFonts w:eastAsia="Arial Unicode MS" w:cstheme="minorHAnsi"/>
                      <w:color w:val="343A40"/>
                    </w:rPr>
                    <w:t>Travel documents</w:t>
                  </w:r>
                </w:p>
              </w:tc>
              <w:tc>
                <w:tcPr>
                  <w:tcW w:w="7538" w:type="dxa"/>
                  <w:tcBorders>
                    <w:top w:val="nil"/>
                    <w:left w:val="nil"/>
                    <w:bottom w:val="nil"/>
                    <w:right w:val="nil"/>
                  </w:tcBorders>
                  <w:shd w:val="clear" w:color="auto" w:fill="FFFFFF"/>
                  <w:tcMar>
                    <w:top w:w="24" w:type="dxa"/>
                    <w:left w:w="144" w:type="dxa"/>
                    <w:bottom w:w="24" w:type="dxa"/>
                    <w:right w:w="144" w:type="dxa"/>
                  </w:tcMar>
                  <w:vAlign w:val="center"/>
                  <w:hideMark/>
                </w:tcPr>
                <w:p w14:paraId="3DBCDE2A" w14:textId="77777777" w:rsidR="00F66D4C" w:rsidRPr="0013740B" w:rsidRDefault="00581440" w:rsidP="006D41E9">
                  <w:pPr>
                    <w:spacing w:after="0"/>
                    <w:rPr>
                      <w:rFonts w:cstheme="minorHAnsi"/>
                      <w:color w:val="343A40"/>
                    </w:rPr>
                  </w:pPr>
                  <w:hyperlink r:id="rId16" w:history="1">
                    <w:r w:rsidR="00F66D4C" w:rsidRPr="0013740B">
                      <w:rPr>
                        <w:rStyle w:val="Hyperlink"/>
                        <w:rFonts w:cstheme="minorHAnsi"/>
                        <w:color w:val="0A72CC"/>
                      </w:rPr>
                      <w:t>travel.safs@des.wa.gov​</w:t>
                    </w:r>
                  </w:hyperlink>
                </w:p>
              </w:tc>
            </w:tr>
            <w:tr w:rsidR="00F66D4C" w:rsidRPr="00F66D4C" w14:paraId="29A0B2F1" w14:textId="77777777" w:rsidTr="00F66D4C">
              <w:tc>
                <w:tcPr>
                  <w:tcW w:w="4927" w:type="dxa"/>
                  <w:tcBorders>
                    <w:top w:val="nil"/>
                    <w:left w:val="nil"/>
                    <w:bottom w:val="nil"/>
                    <w:right w:val="nil"/>
                  </w:tcBorders>
                  <w:shd w:val="clear" w:color="auto" w:fill="F8F9FA"/>
                  <w:tcMar>
                    <w:top w:w="24" w:type="dxa"/>
                    <w:left w:w="144" w:type="dxa"/>
                    <w:bottom w:w="24" w:type="dxa"/>
                    <w:right w:w="144" w:type="dxa"/>
                  </w:tcMar>
                  <w:vAlign w:val="center"/>
                  <w:hideMark/>
                </w:tcPr>
                <w:p w14:paraId="517A295C" w14:textId="77777777" w:rsidR="00F66D4C" w:rsidRPr="0013740B" w:rsidRDefault="00F66D4C" w:rsidP="006D41E9">
                  <w:pPr>
                    <w:spacing w:after="0"/>
                    <w:rPr>
                      <w:rFonts w:cstheme="minorHAnsi"/>
                      <w:color w:val="343A40"/>
                    </w:rPr>
                  </w:pPr>
                  <w:r w:rsidRPr="0013740B">
                    <w:rPr>
                      <w:rStyle w:val="tablesaw-cell-content"/>
                      <w:rFonts w:eastAsia="Arial Unicode MS" w:cstheme="minorHAnsi"/>
                      <w:color w:val="343A40"/>
                    </w:rPr>
                    <w:t>Cashier and Accounts Receivable documents</w:t>
                  </w:r>
                </w:p>
              </w:tc>
              <w:tc>
                <w:tcPr>
                  <w:tcW w:w="7538" w:type="dxa"/>
                  <w:tcBorders>
                    <w:top w:val="nil"/>
                    <w:left w:val="nil"/>
                    <w:bottom w:val="nil"/>
                    <w:right w:val="nil"/>
                  </w:tcBorders>
                  <w:shd w:val="clear" w:color="auto" w:fill="F8F9FA"/>
                  <w:tcMar>
                    <w:top w:w="24" w:type="dxa"/>
                    <w:left w:w="144" w:type="dxa"/>
                    <w:bottom w:w="24" w:type="dxa"/>
                    <w:right w:w="144" w:type="dxa"/>
                  </w:tcMar>
                  <w:vAlign w:val="center"/>
                  <w:hideMark/>
                </w:tcPr>
                <w:p w14:paraId="56919226" w14:textId="77777777" w:rsidR="00F66D4C" w:rsidRPr="0013740B" w:rsidRDefault="00581440" w:rsidP="006D41E9">
                  <w:pPr>
                    <w:spacing w:after="0"/>
                    <w:rPr>
                      <w:rFonts w:cstheme="minorHAnsi"/>
                      <w:color w:val="343A40"/>
                    </w:rPr>
                  </w:pPr>
                  <w:hyperlink r:id="rId17" w:history="1">
                    <w:r w:rsidR="00F66D4C" w:rsidRPr="0013740B">
                      <w:rPr>
                        <w:rStyle w:val="Hyperlink"/>
                        <w:rFonts w:cstheme="minorHAnsi"/>
                        <w:color w:val="0A72CC"/>
                      </w:rPr>
                      <w:t>FinanceCashier@des.wa.gov</w:t>
                    </w:r>
                  </w:hyperlink>
                </w:p>
              </w:tc>
            </w:tr>
          </w:tbl>
          <w:p w14:paraId="273890A1" w14:textId="77777777" w:rsidR="00F66D4C" w:rsidRDefault="00F66D4C" w:rsidP="003C508A">
            <w:pPr>
              <w:pStyle w:val="MainBodySubtitle"/>
              <w:spacing w:before="0"/>
              <w:ind w:right="-86"/>
              <w:rPr>
                <w:rFonts w:asciiTheme="minorHAnsi" w:hAnsiTheme="minorHAnsi"/>
                <w:color w:val="174A7C"/>
                <w:sz w:val="28"/>
                <w:szCs w:val="24"/>
              </w:rPr>
            </w:pPr>
          </w:p>
          <w:p w14:paraId="22511C5F" w14:textId="77777777" w:rsidR="004B4F83" w:rsidRPr="00C002A5" w:rsidRDefault="004B4F83" w:rsidP="003C508A"/>
          <w:p w14:paraId="13B7E3EA" w14:textId="464FE811" w:rsidR="00B532B7" w:rsidRPr="0013740B" w:rsidRDefault="00581440" w:rsidP="00B532B7">
            <w:pPr>
              <w:pStyle w:val="MainBodySubtitle"/>
              <w:spacing w:before="0"/>
              <w:rPr>
                <w:rFonts w:asciiTheme="minorHAnsi" w:hAnsiTheme="minorHAnsi"/>
                <w:color w:val="174A7C"/>
                <w:sz w:val="24"/>
                <w:szCs w:val="24"/>
              </w:rPr>
            </w:pPr>
            <w:hyperlink r:id="rId18" w:history="1">
              <w:r w:rsidR="00B532B7" w:rsidRPr="0013740B">
                <w:rPr>
                  <w:rStyle w:val="Hyperlink"/>
                  <w:rFonts w:asciiTheme="minorHAnsi" w:hAnsiTheme="minorHAnsi" w:cs="Arial"/>
                  <w:sz w:val="24"/>
                  <w:szCs w:val="24"/>
                </w:rPr>
                <w:t>Small Agency HR Services</w:t>
              </w:r>
            </w:hyperlink>
            <w:r w:rsidR="00B532B7" w:rsidRPr="0013740B">
              <w:rPr>
                <w:rFonts w:asciiTheme="minorHAnsi" w:hAnsiTheme="minorHAnsi"/>
                <w:color w:val="174A7C"/>
                <w:sz w:val="24"/>
                <w:szCs w:val="24"/>
              </w:rPr>
              <w:t xml:space="preserve"> </w:t>
            </w:r>
          </w:p>
          <w:p w14:paraId="53259C95" w14:textId="2107EB7C" w:rsidR="00E23983" w:rsidRPr="00E23983" w:rsidRDefault="00E23983" w:rsidP="006D41E9">
            <w:pPr>
              <w:spacing w:after="0"/>
            </w:pPr>
            <w:r w:rsidRPr="00E23983">
              <w:rPr>
                <w:rFonts w:cs="Arial"/>
              </w:rPr>
              <w:t xml:space="preserve">Phone: (360) 902-7490 </w:t>
            </w:r>
          </w:p>
          <w:p w14:paraId="64F4CF8D" w14:textId="77777777" w:rsidR="00E23983" w:rsidRPr="00E23983" w:rsidRDefault="00E23983" w:rsidP="006D41E9">
            <w:pPr>
              <w:spacing w:after="0"/>
            </w:pPr>
            <w:r w:rsidRPr="00E23983">
              <w:rPr>
                <w:rFonts w:cs="Arial"/>
              </w:rPr>
              <w:t xml:space="preserve">E-mail: </w:t>
            </w:r>
            <w:hyperlink r:id="rId19" w:history="1">
              <w:r w:rsidRPr="00E23983">
                <w:rPr>
                  <w:rStyle w:val="Hyperlink"/>
                  <w:rFonts w:cs="Arial"/>
                </w:rPr>
                <w:t>SAA@des.wa.gov</w:t>
              </w:r>
            </w:hyperlink>
          </w:p>
          <w:p w14:paraId="33E429D5" w14:textId="77777777" w:rsidR="00E23983" w:rsidRPr="00C002A5" w:rsidRDefault="00E23983" w:rsidP="00B532B7">
            <w:pPr>
              <w:pStyle w:val="MainBodySubtitle"/>
              <w:spacing w:before="0"/>
              <w:rPr>
                <w:rFonts w:asciiTheme="minorHAnsi" w:hAnsiTheme="minorHAnsi"/>
                <w:color w:val="174A7C"/>
                <w:sz w:val="28"/>
                <w:szCs w:val="24"/>
              </w:rPr>
            </w:pPr>
          </w:p>
          <w:p w14:paraId="6C7C3B3A" w14:textId="77777777" w:rsidR="00B532B7" w:rsidRDefault="00B532B7" w:rsidP="00B532B7">
            <w:pPr>
              <w:pStyle w:val="MainBodySubtitle"/>
              <w:spacing w:before="0"/>
              <w:rPr>
                <w:rFonts w:asciiTheme="minorHAnsi" w:hAnsiTheme="minorHAnsi"/>
                <w:color w:val="174A7C"/>
                <w:szCs w:val="24"/>
              </w:rPr>
            </w:pPr>
          </w:p>
          <w:p w14:paraId="14049301" w14:textId="6CB56B2D" w:rsidR="00B532B7" w:rsidRPr="0013740B" w:rsidRDefault="00581440" w:rsidP="00B532B7">
            <w:pPr>
              <w:pStyle w:val="MainBodySubtitle"/>
              <w:spacing w:before="0"/>
              <w:rPr>
                <w:rStyle w:val="Hyperlink"/>
                <w:rFonts w:cs="Arial"/>
                <w:sz w:val="24"/>
                <w:szCs w:val="24"/>
              </w:rPr>
            </w:pPr>
            <w:hyperlink r:id="rId20" w:history="1">
              <w:r w:rsidR="00B532B7" w:rsidRPr="0013740B">
                <w:rPr>
                  <w:rStyle w:val="Hyperlink"/>
                  <w:rFonts w:asciiTheme="minorHAnsi" w:hAnsiTheme="minorHAnsi" w:cs="Arial"/>
                  <w:sz w:val="24"/>
                  <w:szCs w:val="24"/>
                </w:rPr>
                <w:t xml:space="preserve">Small Agency </w:t>
              </w:r>
              <w:r w:rsidR="00F66D4C" w:rsidRPr="0013740B">
                <w:rPr>
                  <w:rStyle w:val="Hyperlink"/>
                  <w:rFonts w:asciiTheme="minorHAnsi" w:hAnsiTheme="minorHAnsi" w:cs="Arial"/>
                  <w:sz w:val="24"/>
                  <w:szCs w:val="24"/>
                </w:rPr>
                <w:t>C</w:t>
              </w:r>
              <w:r w:rsidR="00F66D4C" w:rsidRPr="0013740B">
                <w:rPr>
                  <w:rStyle w:val="Hyperlink"/>
                  <w:rFonts w:cs="Arial"/>
                  <w:sz w:val="24"/>
                  <w:szCs w:val="24"/>
                </w:rPr>
                <w:t xml:space="preserve">ontracts and </w:t>
              </w:r>
              <w:r w:rsidR="00B532B7" w:rsidRPr="0013740B">
                <w:rPr>
                  <w:rStyle w:val="Hyperlink"/>
                  <w:rFonts w:asciiTheme="minorHAnsi" w:hAnsiTheme="minorHAnsi" w:cs="Arial"/>
                  <w:sz w:val="24"/>
                  <w:szCs w:val="24"/>
                </w:rPr>
                <w:t>Procurement Support</w:t>
              </w:r>
            </w:hyperlink>
          </w:p>
          <w:p w14:paraId="708BD818" w14:textId="40EBCBBE" w:rsidR="00B532B7" w:rsidRPr="00E23983" w:rsidRDefault="00B532B7" w:rsidP="00B532B7">
            <w:pPr>
              <w:pStyle w:val="NormalWeb"/>
              <w:shd w:val="clear" w:color="auto" w:fill="FFFFFF"/>
              <w:spacing w:before="0" w:beforeAutospacing="0" w:after="0" w:afterAutospacing="0" w:line="336" w:lineRule="atLeast"/>
              <w:rPr>
                <w:rFonts w:asciiTheme="minorHAnsi" w:eastAsia="Times New Roman" w:hAnsiTheme="minorHAnsi" w:cs="Arial"/>
                <w:color w:val="auto"/>
              </w:rPr>
            </w:pPr>
            <w:r w:rsidRPr="00E23983">
              <w:rPr>
                <w:rFonts w:asciiTheme="minorHAnsi" w:eastAsia="Times New Roman" w:hAnsiTheme="minorHAnsi" w:cs="Arial"/>
                <w:color w:val="auto"/>
              </w:rPr>
              <w:t>Phone</w:t>
            </w:r>
            <w:r w:rsidR="00E23983">
              <w:rPr>
                <w:rFonts w:asciiTheme="minorHAnsi" w:eastAsia="Times New Roman" w:hAnsiTheme="minorHAnsi" w:cs="Arial"/>
                <w:color w:val="auto"/>
              </w:rPr>
              <w:t>:</w:t>
            </w:r>
            <w:r w:rsidRPr="00E23983">
              <w:rPr>
                <w:rFonts w:asciiTheme="minorHAnsi" w:eastAsia="Times New Roman" w:hAnsiTheme="minorHAnsi" w:cs="Arial"/>
                <w:color w:val="auto"/>
              </w:rPr>
              <w:t> </w:t>
            </w:r>
            <w:r w:rsidR="00E23983" w:rsidRPr="00E23983">
              <w:rPr>
                <w:rFonts w:asciiTheme="minorHAnsi" w:eastAsia="Times New Roman" w:hAnsiTheme="minorHAnsi" w:cs="Arial"/>
                <w:color w:val="auto"/>
              </w:rPr>
              <w:t>(</w:t>
            </w:r>
            <w:r w:rsidRPr="00E23983">
              <w:rPr>
                <w:rFonts w:asciiTheme="minorHAnsi" w:eastAsia="Times New Roman" w:hAnsiTheme="minorHAnsi" w:cs="Arial"/>
                <w:color w:val="auto"/>
              </w:rPr>
              <w:t>360</w:t>
            </w:r>
            <w:r w:rsidR="00E23983" w:rsidRPr="00E23983">
              <w:rPr>
                <w:rFonts w:asciiTheme="minorHAnsi" w:eastAsia="Times New Roman" w:hAnsiTheme="minorHAnsi" w:cs="Arial"/>
                <w:color w:val="auto"/>
              </w:rPr>
              <w:t xml:space="preserve">) </w:t>
            </w:r>
            <w:r w:rsidRPr="00E23983">
              <w:rPr>
                <w:rFonts w:asciiTheme="minorHAnsi" w:eastAsia="Times New Roman" w:hAnsiTheme="minorHAnsi" w:cs="Arial"/>
                <w:color w:val="auto"/>
              </w:rPr>
              <w:t>407-2209</w:t>
            </w:r>
          </w:p>
          <w:p w14:paraId="3FEDF20D" w14:textId="13401314" w:rsidR="00B532B7" w:rsidRPr="00B532B7" w:rsidRDefault="00B532B7" w:rsidP="00B532B7">
            <w:pPr>
              <w:pStyle w:val="NormalWeb"/>
              <w:shd w:val="clear" w:color="auto" w:fill="FFFFFF"/>
              <w:spacing w:before="0" w:beforeAutospacing="0" w:after="0" w:afterAutospacing="0" w:line="336" w:lineRule="atLeast"/>
              <w:rPr>
                <w:rFonts w:ascii="Calibri Light" w:hAnsi="Calibri Light" w:cs="Calibri Light"/>
                <w:color w:val="343A40"/>
              </w:rPr>
            </w:pPr>
            <w:r w:rsidRPr="00E23983">
              <w:rPr>
                <w:rFonts w:asciiTheme="minorHAnsi" w:eastAsia="Times New Roman" w:hAnsiTheme="minorHAnsi" w:cs="Arial"/>
                <w:color w:val="auto"/>
              </w:rPr>
              <w:t>Email</w:t>
            </w:r>
            <w:r w:rsidR="00E23983">
              <w:rPr>
                <w:rFonts w:asciiTheme="minorHAnsi" w:eastAsia="Times New Roman" w:hAnsiTheme="minorHAnsi" w:cs="Arial"/>
                <w:color w:val="auto"/>
              </w:rPr>
              <w:t>:</w:t>
            </w:r>
            <w:r w:rsidRPr="00B532B7">
              <w:rPr>
                <w:rFonts w:ascii="Calibri Light" w:hAnsi="Calibri Light" w:cs="Calibri Light"/>
                <w:color w:val="343A40"/>
              </w:rPr>
              <w:t> </w:t>
            </w:r>
            <w:hyperlink r:id="rId21" w:history="1">
              <w:r w:rsidRPr="00B532B7">
                <w:rPr>
                  <w:rStyle w:val="Hyperlink"/>
                  <w:rFonts w:ascii="Calibri Light" w:hAnsi="Calibri Light" w:cs="Calibri Light"/>
                  <w:color w:val="0A72CC"/>
                </w:rPr>
                <w:t>DESProcurementConsulting@des.wa.gov</w:t>
              </w:r>
            </w:hyperlink>
          </w:p>
          <w:p w14:paraId="25413E65" w14:textId="77777777" w:rsidR="00B532B7" w:rsidRPr="00B532B7" w:rsidRDefault="00B532B7" w:rsidP="00B532B7">
            <w:pPr>
              <w:pStyle w:val="MainBodySubtitle"/>
              <w:spacing w:before="0"/>
              <w:rPr>
                <w:rFonts w:ascii="Calibri Light" w:hAnsi="Calibri Light" w:cs="Calibri Light"/>
                <w:color w:val="174A7C"/>
                <w:szCs w:val="24"/>
              </w:rPr>
            </w:pPr>
          </w:p>
          <w:p w14:paraId="0EAB6024" w14:textId="77777777" w:rsidR="003C2787" w:rsidRPr="00C002A5" w:rsidRDefault="003C2787" w:rsidP="00B532B7">
            <w:pPr>
              <w:pStyle w:val="MainBodySubtitle"/>
              <w:spacing w:before="0"/>
              <w:rPr>
                <w:rStyle w:val="Strong"/>
                <w:rFonts w:asciiTheme="minorHAnsi" w:hAnsiTheme="minorHAnsi"/>
                <w:b/>
                <w:bCs w:val="0"/>
              </w:rPr>
            </w:pPr>
          </w:p>
        </w:tc>
        <w:tc>
          <w:tcPr>
            <w:tcW w:w="4500" w:type="dxa"/>
          </w:tcPr>
          <w:p w14:paraId="14BF3BF8" w14:textId="77777777" w:rsidR="004B4F83" w:rsidRPr="00C002A5" w:rsidRDefault="004B4F83" w:rsidP="003C508A">
            <w:pPr>
              <w:pStyle w:val="MainBodyBullets"/>
              <w:numPr>
                <w:ilvl w:val="0"/>
                <w:numId w:val="0"/>
              </w:numPr>
              <w:spacing w:after="0"/>
              <w:rPr>
                <w:rFonts w:asciiTheme="minorHAnsi" w:hAnsiTheme="minorHAnsi"/>
                <w:sz w:val="24"/>
                <w:szCs w:val="24"/>
              </w:rPr>
            </w:pPr>
          </w:p>
          <w:p w14:paraId="25AA136A" w14:textId="0286A2A1" w:rsidR="004B4F83" w:rsidRPr="00C002A5" w:rsidRDefault="004B4F83" w:rsidP="00A1397C">
            <w:pPr>
              <w:pStyle w:val="MainBodySubtitle"/>
              <w:spacing w:before="0"/>
              <w:rPr>
                <w:rStyle w:val="Strong"/>
                <w:rFonts w:asciiTheme="minorHAnsi" w:hAnsiTheme="minorHAnsi"/>
                <w:color w:val="174A7C"/>
                <w:sz w:val="28"/>
                <w:szCs w:val="28"/>
              </w:rPr>
            </w:pPr>
          </w:p>
        </w:tc>
      </w:tr>
    </w:tbl>
    <w:p w14:paraId="02C6DB46" w14:textId="77777777" w:rsidR="004B4F83" w:rsidRPr="00C002A5" w:rsidRDefault="004B4F83" w:rsidP="003C508A">
      <w:pPr>
        <w:pStyle w:val="NormalWeb"/>
        <w:spacing w:before="0" w:beforeAutospacing="0" w:after="0" w:afterAutospacing="0"/>
        <w:jc w:val="center"/>
        <w:rPr>
          <w:rStyle w:val="Strong"/>
          <w:rFonts w:asciiTheme="minorHAnsi" w:hAnsiTheme="minorHAnsi"/>
          <w:color w:val="174A7C"/>
          <w:sz w:val="28"/>
          <w:szCs w:val="28"/>
        </w:rPr>
        <w:sectPr w:rsidR="004B4F83" w:rsidRPr="00C002A5" w:rsidSect="00B532B7">
          <w:type w:val="continuous"/>
          <w:pgSz w:w="12240" w:h="15840"/>
          <w:pgMar w:top="1440" w:right="1440" w:bottom="1530" w:left="1440" w:header="720" w:footer="720" w:gutter="0"/>
          <w:cols w:space="720"/>
          <w:titlePg/>
          <w:docGrid w:linePitch="360"/>
        </w:sectPr>
      </w:pPr>
    </w:p>
    <w:p w14:paraId="21D6C1B5" w14:textId="77777777" w:rsidR="006C0DE8" w:rsidRPr="00C002A5" w:rsidRDefault="006C0DE8" w:rsidP="003C508A">
      <w:pPr>
        <w:pStyle w:val="NormalWeb"/>
        <w:spacing w:before="0" w:beforeAutospacing="0" w:after="0" w:afterAutospacing="0"/>
        <w:jc w:val="center"/>
        <w:rPr>
          <w:rStyle w:val="Strong"/>
          <w:rFonts w:asciiTheme="minorHAnsi" w:hAnsiTheme="minorHAnsi"/>
          <w:color w:val="174A7C"/>
          <w:sz w:val="28"/>
          <w:szCs w:val="28"/>
        </w:rPr>
      </w:pPr>
    </w:p>
    <w:p w14:paraId="7FE2EFEC" w14:textId="77777777" w:rsidR="00B532B7" w:rsidRDefault="00B532B7" w:rsidP="003C508A"/>
    <w:p w14:paraId="7AF57A73" w14:textId="77777777" w:rsidR="006D41E9" w:rsidRDefault="006D41E9" w:rsidP="003C508A"/>
    <w:p w14:paraId="70815E4A" w14:textId="77777777" w:rsidR="00FE7742" w:rsidRDefault="00FE7742" w:rsidP="003C508A"/>
    <w:p w14:paraId="72ACEBC8" w14:textId="77777777" w:rsidR="0013740B" w:rsidRDefault="0013740B" w:rsidP="003C508A"/>
    <w:p w14:paraId="6095DED8" w14:textId="77777777" w:rsidR="0013740B" w:rsidRDefault="0013740B" w:rsidP="003C508A"/>
    <w:p w14:paraId="006FA3F4" w14:textId="77777777" w:rsidR="00FE7742" w:rsidRDefault="00FE7742" w:rsidP="003C508A"/>
    <w:p w14:paraId="36628078" w14:textId="77777777" w:rsidR="00C80D24" w:rsidRPr="00C002A5" w:rsidRDefault="00C80D24" w:rsidP="003C508A">
      <w:pPr>
        <w:pStyle w:val="Heading2"/>
        <w:rPr>
          <w:rFonts w:asciiTheme="minorHAnsi" w:hAnsiTheme="minorHAnsi"/>
        </w:rPr>
      </w:pPr>
      <w:bookmarkStart w:id="26" w:name="_Toc189051705"/>
      <w:r w:rsidRPr="00C002A5">
        <w:rPr>
          <w:rFonts w:asciiTheme="minorHAnsi" w:hAnsiTheme="minorHAnsi"/>
        </w:rPr>
        <w:lastRenderedPageBreak/>
        <w:t>Small Agency Financial Services</w:t>
      </w:r>
      <w:bookmarkEnd w:id="26"/>
    </w:p>
    <w:p w14:paraId="7BE752A8" w14:textId="77777777" w:rsidR="00C80D24" w:rsidRPr="0013740B" w:rsidRDefault="00C80D24" w:rsidP="003C508A">
      <w:pPr>
        <w:pStyle w:val="MainBodyText"/>
        <w:rPr>
          <w:rFonts w:asciiTheme="minorHAnsi" w:hAnsiTheme="minorHAnsi"/>
        </w:rPr>
      </w:pPr>
      <w:r w:rsidRPr="0013740B">
        <w:rPr>
          <w:rFonts w:asciiTheme="minorHAnsi" w:hAnsiTheme="minorHAnsi"/>
        </w:rPr>
        <w:t xml:space="preserve">Small Agency Financial Services provides accounting, budgeting, and payroll services for </w:t>
      </w:r>
      <w:r w:rsidR="00141A36" w:rsidRPr="0013740B">
        <w:rPr>
          <w:rFonts w:asciiTheme="minorHAnsi" w:hAnsiTheme="minorHAnsi"/>
        </w:rPr>
        <w:t xml:space="preserve">more than </w:t>
      </w:r>
      <w:r w:rsidR="005F2074" w:rsidRPr="0013740B">
        <w:rPr>
          <w:rFonts w:asciiTheme="minorHAnsi" w:hAnsiTheme="minorHAnsi"/>
        </w:rPr>
        <w:t xml:space="preserve">40 </w:t>
      </w:r>
      <w:r w:rsidRPr="0013740B">
        <w:rPr>
          <w:rFonts w:asciiTheme="minorHAnsi" w:hAnsiTheme="minorHAnsi"/>
        </w:rPr>
        <w:t xml:space="preserve">small agencies.  Having us provide these services allows agency staff to focus their efforts on achieving the agency’s mission, fulfilling the agency’s strategic plan, and using its limited resources more efficiently to serve its constituencies.  </w:t>
      </w:r>
    </w:p>
    <w:p w14:paraId="612D4625" w14:textId="2D78C3E2" w:rsidR="002B1B9E" w:rsidRPr="0013740B" w:rsidRDefault="00C80D24" w:rsidP="003C508A">
      <w:pPr>
        <w:pStyle w:val="MainBodyText"/>
        <w:spacing w:before="0"/>
        <w:rPr>
          <w:rFonts w:asciiTheme="minorHAnsi" w:hAnsiTheme="minorHAnsi"/>
        </w:rPr>
      </w:pPr>
      <w:r w:rsidRPr="0013740B">
        <w:rPr>
          <w:rFonts w:asciiTheme="minorHAnsi" w:hAnsiTheme="minorHAnsi"/>
        </w:rPr>
        <w:t>We provide a wide variety of services to clients including, but not limited to:</w:t>
      </w:r>
    </w:p>
    <w:p w14:paraId="20E8E737" w14:textId="77777777" w:rsidR="00C80D24" w:rsidRPr="00C002A5" w:rsidRDefault="00C80D24" w:rsidP="003C508A">
      <w:pPr>
        <w:pStyle w:val="MainBodySubtitle"/>
        <w:rPr>
          <w:rFonts w:asciiTheme="minorHAnsi" w:hAnsiTheme="minorHAnsi"/>
          <w:color w:val="174A7C"/>
          <w:sz w:val="28"/>
          <w:szCs w:val="28"/>
        </w:rPr>
      </w:pPr>
      <w:r w:rsidRPr="00C002A5">
        <w:rPr>
          <w:rFonts w:asciiTheme="minorHAnsi" w:hAnsiTheme="minorHAnsi"/>
          <w:color w:val="174A7C"/>
          <w:sz w:val="28"/>
          <w:szCs w:val="28"/>
        </w:rPr>
        <w:t>Accounting</w:t>
      </w:r>
    </w:p>
    <w:p w14:paraId="21FAE06E" w14:textId="77777777" w:rsidR="00C80D24" w:rsidRPr="0013740B" w:rsidRDefault="00C80D24" w:rsidP="007527F0">
      <w:pPr>
        <w:pStyle w:val="MainBodyBullets"/>
        <w:numPr>
          <w:ilvl w:val="0"/>
          <w:numId w:val="4"/>
        </w:numPr>
        <w:rPr>
          <w:rFonts w:asciiTheme="minorHAnsi" w:hAnsiTheme="minorHAnsi"/>
        </w:rPr>
      </w:pPr>
      <w:r w:rsidRPr="0013740B">
        <w:rPr>
          <w:rFonts w:asciiTheme="minorHAnsi" w:hAnsiTheme="minorHAnsi"/>
        </w:rPr>
        <w:t>Expenditure/</w:t>
      </w:r>
      <w:r w:rsidR="002B1B9E" w:rsidRPr="0013740B">
        <w:rPr>
          <w:rFonts w:asciiTheme="minorHAnsi" w:hAnsiTheme="minorHAnsi"/>
        </w:rPr>
        <w:t>d</w:t>
      </w:r>
      <w:r w:rsidRPr="0013740B">
        <w:rPr>
          <w:rFonts w:asciiTheme="minorHAnsi" w:hAnsiTheme="minorHAnsi"/>
        </w:rPr>
        <w:t>isbursements including vendor payments, employee and commissioner travel, and other state agency payments</w:t>
      </w:r>
    </w:p>
    <w:p w14:paraId="30809F53" w14:textId="77777777" w:rsidR="00C80D24" w:rsidRPr="0013740B" w:rsidRDefault="00C80D24" w:rsidP="007527F0">
      <w:pPr>
        <w:pStyle w:val="MainBodyBullets"/>
        <w:numPr>
          <w:ilvl w:val="0"/>
          <w:numId w:val="4"/>
        </w:numPr>
        <w:rPr>
          <w:rFonts w:asciiTheme="minorHAnsi" w:hAnsiTheme="minorHAnsi"/>
        </w:rPr>
      </w:pPr>
      <w:r w:rsidRPr="0013740B">
        <w:rPr>
          <w:rFonts w:asciiTheme="minorHAnsi" w:hAnsiTheme="minorHAnsi"/>
        </w:rPr>
        <w:t>Revenue including invoicing, accounts receivable, and deposits/cash receipts.</w:t>
      </w:r>
    </w:p>
    <w:p w14:paraId="516CF1F1" w14:textId="77777777" w:rsidR="00C80D24" w:rsidRPr="0013740B" w:rsidRDefault="00C80D24" w:rsidP="007527F0">
      <w:pPr>
        <w:pStyle w:val="MainBodyBullets"/>
        <w:numPr>
          <w:ilvl w:val="0"/>
          <w:numId w:val="4"/>
        </w:numPr>
        <w:rPr>
          <w:rFonts w:asciiTheme="minorHAnsi" w:hAnsiTheme="minorHAnsi"/>
        </w:rPr>
      </w:pPr>
      <w:r w:rsidRPr="0013740B">
        <w:rPr>
          <w:rFonts w:asciiTheme="minorHAnsi" w:hAnsiTheme="minorHAnsi"/>
        </w:rPr>
        <w:t xml:space="preserve">Fixed </w:t>
      </w:r>
      <w:r w:rsidR="002B1B9E" w:rsidRPr="0013740B">
        <w:rPr>
          <w:rFonts w:asciiTheme="minorHAnsi" w:hAnsiTheme="minorHAnsi"/>
        </w:rPr>
        <w:t>a</w:t>
      </w:r>
      <w:r w:rsidRPr="0013740B">
        <w:rPr>
          <w:rFonts w:asciiTheme="minorHAnsi" w:hAnsiTheme="minorHAnsi"/>
        </w:rPr>
        <w:t xml:space="preserve">sset </w:t>
      </w:r>
      <w:r w:rsidR="002B1B9E" w:rsidRPr="0013740B">
        <w:rPr>
          <w:rFonts w:asciiTheme="minorHAnsi" w:hAnsiTheme="minorHAnsi"/>
        </w:rPr>
        <w:t>a</w:t>
      </w:r>
      <w:r w:rsidRPr="0013740B">
        <w:rPr>
          <w:rFonts w:asciiTheme="minorHAnsi" w:hAnsiTheme="minorHAnsi"/>
        </w:rPr>
        <w:t>ccounting</w:t>
      </w:r>
    </w:p>
    <w:p w14:paraId="5B8A8CA1" w14:textId="77777777" w:rsidR="00C80D24" w:rsidRPr="0013740B" w:rsidRDefault="00C80D24" w:rsidP="007527F0">
      <w:pPr>
        <w:pStyle w:val="MainBodyBullets"/>
        <w:numPr>
          <w:ilvl w:val="0"/>
          <w:numId w:val="4"/>
        </w:numPr>
        <w:rPr>
          <w:rFonts w:asciiTheme="minorHAnsi" w:hAnsiTheme="minorHAnsi"/>
        </w:rPr>
      </w:pPr>
      <w:r w:rsidRPr="0013740B">
        <w:rPr>
          <w:rFonts w:asciiTheme="minorHAnsi" w:hAnsiTheme="minorHAnsi"/>
        </w:rPr>
        <w:t xml:space="preserve">Bank </w:t>
      </w:r>
      <w:r w:rsidR="002B1B9E" w:rsidRPr="0013740B">
        <w:rPr>
          <w:rFonts w:asciiTheme="minorHAnsi" w:hAnsiTheme="minorHAnsi"/>
        </w:rPr>
        <w:t>s</w:t>
      </w:r>
      <w:r w:rsidRPr="0013740B">
        <w:rPr>
          <w:rFonts w:asciiTheme="minorHAnsi" w:hAnsiTheme="minorHAnsi"/>
        </w:rPr>
        <w:t xml:space="preserve">tatement </w:t>
      </w:r>
      <w:r w:rsidR="002B1B9E" w:rsidRPr="0013740B">
        <w:rPr>
          <w:rFonts w:asciiTheme="minorHAnsi" w:hAnsiTheme="minorHAnsi"/>
        </w:rPr>
        <w:t>r</w:t>
      </w:r>
      <w:r w:rsidRPr="0013740B">
        <w:rPr>
          <w:rFonts w:asciiTheme="minorHAnsi" w:hAnsiTheme="minorHAnsi"/>
        </w:rPr>
        <w:t xml:space="preserve">econciliations for </w:t>
      </w:r>
      <w:r w:rsidR="002B1B9E" w:rsidRPr="0013740B">
        <w:rPr>
          <w:rFonts w:asciiTheme="minorHAnsi" w:hAnsiTheme="minorHAnsi"/>
        </w:rPr>
        <w:t>l</w:t>
      </w:r>
      <w:r w:rsidRPr="0013740B">
        <w:rPr>
          <w:rFonts w:asciiTheme="minorHAnsi" w:hAnsiTheme="minorHAnsi"/>
        </w:rPr>
        <w:t xml:space="preserve">ocal </w:t>
      </w:r>
      <w:r w:rsidR="002B1B9E" w:rsidRPr="0013740B">
        <w:rPr>
          <w:rFonts w:asciiTheme="minorHAnsi" w:hAnsiTheme="minorHAnsi"/>
        </w:rPr>
        <w:t>a</w:t>
      </w:r>
      <w:r w:rsidRPr="0013740B">
        <w:rPr>
          <w:rFonts w:asciiTheme="minorHAnsi" w:hAnsiTheme="minorHAnsi"/>
        </w:rPr>
        <w:t>ccounts</w:t>
      </w:r>
    </w:p>
    <w:p w14:paraId="6D41F3C6" w14:textId="77777777" w:rsidR="00C80D24" w:rsidRPr="0013740B" w:rsidRDefault="00C80D24" w:rsidP="007527F0">
      <w:pPr>
        <w:pStyle w:val="MainBodyBullets"/>
        <w:numPr>
          <w:ilvl w:val="0"/>
          <w:numId w:val="4"/>
        </w:numPr>
        <w:rPr>
          <w:rFonts w:asciiTheme="minorHAnsi" w:hAnsiTheme="minorHAnsi"/>
        </w:rPr>
      </w:pPr>
      <w:r w:rsidRPr="0013740B">
        <w:rPr>
          <w:rFonts w:asciiTheme="minorHAnsi" w:hAnsiTheme="minorHAnsi"/>
        </w:rPr>
        <w:t xml:space="preserve">Financial </w:t>
      </w:r>
      <w:r w:rsidR="002B1B9E" w:rsidRPr="0013740B">
        <w:rPr>
          <w:rFonts w:asciiTheme="minorHAnsi" w:hAnsiTheme="minorHAnsi"/>
        </w:rPr>
        <w:t>r</w:t>
      </w:r>
      <w:r w:rsidRPr="0013740B">
        <w:rPr>
          <w:rFonts w:asciiTheme="minorHAnsi" w:hAnsiTheme="minorHAnsi"/>
        </w:rPr>
        <w:t xml:space="preserve">eporting </w:t>
      </w:r>
    </w:p>
    <w:p w14:paraId="1631D35E" w14:textId="77777777" w:rsidR="00C80D24" w:rsidRPr="0013740B" w:rsidRDefault="00C80D24" w:rsidP="007527F0">
      <w:pPr>
        <w:pStyle w:val="MainBodyBullets"/>
        <w:numPr>
          <w:ilvl w:val="0"/>
          <w:numId w:val="4"/>
        </w:numPr>
        <w:rPr>
          <w:rFonts w:asciiTheme="minorHAnsi" w:hAnsiTheme="minorHAnsi"/>
        </w:rPr>
      </w:pPr>
      <w:r w:rsidRPr="0013740B">
        <w:rPr>
          <w:rFonts w:asciiTheme="minorHAnsi" w:hAnsiTheme="minorHAnsi"/>
        </w:rPr>
        <w:t xml:space="preserve">Archiving of the financial, budgeting, and payroll records </w:t>
      </w:r>
      <w:r w:rsidR="002B1B9E" w:rsidRPr="0013740B">
        <w:rPr>
          <w:rFonts w:asciiTheme="minorHAnsi" w:hAnsiTheme="minorHAnsi"/>
        </w:rPr>
        <w:t>according to record retention requirements.</w:t>
      </w:r>
    </w:p>
    <w:p w14:paraId="108667F0" w14:textId="77777777" w:rsidR="00C80D24" w:rsidRPr="0013740B" w:rsidRDefault="00C80D24" w:rsidP="007527F0">
      <w:pPr>
        <w:pStyle w:val="MainBodyBullets"/>
        <w:numPr>
          <w:ilvl w:val="0"/>
          <w:numId w:val="4"/>
        </w:numPr>
        <w:rPr>
          <w:rFonts w:asciiTheme="minorHAnsi" w:hAnsiTheme="minorHAnsi"/>
        </w:rPr>
      </w:pPr>
      <w:r w:rsidRPr="0013740B">
        <w:rPr>
          <w:rFonts w:asciiTheme="minorHAnsi" w:hAnsiTheme="minorHAnsi"/>
        </w:rPr>
        <w:t xml:space="preserve">Miscellaneous </w:t>
      </w:r>
      <w:r w:rsidR="002B1B9E" w:rsidRPr="0013740B">
        <w:rPr>
          <w:rFonts w:asciiTheme="minorHAnsi" w:hAnsiTheme="minorHAnsi"/>
        </w:rPr>
        <w:t>i</w:t>
      </w:r>
      <w:r w:rsidRPr="0013740B">
        <w:rPr>
          <w:rFonts w:asciiTheme="minorHAnsi" w:hAnsiTheme="minorHAnsi"/>
        </w:rPr>
        <w:t xml:space="preserve">ncome (Federal Form 1099) and </w:t>
      </w:r>
      <w:r w:rsidR="002B1B9E" w:rsidRPr="0013740B">
        <w:rPr>
          <w:rFonts w:asciiTheme="minorHAnsi" w:hAnsiTheme="minorHAnsi"/>
        </w:rPr>
        <w:t>e</w:t>
      </w:r>
      <w:r w:rsidRPr="0013740B">
        <w:rPr>
          <w:rFonts w:asciiTheme="minorHAnsi" w:hAnsiTheme="minorHAnsi"/>
        </w:rPr>
        <w:t xml:space="preserve">xcise </w:t>
      </w:r>
      <w:r w:rsidR="002B1B9E" w:rsidRPr="0013740B">
        <w:rPr>
          <w:rFonts w:asciiTheme="minorHAnsi" w:hAnsiTheme="minorHAnsi"/>
        </w:rPr>
        <w:t>t</w:t>
      </w:r>
      <w:r w:rsidRPr="0013740B">
        <w:rPr>
          <w:rFonts w:asciiTheme="minorHAnsi" w:hAnsiTheme="minorHAnsi"/>
        </w:rPr>
        <w:t xml:space="preserve">ax </w:t>
      </w:r>
      <w:r w:rsidR="002B1B9E" w:rsidRPr="0013740B">
        <w:rPr>
          <w:rFonts w:asciiTheme="minorHAnsi" w:hAnsiTheme="minorHAnsi"/>
        </w:rPr>
        <w:t>r</w:t>
      </w:r>
      <w:r w:rsidRPr="0013740B">
        <w:rPr>
          <w:rFonts w:asciiTheme="minorHAnsi" w:hAnsiTheme="minorHAnsi"/>
        </w:rPr>
        <w:t>eporting</w:t>
      </w:r>
    </w:p>
    <w:p w14:paraId="40011F2F" w14:textId="3A84B787" w:rsidR="002B1B9E" w:rsidRPr="0013740B" w:rsidRDefault="002B1B9E" w:rsidP="007527F0">
      <w:pPr>
        <w:pStyle w:val="MainBodyBullets"/>
        <w:numPr>
          <w:ilvl w:val="0"/>
          <w:numId w:val="4"/>
        </w:numPr>
        <w:rPr>
          <w:rFonts w:asciiTheme="minorHAnsi" w:hAnsiTheme="minorHAnsi"/>
        </w:rPr>
      </w:pPr>
      <w:r w:rsidRPr="0013740B">
        <w:rPr>
          <w:rFonts w:asciiTheme="minorHAnsi" w:hAnsiTheme="minorHAnsi"/>
        </w:rPr>
        <w:t>Audit coordination with the State Auditors’ Office</w:t>
      </w:r>
    </w:p>
    <w:p w14:paraId="06161735" w14:textId="77777777" w:rsidR="00C80D24" w:rsidRPr="00C002A5" w:rsidRDefault="00C80D24" w:rsidP="003C508A">
      <w:pPr>
        <w:pStyle w:val="MainBodySubtitle"/>
        <w:rPr>
          <w:rFonts w:asciiTheme="minorHAnsi" w:hAnsiTheme="minorHAnsi"/>
          <w:color w:val="174A7C"/>
          <w:sz w:val="28"/>
          <w:szCs w:val="28"/>
        </w:rPr>
      </w:pPr>
      <w:r w:rsidRPr="00C002A5">
        <w:rPr>
          <w:rFonts w:asciiTheme="minorHAnsi" w:hAnsiTheme="minorHAnsi"/>
          <w:color w:val="174A7C"/>
          <w:sz w:val="28"/>
          <w:szCs w:val="28"/>
        </w:rPr>
        <w:t>Budgeting</w:t>
      </w:r>
    </w:p>
    <w:p w14:paraId="18850A86" w14:textId="77777777" w:rsidR="00C80D24" w:rsidRPr="0013740B" w:rsidRDefault="00C80D24" w:rsidP="007527F0">
      <w:pPr>
        <w:pStyle w:val="MainBodyBullets"/>
        <w:numPr>
          <w:ilvl w:val="0"/>
          <w:numId w:val="4"/>
        </w:numPr>
        <w:rPr>
          <w:rFonts w:asciiTheme="minorHAnsi" w:hAnsiTheme="minorHAnsi"/>
        </w:rPr>
      </w:pPr>
      <w:r w:rsidRPr="0013740B">
        <w:rPr>
          <w:rFonts w:asciiTheme="minorHAnsi" w:hAnsiTheme="minorHAnsi"/>
        </w:rPr>
        <w:t xml:space="preserve">Biennial &amp; </w:t>
      </w:r>
      <w:r w:rsidR="002B1B9E" w:rsidRPr="0013740B">
        <w:rPr>
          <w:rFonts w:asciiTheme="minorHAnsi" w:hAnsiTheme="minorHAnsi"/>
        </w:rPr>
        <w:t>s</w:t>
      </w:r>
      <w:r w:rsidRPr="0013740B">
        <w:rPr>
          <w:rFonts w:asciiTheme="minorHAnsi" w:hAnsiTheme="minorHAnsi"/>
        </w:rPr>
        <w:t xml:space="preserve">upplemental </w:t>
      </w:r>
      <w:r w:rsidR="002B1B9E" w:rsidRPr="0013740B">
        <w:rPr>
          <w:rFonts w:asciiTheme="minorHAnsi" w:hAnsiTheme="minorHAnsi"/>
        </w:rPr>
        <w:t>b</w:t>
      </w:r>
      <w:r w:rsidRPr="0013740B">
        <w:rPr>
          <w:rFonts w:asciiTheme="minorHAnsi" w:hAnsiTheme="minorHAnsi"/>
        </w:rPr>
        <w:t xml:space="preserve">udget </w:t>
      </w:r>
      <w:r w:rsidR="002B1B9E" w:rsidRPr="0013740B">
        <w:rPr>
          <w:rFonts w:asciiTheme="minorHAnsi" w:hAnsiTheme="minorHAnsi"/>
        </w:rPr>
        <w:t>d</w:t>
      </w:r>
      <w:r w:rsidRPr="0013740B">
        <w:rPr>
          <w:rFonts w:asciiTheme="minorHAnsi" w:hAnsiTheme="minorHAnsi"/>
        </w:rPr>
        <w:t xml:space="preserve">evelopment </w:t>
      </w:r>
      <w:r w:rsidR="002B1B9E" w:rsidRPr="0013740B">
        <w:rPr>
          <w:rFonts w:asciiTheme="minorHAnsi" w:hAnsiTheme="minorHAnsi"/>
        </w:rPr>
        <w:t>a</w:t>
      </w:r>
      <w:r w:rsidRPr="0013740B">
        <w:rPr>
          <w:rFonts w:asciiTheme="minorHAnsi" w:hAnsiTheme="minorHAnsi"/>
        </w:rPr>
        <w:t>ssistance</w:t>
      </w:r>
    </w:p>
    <w:p w14:paraId="42F167FC" w14:textId="77777777" w:rsidR="002B1B9E" w:rsidRPr="0013740B" w:rsidRDefault="002B1B9E" w:rsidP="007527F0">
      <w:pPr>
        <w:pStyle w:val="MainBodyBullets"/>
        <w:numPr>
          <w:ilvl w:val="0"/>
          <w:numId w:val="4"/>
        </w:numPr>
        <w:rPr>
          <w:rFonts w:asciiTheme="minorHAnsi" w:hAnsiTheme="minorHAnsi"/>
        </w:rPr>
      </w:pPr>
      <w:r w:rsidRPr="0013740B">
        <w:rPr>
          <w:rFonts w:asciiTheme="minorHAnsi" w:hAnsiTheme="minorHAnsi"/>
        </w:rPr>
        <w:t>Projection development</w:t>
      </w:r>
    </w:p>
    <w:p w14:paraId="422EF5F4" w14:textId="77777777" w:rsidR="00C80D24" w:rsidRPr="0013740B" w:rsidRDefault="00C80D24" w:rsidP="007527F0">
      <w:pPr>
        <w:pStyle w:val="MainBodyBullets"/>
        <w:numPr>
          <w:ilvl w:val="0"/>
          <w:numId w:val="4"/>
        </w:numPr>
        <w:rPr>
          <w:rFonts w:asciiTheme="minorHAnsi" w:hAnsiTheme="minorHAnsi"/>
        </w:rPr>
      </w:pPr>
      <w:r w:rsidRPr="0013740B">
        <w:rPr>
          <w:rFonts w:asciiTheme="minorHAnsi" w:hAnsiTheme="minorHAnsi"/>
        </w:rPr>
        <w:t xml:space="preserve">Fiscal </w:t>
      </w:r>
      <w:r w:rsidR="002B1B9E" w:rsidRPr="0013740B">
        <w:rPr>
          <w:rFonts w:asciiTheme="minorHAnsi" w:hAnsiTheme="minorHAnsi"/>
        </w:rPr>
        <w:t>n</w:t>
      </w:r>
      <w:r w:rsidRPr="0013740B">
        <w:rPr>
          <w:rFonts w:asciiTheme="minorHAnsi" w:hAnsiTheme="minorHAnsi"/>
        </w:rPr>
        <w:t xml:space="preserve">ote </w:t>
      </w:r>
      <w:r w:rsidR="002B1B9E" w:rsidRPr="0013740B">
        <w:rPr>
          <w:rFonts w:asciiTheme="minorHAnsi" w:hAnsiTheme="minorHAnsi"/>
        </w:rPr>
        <w:t>p</w:t>
      </w:r>
      <w:r w:rsidRPr="0013740B">
        <w:rPr>
          <w:rFonts w:asciiTheme="minorHAnsi" w:hAnsiTheme="minorHAnsi"/>
        </w:rPr>
        <w:t xml:space="preserve">reparation &amp; </w:t>
      </w:r>
      <w:r w:rsidR="002B1B9E" w:rsidRPr="0013740B">
        <w:rPr>
          <w:rFonts w:asciiTheme="minorHAnsi" w:hAnsiTheme="minorHAnsi"/>
        </w:rPr>
        <w:t>c</w:t>
      </w:r>
      <w:r w:rsidRPr="0013740B">
        <w:rPr>
          <w:rFonts w:asciiTheme="minorHAnsi" w:hAnsiTheme="minorHAnsi"/>
        </w:rPr>
        <w:t xml:space="preserve">oordination </w:t>
      </w:r>
      <w:r w:rsidR="002B1B9E" w:rsidRPr="0013740B">
        <w:rPr>
          <w:rFonts w:asciiTheme="minorHAnsi" w:hAnsiTheme="minorHAnsi"/>
        </w:rPr>
        <w:t>a</w:t>
      </w:r>
      <w:r w:rsidRPr="0013740B">
        <w:rPr>
          <w:rFonts w:asciiTheme="minorHAnsi" w:hAnsiTheme="minorHAnsi"/>
        </w:rPr>
        <w:t>ssistance</w:t>
      </w:r>
    </w:p>
    <w:p w14:paraId="1E9E6F74" w14:textId="77777777" w:rsidR="00C80D24" w:rsidRPr="0013740B" w:rsidRDefault="00C80D24" w:rsidP="007527F0">
      <w:pPr>
        <w:pStyle w:val="MainBodyBullets"/>
        <w:numPr>
          <w:ilvl w:val="0"/>
          <w:numId w:val="4"/>
        </w:numPr>
        <w:rPr>
          <w:rFonts w:asciiTheme="minorHAnsi" w:hAnsiTheme="minorHAnsi"/>
        </w:rPr>
      </w:pPr>
      <w:r w:rsidRPr="0013740B">
        <w:rPr>
          <w:rFonts w:asciiTheme="minorHAnsi" w:hAnsiTheme="minorHAnsi"/>
        </w:rPr>
        <w:t xml:space="preserve">Allotment </w:t>
      </w:r>
      <w:r w:rsidR="002B1B9E" w:rsidRPr="0013740B">
        <w:rPr>
          <w:rFonts w:asciiTheme="minorHAnsi" w:hAnsiTheme="minorHAnsi"/>
        </w:rPr>
        <w:t>p</w:t>
      </w:r>
      <w:r w:rsidRPr="0013740B">
        <w:rPr>
          <w:rFonts w:asciiTheme="minorHAnsi" w:hAnsiTheme="minorHAnsi"/>
        </w:rPr>
        <w:t>reparation</w:t>
      </w:r>
    </w:p>
    <w:p w14:paraId="3F267880" w14:textId="77777777" w:rsidR="00C80D24" w:rsidRPr="0013740B" w:rsidRDefault="00C80D24" w:rsidP="007527F0">
      <w:pPr>
        <w:pStyle w:val="MainBodyBullets"/>
        <w:numPr>
          <w:ilvl w:val="0"/>
          <w:numId w:val="4"/>
        </w:numPr>
        <w:rPr>
          <w:rFonts w:asciiTheme="minorHAnsi" w:hAnsiTheme="minorHAnsi"/>
        </w:rPr>
      </w:pPr>
      <w:r w:rsidRPr="0013740B">
        <w:rPr>
          <w:rFonts w:asciiTheme="minorHAnsi" w:hAnsiTheme="minorHAnsi"/>
        </w:rPr>
        <w:t xml:space="preserve">Financial </w:t>
      </w:r>
      <w:r w:rsidR="002B1B9E" w:rsidRPr="0013740B">
        <w:rPr>
          <w:rFonts w:asciiTheme="minorHAnsi" w:hAnsiTheme="minorHAnsi"/>
        </w:rPr>
        <w:t>r</w:t>
      </w:r>
      <w:r w:rsidRPr="0013740B">
        <w:rPr>
          <w:rFonts w:asciiTheme="minorHAnsi" w:hAnsiTheme="minorHAnsi"/>
        </w:rPr>
        <w:t xml:space="preserve">eport </w:t>
      </w:r>
      <w:r w:rsidR="002B1B9E" w:rsidRPr="0013740B">
        <w:rPr>
          <w:rFonts w:asciiTheme="minorHAnsi" w:hAnsiTheme="minorHAnsi"/>
        </w:rPr>
        <w:t>a</w:t>
      </w:r>
      <w:r w:rsidRPr="0013740B">
        <w:rPr>
          <w:rFonts w:asciiTheme="minorHAnsi" w:hAnsiTheme="minorHAnsi"/>
        </w:rPr>
        <w:t xml:space="preserve">nalysis and </w:t>
      </w:r>
      <w:r w:rsidR="002B1B9E" w:rsidRPr="0013740B">
        <w:rPr>
          <w:rFonts w:asciiTheme="minorHAnsi" w:hAnsiTheme="minorHAnsi"/>
        </w:rPr>
        <w:t>m</w:t>
      </w:r>
      <w:r w:rsidRPr="0013740B">
        <w:rPr>
          <w:rFonts w:asciiTheme="minorHAnsi" w:hAnsiTheme="minorHAnsi"/>
        </w:rPr>
        <w:t>onitoring</w:t>
      </w:r>
    </w:p>
    <w:p w14:paraId="41E9ABA7" w14:textId="77777777" w:rsidR="002B1B9E" w:rsidRPr="0013740B" w:rsidRDefault="002B1B9E" w:rsidP="007527F0">
      <w:pPr>
        <w:pStyle w:val="MainBodyBullets"/>
        <w:numPr>
          <w:ilvl w:val="0"/>
          <w:numId w:val="4"/>
        </w:numPr>
        <w:rPr>
          <w:rFonts w:asciiTheme="minorHAnsi" w:hAnsiTheme="minorHAnsi"/>
        </w:rPr>
      </w:pPr>
      <w:r w:rsidRPr="0013740B">
        <w:rPr>
          <w:rFonts w:asciiTheme="minorHAnsi" w:hAnsiTheme="minorHAnsi"/>
        </w:rPr>
        <w:t>Financial consulting</w:t>
      </w:r>
    </w:p>
    <w:p w14:paraId="711521AB" w14:textId="3BC6387C" w:rsidR="002B1B9E" w:rsidRPr="0013740B" w:rsidRDefault="002B1B9E" w:rsidP="007527F0">
      <w:pPr>
        <w:pStyle w:val="MainBodyBullets"/>
        <w:numPr>
          <w:ilvl w:val="0"/>
          <w:numId w:val="4"/>
        </w:numPr>
        <w:rPr>
          <w:rFonts w:asciiTheme="minorHAnsi" w:hAnsiTheme="minorHAnsi"/>
        </w:rPr>
      </w:pPr>
      <w:r w:rsidRPr="0013740B">
        <w:rPr>
          <w:rFonts w:asciiTheme="minorHAnsi" w:hAnsiTheme="minorHAnsi"/>
        </w:rPr>
        <w:t>Governor directed mandatory reporting of compensation and performance measures</w:t>
      </w:r>
    </w:p>
    <w:p w14:paraId="52B9A3EB" w14:textId="77777777" w:rsidR="00C80D24" w:rsidRPr="00C002A5" w:rsidRDefault="00C80D24" w:rsidP="003C508A">
      <w:pPr>
        <w:pStyle w:val="MainBodySubtitle"/>
        <w:rPr>
          <w:rFonts w:asciiTheme="minorHAnsi" w:hAnsiTheme="minorHAnsi"/>
          <w:color w:val="174A7C"/>
          <w:sz w:val="28"/>
          <w:szCs w:val="28"/>
        </w:rPr>
      </w:pPr>
      <w:r w:rsidRPr="00C002A5">
        <w:rPr>
          <w:rFonts w:asciiTheme="minorHAnsi" w:hAnsiTheme="minorHAnsi"/>
          <w:color w:val="174A7C"/>
          <w:sz w:val="28"/>
          <w:szCs w:val="28"/>
        </w:rPr>
        <w:t>Personnel &amp; Payroll</w:t>
      </w:r>
    </w:p>
    <w:p w14:paraId="36D23F85" w14:textId="77777777" w:rsidR="00C80D24" w:rsidRPr="0013740B" w:rsidRDefault="00C80D24" w:rsidP="007527F0">
      <w:pPr>
        <w:pStyle w:val="MainBodyBullets"/>
        <w:numPr>
          <w:ilvl w:val="0"/>
          <w:numId w:val="4"/>
        </w:numPr>
        <w:rPr>
          <w:rFonts w:asciiTheme="minorHAnsi" w:hAnsiTheme="minorHAnsi"/>
        </w:rPr>
      </w:pPr>
      <w:r w:rsidRPr="0013740B">
        <w:rPr>
          <w:rFonts w:asciiTheme="minorHAnsi" w:hAnsiTheme="minorHAnsi"/>
        </w:rPr>
        <w:t>Input information for employees</w:t>
      </w:r>
    </w:p>
    <w:p w14:paraId="3ADBA04B" w14:textId="77777777" w:rsidR="00C80D24" w:rsidRPr="0013740B" w:rsidRDefault="00C80D24" w:rsidP="007527F0">
      <w:pPr>
        <w:pStyle w:val="MainBodyBullets"/>
        <w:numPr>
          <w:ilvl w:val="0"/>
          <w:numId w:val="4"/>
        </w:numPr>
        <w:ind w:right="-900"/>
        <w:rPr>
          <w:rFonts w:asciiTheme="minorHAnsi" w:hAnsiTheme="minorHAnsi"/>
        </w:rPr>
      </w:pPr>
      <w:r w:rsidRPr="0013740B">
        <w:rPr>
          <w:rFonts w:asciiTheme="minorHAnsi" w:hAnsiTheme="minorHAnsi"/>
        </w:rPr>
        <w:t>Supply information on payroll changes to agencies</w:t>
      </w:r>
    </w:p>
    <w:p w14:paraId="16A121F5" w14:textId="77777777" w:rsidR="00C80D24" w:rsidRPr="0013740B" w:rsidRDefault="00C80D24" w:rsidP="007527F0">
      <w:pPr>
        <w:pStyle w:val="MainBodyBullets"/>
        <w:numPr>
          <w:ilvl w:val="0"/>
          <w:numId w:val="4"/>
        </w:numPr>
        <w:rPr>
          <w:rFonts w:asciiTheme="minorHAnsi" w:hAnsiTheme="minorHAnsi"/>
        </w:rPr>
      </w:pPr>
      <w:r w:rsidRPr="0013740B">
        <w:rPr>
          <w:rFonts w:asciiTheme="minorHAnsi" w:hAnsiTheme="minorHAnsi"/>
        </w:rPr>
        <w:t>Prepare state and federal reports</w:t>
      </w:r>
    </w:p>
    <w:p w14:paraId="3EA07D22" w14:textId="77777777" w:rsidR="00C80D24" w:rsidRPr="0013740B" w:rsidRDefault="00C80D24" w:rsidP="007527F0">
      <w:pPr>
        <w:pStyle w:val="MainBodyBullets"/>
        <w:numPr>
          <w:ilvl w:val="0"/>
          <w:numId w:val="4"/>
        </w:numPr>
        <w:rPr>
          <w:rFonts w:asciiTheme="minorHAnsi" w:hAnsiTheme="minorHAnsi"/>
        </w:rPr>
      </w:pPr>
      <w:r w:rsidRPr="0013740B">
        <w:rPr>
          <w:rFonts w:asciiTheme="minorHAnsi" w:hAnsiTheme="minorHAnsi"/>
        </w:rPr>
        <w:t>Prepare semi-monthly payroll</w:t>
      </w:r>
    </w:p>
    <w:p w14:paraId="2DED65FB" w14:textId="77777777" w:rsidR="00C80D24" w:rsidRPr="0013740B" w:rsidRDefault="00C80D24" w:rsidP="007527F0">
      <w:pPr>
        <w:pStyle w:val="MainBodyBullets"/>
        <w:numPr>
          <w:ilvl w:val="0"/>
          <w:numId w:val="4"/>
        </w:numPr>
        <w:rPr>
          <w:rFonts w:asciiTheme="minorHAnsi" w:hAnsiTheme="minorHAnsi"/>
        </w:rPr>
      </w:pPr>
      <w:r w:rsidRPr="0013740B">
        <w:rPr>
          <w:rFonts w:asciiTheme="minorHAnsi" w:hAnsiTheme="minorHAnsi"/>
        </w:rPr>
        <w:t>Reconcile the payroll funds, retirement and withholding</w:t>
      </w:r>
    </w:p>
    <w:p w14:paraId="076E25DA" w14:textId="77777777" w:rsidR="00534E5E" w:rsidRPr="0013740B" w:rsidRDefault="00C80D24" w:rsidP="007527F0">
      <w:pPr>
        <w:pStyle w:val="MainBodyBullets"/>
        <w:numPr>
          <w:ilvl w:val="0"/>
          <w:numId w:val="4"/>
        </w:numPr>
        <w:rPr>
          <w:rFonts w:asciiTheme="minorHAnsi" w:hAnsiTheme="minorHAnsi"/>
        </w:rPr>
      </w:pPr>
      <w:r w:rsidRPr="0013740B">
        <w:rPr>
          <w:rFonts w:asciiTheme="minorHAnsi" w:hAnsiTheme="minorHAnsi"/>
        </w:rPr>
        <w:t>Process insurance and benefits information</w:t>
      </w:r>
    </w:p>
    <w:p w14:paraId="27AEE39B" w14:textId="77777777" w:rsidR="002B1B9E" w:rsidRPr="0013740B" w:rsidRDefault="002B1B9E" w:rsidP="007527F0">
      <w:pPr>
        <w:pStyle w:val="MainBodyBullets"/>
        <w:numPr>
          <w:ilvl w:val="0"/>
          <w:numId w:val="4"/>
        </w:numPr>
        <w:rPr>
          <w:rFonts w:asciiTheme="minorHAnsi" w:hAnsiTheme="minorHAnsi"/>
        </w:rPr>
      </w:pPr>
      <w:r w:rsidRPr="0013740B">
        <w:rPr>
          <w:rFonts w:asciiTheme="minorHAnsi" w:hAnsiTheme="minorHAnsi"/>
        </w:rPr>
        <w:t>Annual W2 reporting for employees</w:t>
      </w:r>
    </w:p>
    <w:p w14:paraId="72ADBA28" w14:textId="231CF4FC" w:rsidR="00E23983" w:rsidRPr="00C002A5" w:rsidRDefault="00E23983" w:rsidP="00E23983">
      <w:pPr>
        <w:pStyle w:val="MainBodySubtitle"/>
        <w:spacing w:before="120" w:after="120"/>
        <w:rPr>
          <w:rFonts w:asciiTheme="minorHAnsi" w:hAnsiTheme="minorHAnsi"/>
          <w:color w:val="174A7C"/>
          <w:sz w:val="28"/>
          <w:szCs w:val="28"/>
        </w:rPr>
      </w:pPr>
      <w:r>
        <w:rPr>
          <w:rFonts w:asciiTheme="minorHAnsi" w:hAnsiTheme="minorHAnsi"/>
          <w:color w:val="174A7C"/>
          <w:sz w:val="28"/>
          <w:szCs w:val="28"/>
        </w:rPr>
        <w:t>R</w:t>
      </w:r>
      <w:r w:rsidRPr="00C002A5">
        <w:rPr>
          <w:rFonts w:asciiTheme="minorHAnsi" w:hAnsiTheme="minorHAnsi"/>
          <w:color w:val="174A7C"/>
          <w:sz w:val="28"/>
          <w:szCs w:val="28"/>
        </w:rPr>
        <w:t xml:space="preserve">esources </w:t>
      </w:r>
    </w:p>
    <w:p w14:paraId="0DCB96F5" w14:textId="008255A9" w:rsidR="00E23983" w:rsidRPr="0013740B" w:rsidRDefault="00E23983" w:rsidP="007527F0">
      <w:pPr>
        <w:pStyle w:val="Default"/>
        <w:numPr>
          <w:ilvl w:val="0"/>
          <w:numId w:val="6"/>
        </w:numPr>
        <w:rPr>
          <w:rFonts w:asciiTheme="minorHAnsi" w:hAnsiTheme="minorHAnsi" w:cstheme="minorHAnsi"/>
        </w:rPr>
      </w:pPr>
      <w:r w:rsidRPr="0013740B">
        <w:rPr>
          <w:rFonts w:asciiTheme="minorHAnsi" w:hAnsiTheme="minorHAnsi" w:cstheme="minorHAnsi"/>
        </w:rPr>
        <w:t xml:space="preserve">Learn more at </w:t>
      </w:r>
      <w:hyperlink r:id="rId22" w:history="1">
        <w:r w:rsidR="005F0ADE" w:rsidRPr="0013740B">
          <w:rPr>
            <w:rStyle w:val="Hyperlink"/>
            <w:rFonts w:asciiTheme="minorHAnsi" w:hAnsiTheme="minorHAnsi" w:cstheme="minorHAnsi"/>
          </w:rPr>
          <w:t>DES Small Agency Financial Services - Rates and Services Commitment</w:t>
        </w:r>
      </w:hyperlink>
    </w:p>
    <w:p w14:paraId="7B5E68C1" w14:textId="77777777" w:rsidR="002B1B9E" w:rsidRDefault="002B1B9E" w:rsidP="002B1B9E">
      <w:pPr>
        <w:pStyle w:val="MainBodyBullets"/>
        <w:numPr>
          <w:ilvl w:val="0"/>
          <w:numId w:val="0"/>
        </w:numPr>
        <w:ind w:left="632"/>
        <w:rPr>
          <w:rFonts w:asciiTheme="minorHAnsi" w:hAnsiTheme="minorHAnsi"/>
          <w:sz w:val="24"/>
          <w:szCs w:val="24"/>
        </w:rPr>
      </w:pPr>
    </w:p>
    <w:p w14:paraId="415D4A89" w14:textId="77777777" w:rsidR="0013740B" w:rsidRDefault="0013740B" w:rsidP="003C508A">
      <w:pPr>
        <w:pStyle w:val="Heading2"/>
        <w:rPr>
          <w:rFonts w:asciiTheme="minorHAnsi" w:hAnsiTheme="minorHAnsi"/>
        </w:rPr>
      </w:pPr>
    </w:p>
    <w:p w14:paraId="40DB3A0A" w14:textId="223E0BF4" w:rsidR="00BD18D6" w:rsidRPr="00C002A5" w:rsidRDefault="00BD18D6" w:rsidP="003C508A">
      <w:pPr>
        <w:pStyle w:val="Heading2"/>
        <w:rPr>
          <w:rFonts w:asciiTheme="minorHAnsi" w:hAnsiTheme="minorHAnsi"/>
        </w:rPr>
      </w:pPr>
      <w:bookmarkStart w:id="27" w:name="_Toc189051706"/>
      <w:r w:rsidRPr="00C002A5">
        <w:rPr>
          <w:rFonts w:asciiTheme="minorHAnsi" w:hAnsiTheme="minorHAnsi"/>
        </w:rPr>
        <w:t>Small Agency HR Services</w:t>
      </w:r>
      <w:bookmarkEnd w:id="27"/>
      <w:r w:rsidRPr="00C002A5">
        <w:rPr>
          <w:rFonts w:asciiTheme="minorHAnsi" w:hAnsiTheme="minorHAnsi"/>
        </w:rPr>
        <w:t xml:space="preserve"> </w:t>
      </w:r>
    </w:p>
    <w:p w14:paraId="354E7391" w14:textId="77777777" w:rsidR="00616C7B" w:rsidRPr="00616C7B" w:rsidRDefault="000306BF" w:rsidP="00616C7B">
      <w:pPr>
        <w:pStyle w:val="MainBodySubtitle"/>
        <w:spacing w:before="120" w:after="120"/>
        <w:rPr>
          <w:rFonts w:asciiTheme="minorHAnsi" w:hAnsiTheme="minorHAnsi"/>
          <w:color w:val="auto"/>
          <w:szCs w:val="24"/>
        </w:rPr>
      </w:pPr>
      <w:r w:rsidRPr="00C002A5">
        <w:rPr>
          <w:rFonts w:asciiTheme="minorHAnsi" w:hAnsiTheme="minorHAnsi"/>
          <w:b w:val="0"/>
          <w:color w:val="auto"/>
          <w:szCs w:val="24"/>
        </w:rPr>
        <w:t xml:space="preserve">Small Agency HR Services provides human resources consultation and technical support to small agencies. </w:t>
      </w:r>
      <w:r w:rsidR="00616C7B" w:rsidRPr="00616C7B">
        <w:rPr>
          <w:rFonts w:asciiTheme="minorHAnsi" w:hAnsiTheme="minorHAnsi"/>
          <w:b w:val="0"/>
          <w:color w:val="auto"/>
          <w:szCs w:val="24"/>
        </w:rPr>
        <w:t xml:space="preserve">Having us provide these services </w:t>
      </w:r>
      <w:r w:rsidR="00616C7B">
        <w:rPr>
          <w:rFonts w:asciiTheme="minorHAnsi" w:hAnsiTheme="minorHAnsi"/>
          <w:b w:val="0"/>
          <w:color w:val="auto"/>
          <w:szCs w:val="24"/>
        </w:rPr>
        <w:t xml:space="preserve">benefits agencies by </w:t>
      </w:r>
      <w:r w:rsidR="00616C7B" w:rsidRPr="00616C7B">
        <w:rPr>
          <w:rFonts w:asciiTheme="minorHAnsi" w:hAnsiTheme="minorHAnsi"/>
          <w:b w:val="0"/>
          <w:color w:val="auto"/>
          <w:szCs w:val="24"/>
        </w:rPr>
        <w:t>offering c</w:t>
      </w:r>
      <w:r w:rsidR="00616C7B" w:rsidRPr="00616C7B">
        <w:rPr>
          <w:rFonts w:asciiTheme="minorHAnsi" w:hAnsiTheme="minorHAnsi"/>
          <w:b w:val="0"/>
          <w:color w:val="auto"/>
        </w:rPr>
        <w:t>onsultants who are experts in the HR profession, timely and accurate service, knowledge that HR decisions and actions meet legal standards and requirements, and assurance that your expectations are a top priority.</w:t>
      </w:r>
      <w:r w:rsidR="00616C7B" w:rsidRPr="00616C7B">
        <w:rPr>
          <w:rFonts w:asciiTheme="minorHAnsi" w:hAnsiTheme="minorHAnsi"/>
          <w:color w:val="auto"/>
        </w:rPr>
        <w:t xml:space="preserve"> </w:t>
      </w:r>
    </w:p>
    <w:p w14:paraId="27BAF012" w14:textId="77777777" w:rsidR="000306BF" w:rsidRPr="00C002A5" w:rsidRDefault="000306BF" w:rsidP="003C508A">
      <w:pPr>
        <w:pStyle w:val="MainBodySubtitle"/>
        <w:spacing w:before="120" w:after="120"/>
        <w:rPr>
          <w:rFonts w:asciiTheme="minorHAnsi" w:hAnsiTheme="minorHAnsi"/>
          <w:b w:val="0"/>
          <w:color w:val="174A7C"/>
          <w:szCs w:val="24"/>
        </w:rPr>
      </w:pPr>
    </w:p>
    <w:p w14:paraId="4998B2DD" w14:textId="7029E2E1" w:rsidR="000306BF" w:rsidRPr="0013740B" w:rsidRDefault="000306BF" w:rsidP="003C508A">
      <w:pPr>
        <w:pStyle w:val="MainBodySubtitle"/>
        <w:spacing w:before="120" w:after="120"/>
        <w:rPr>
          <w:rFonts w:asciiTheme="minorHAnsi" w:hAnsiTheme="minorHAnsi"/>
          <w:color w:val="174A7C"/>
          <w:sz w:val="28"/>
          <w:szCs w:val="28"/>
        </w:rPr>
      </w:pPr>
      <w:r w:rsidRPr="0013740B">
        <w:rPr>
          <w:rFonts w:asciiTheme="minorHAnsi" w:hAnsiTheme="minorHAnsi"/>
          <w:color w:val="174A7C"/>
          <w:sz w:val="28"/>
          <w:szCs w:val="28"/>
        </w:rPr>
        <w:t xml:space="preserve">A </w:t>
      </w:r>
      <w:r w:rsidR="0013740B">
        <w:rPr>
          <w:rFonts w:asciiTheme="minorHAnsi" w:hAnsiTheme="minorHAnsi"/>
          <w:color w:val="174A7C"/>
          <w:sz w:val="28"/>
          <w:szCs w:val="28"/>
        </w:rPr>
        <w:t>F</w:t>
      </w:r>
      <w:r w:rsidRPr="0013740B">
        <w:rPr>
          <w:rFonts w:asciiTheme="minorHAnsi" w:hAnsiTheme="minorHAnsi"/>
          <w:color w:val="174A7C"/>
          <w:sz w:val="28"/>
          <w:szCs w:val="28"/>
        </w:rPr>
        <w:t xml:space="preserve">ull </w:t>
      </w:r>
      <w:r w:rsidR="0013740B">
        <w:rPr>
          <w:rFonts w:asciiTheme="minorHAnsi" w:hAnsiTheme="minorHAnsi"/>
          <w:color w:val="174A7C"/>
          <w:sz w:val="28"/>
          <w:szCs w:val="28"/>
        </w:rPr>
        <w:t>L</w:t>
      </w:r>
      <w:r w:rsidRPr="0013740B">
        <w:rPr>
          <w:rFonts w:asciiTheme="minorHAnsi" w:hAnsiTheme="minorHAnsi"/>
          <w:color w:val="174A7C"/>
          <w:sz w:val="28"/>
          <w:szCs w:val="28"/>
        </w:rPr>
        <w:t xml:space="preserve">ine of HR Services </w:t>
      </w:r>
    </w:p>
    <w:p w14:paraId="02129757" w14:textId="77777777" w:rsidR="000306BF" w:rsidRPr="00C002A5" w:rsidRDefault="000306BF" w:rsidP="0013740B">
      <w:pPr>
        <w:pStyle w:val="ListParagraph"/>
        <w:numPr>
          <w:ilvl w:val="0"/>
          <w:numId w:val="5"/>
        </w:numPr>
        <w:spacing w:after="120"/>
        <w:ind w:left="634"/>
        <w:contextualSpacing w:val="0"/>
        <w:textAlignment w:val="top"/>
        <w:rPr>
          <w:rFonts w:cs="Arial"/>
        </w:rPr>
      </w:pPr>
      <w:r w:rsidRPr="00C002A5">
        <w:rPr>
          <w:rStyle w:val="Strong"/>
          <w:rFonts w:cs="Arial"/>
        </w:rPr>
        <w:t>Employment</w:t>
      </w:r>
      <w:r w:rsidRPr="00C002A5">
        <w:rPr>
          <w:rFonts w:cs="Arial"/>
        </w:rPr>
        <w:t xml:space="preserve"> – Provide end-to-end recruitment services including recruitment planning, posti</w:t>
      </w:r>
      <w:r w:rsidR="002B1B9E">
        <w:rPr>
          <w:rFonts w:cs="Arial"/>
        </w:rPr>
        <w:t>ng of positions through the O</w:t>
      </w:r>
      <w:r w:rsidRPr="00C002A5">
        <w:rPr>
          <w:rFonts w:cs="Arial"/>
        </w:rPr>
        <w:t xml:space="preserve">nline Recruiting System (OLRS), assessment and selection activities, job seeker support and appointment letters when candidates are hired. </w:t>
      </w:r>
    </w:p>
    <w:p w14:paraId="1E4489EC" w14:textId="77777777" w:rsidR="000306BF" w:rsidRPr="00C002A5" w:rsidRDefault="000306BF" w:rsidP="0013740B">
      <w:pPr>
        <w:pStyle w:val="ListParagraph"/>
        <w:numPr>
          <w:ilvl w:val="0"/>
          <w:numId w:val="5"/>
        </w:numPr>
        <w:spacing w:after="120"/>
        <w:ind w:left="634"/>
        <w:contextualSpacing w:val="0"/>
        <w:textAlignment w:val="top"/>
        <w:rPr>
          <w:rFonts w:cs="Arial"/>
        </w:rPr>
      </w:pPr>
      <w:r w:rsidRPr="00C002A5">
        <w:rPr>
          <w:rStyle w:val="Strong"/>
          <w:rFonts w:cs="Arial"/>
        </w:rPr>
        <w:t>Classification</w:t>
      </w:r>
      <w:r w:rsidRPr="00C002A5">
        <w:rPr>
          <w:rFonts w:cs="Arial"/>
        </w:rPr>
        <w:t xml:space="preserve"> – Determine position allocations and provide employee notification letters for appointing authority. Provide consultation on the development of position descriptions. Provide desk audits when needed. Assist with WMS and EMS evaluations and banding. </w:t>
      </w:r>
    </w:p>
    <w:p w14:paraId="466BE7BF" w14:textId="77777777" w:rsidR="000306BF" w:rsidRPr="00C002A5" w:rsidRDefault="000306BF" w:rsidP="0013740B">
      <w:pPr>
        <w:pStyle w:val="ListParagraph"/>
        <w:numPr>
          <w:ilvl w:val="0"/>
          <w:numId w:val="5"/>
        </w:numPr>
        <w:spacing w:after="120"/>
        <w:ind w:left="634"/>
        <w:contextualSpacing w:val="0"/>
        <w:textAlignment w:val="top"/>
        <w:rPr>
          <w:rFonts w:cs="Arial"/>
        </w:rPr>
      </w:pPr>
      <w:r w:rsidRPr="00C002A5">
        <w:rPr>
          <w:rStyle w:val="Strong"/>
          <w:rFonts w:cs="Arial"/>
        </w:rPr>
        <w:t>Employee Relations</w:t>
      </w:r>
      <w:r w:rsidRPr="00C002A5">
        <w:rPr>
          <w:rFonts w:cs="Arial"/>
        </w:rPr>
        <w:t xml:space="preserve"> – Provide rules guidance and interpretation for non-represented state employees. In consultation with the Labor Relations Office, assist agencies with guidance for represented employees. </w:t>
      </w:r>
    </w:p>
    <w:p w14:paraId="34A66008" w14:textId="77777777" w:rsidR="000306BF" w:rsidRPr="00C002A5" w:rsidRDefault="000306BF" w:rsidP="0013740B">
      <w:pPr>
        <w:pStyle w:val="ListParagraph"/>
        <w:numPr>
          <w:ilvl w:val="0"/>
          <w:numId w:val="5"/>
        </w:numPr>
        <w:spacing w:after="120"/>
        <w:ind w:left="634"/>
        <w:contextualSpacing w:val="0"/>
        <w:textAlignment w:val="top"/>
        <w:rPr>
          <w:rFonts w:cs="Arial"/>
        </w:rPr>
      </w:pPr>
      <w:r w:rsidRPr="00C002A5">
        <w:rPr>
          <w:rStyle w:val="Strong"/>
          <w:rFonts w:cs="Arial"/>
        </w:rPr>
        <w:t>Performance Management</w:t>
      </w:r>
      <w:r w:rsidRPr="00C002A5">
        <w:rPr>
          <w:rFonts w:cs="Arial"/>
        </w:rPr>
        <w:t xml:space="preserve"> – Provide consultation on performance appraisals, performance communication strategies and assist in setting expectations. Consult on corrective and disciplinary actions; assist with documentation, and processing including development of disciplinary letters. Provide tools and checklists. </w:t>
      </w:r>
    </w:p>
    <w:p w14:paraId="6DBEDDFB" w14:textId="77777777" w:rsidR="000306BF" w:rsidRPr="00C002A5" w:rsidRDefault="000306BF" w:rsidP="0013740B">
      <w:pPr>
        <w:pStyle w:val="ListParagraph"/>
        <w:numPr>
          <w:ilvl w:val="0"/>
          <w:numId w:val="5"/>
        </w:numPr>
        <w:spacing w:after="120"/>
        <w:ind w:left="634"/>
        <w:contextualSpacing w:val="0"/>
        <w:textAlignment w:val="top"/>
        <w:rPr>
          <w:rFonts w:cs="Arial"/>
        </w:rPr>
      </w:pPr>
      <w:r w:rsidRPr="00C002A5">
        <w:rPr>
          <w:rStyle w:val="Strong"/>
          <w:rFonts w:cs="Arial"/>
        </w:rPr>
        <w:t>Personnel Policies &amp; Procedures</w:t>
      </w:r>
      <w:r w:rsidRPr="00C002A5">
        <w:rPr>
          <w:rFonts w:cs="Arial"/>
        </w:rPr>
        <w:t xml:space="preserve"> – Develop standardized policies and procedures to support Small Agencies in meeting its federal and state legal requirements. Review current agency policies for compliance. </w:t>
      </w:r>
    </w:p>
    <w:p w14:paraId="4E56E689" w14:textId="77777777" w:rsidR="000306BF" w:rsidRPr="00C002A5" w:rsidRDefault="000306BF" w:rsidP="0013740B">
      <w:pPr>
        <w:pStyle w:val="ListParagraph"/>
        <w:numPr>
          <w:ilvl w:val="0"/>
          <w:numId w:val="5"/>
        </w:numPr>
        <w:spacing w:after="120"/>
        <w:ind w:left="634"/>
        <w:contextualSpacing w:val="0"/>
        <w:textAlignment w:val="top"/>
        <w:rPr>
          <w:rFonts w:cs="Arial"/>
        </w:rPr>
      </w:pPr>
      <w:r w:rsidRPr="00C002A5">
        <w:rPr>
          <w:rStyle w:val="Strong"/>
          <w:rFonts w:cs="Arial"/>
        </w:rPr>
        <w:t>Human Resources Administration</w:t>
      </w:r>
      <w:r w:rsidRPr="00C002A5">
        <w:rPr>
          <w:rFonts w:cs="Arial"/>
        </w:rPr>
        <w:t xml:space="preserve"> – Provide personnel forms, letters, organizational </w:t>
      </w:r>
      <w:proofErr w:type="gramStart"/>
      <w:r w:rsidRPr="00C002A5">
        <w:rPr>
          <w:rFonts w:cs="Arial"/>
        </w:rPr>
        <w:t>charts</w:t>
      </w:r>
      <w:proofErr w:type="gramEnd"/>
      <w:r w:rsidRPr="00C002A5">
        <w:rPr>
          <w:rFonts w:cs="Arial"/>
        </w:rPr>
        <w:t xml:space="preserve"> and assistance/letters for Shared Leave/Family and Medical Leave, reasonable accommodations and workers compensation. </w:t>
      </w:r>
    </w:p>
    <w:p w14:paraId="76D6F573" w14:textId="77777777" w:rsidR="000306BF" w:rsidRPr="00C002A5" w:rsidRDefault="000306BF" w:rsidP="0013740B">
      <w:pPr>
        <w:pStyle w:val="ListParagraph"/>
        <w:numPr>
          <w:ilvl w:val="0"/>
          <w:numId w:val="5"/>
        </w:numPr>
        <w:spacing w:after="120"/>
        <w:ind w:left="634"/>
        <w:contextualSpacing w:val="0"/>
        <w:textAlignment w:val="top"/>
        <w:rPr>
          <w:rFonts w:cs="Arial"/>
        </w:rPr>
      </w:pPr>
      <w:r w:rsidRPr="00C002A5">
        <w:rPr>
          <w:rStyle w:val="Strong"/>
          <w:rFonts w:cs="Arial"/>
        </w:rPr>
        <w:t>Workforce Data Analysis</w:t>
      </w:r>
      <w:r w:rsidRPr="00C002A5">
        <w:rPr>
          <w:rFonts w:cs="Arial"/>
        </w:rPr>
        <w:t xml:space="preserve"> – Provide reports and information such as Affirmative Action roll-ups as needed to assist Small Agencies. </w:t>
      </w:r>
    </w:p>
    <w:p w14:paraId="2F933B42" w14:textId="77777777" w:rsidR="000306BF" w:rsidRPr="00C002A5" w:rsidRDefault="000306BF" w:rsidP="0013740B">
      <w:pPr>
        <w:pStyle w:val="ListParagraph"/>
        <w:numPr>
          <w:ilvl w:val="0"/>
          <w:numId w:val="5"/>
        </w:numPr>
        <w:spacing w:after="120"/>
        <w:ind w:left="634"/>
        <w:contextualSpacing w:val="0"/>
        <w:textAlignment w:val="top"/>
        <w:rPr>
          <w:rFonts w:cs="Arial"/>
        </w:rPr>
      </w:pPr>
      <w:r w:rsidRPr="00C002A5">
        <w:rPr>
          <w:rStyle w:val="Strong"/>
          <w:rFonts w:cs="Arial"/>
        </w:rPr>
        <w:t>Workforce Management Support</w:t>
      </w:r>
      <w:r w:rsidRPr="00C002A5">
        <w:rPr>
          <w:rFonts w:cs="Arial"/>
        </w:rPr>
        <w:t xml:space="preserve"> – Assist with “just in time” HR projects such as temporary layoffs and hiring freezes and changes that occur in Washington Management Service. </w:t>
      </w:r>
    </w:p>
    <w:p w14:paraId="3E551DD5" w14:textId="77777777" w:rsidR="000306BF" w:rsidRPr="00C002A5" w:rsidRDefault="000306BF" w:rsidP="0013740B">
      <w:pPr>
        <w:pStyle w:val="ListParagraph"/>
        <w:numPr>
          <w:ilvl w:val="0"/>
          <w:numId w:val="5"/>
        </w:numPr>
        <w:spacing w:after="120"/>
        <w:ind w:left="634"/>
        <w:contextualSpacing w:val="0"/>
        <w:textAlignment w:val="top"/>
        <w:rPr>
          <w:rFonts w:cs="Arial"/>
        </w:rPr>
      </w:pPr>
      <w:r w:rsidRPr="00C002A5">
        <w:rPr>
          <w:rStyle w:val="Strong"/>
          <w:rFonts w:cs="Arial"/>
        </w:rPr>
        <w:t>Human Resource Related Meetings</w:t>
      </w:r>
      <w:r w:rsidRPr="00C002A5">
        <w:rPr>
          <w:rFonts w:cs="Arial"/>
        </w:rPr>
        <w:t xml:space="preserve"> - Provide Small Agencies with a HR consultant to discuss current HR topics and keep them informed on HR issues at </w:t>
      </w:r>
      <w:r w:rsidR="00595926" w:rsidRPr="00C002A5">
        <w:rPr>
          <w:rFonts w:cs="Arial"/>
        </w:rPr>
        <w:t xml:space="preserve">quarterly </w:t>
      </w:r>
      <w:r w:rsidRPr="00C002A5">
        <w:rPr>
          <w:rFonts w:cs="Arial"/>
        </w:rPr>
        <w:t xml:space="preserve">meetings, or as needed. </w:t>
      </w:r>
    </w:p>
    <w:p w14:paraId="62663976" w14:textId="77777777" w:rsidR="00616C7B" w:rsidRDefault="00616C7B" w:rsidP="003C508A">
      <w:pPr>
        <w:pStyle w:val="MainBodySubtitle"/>
        <w:spacing w:before="120" w:after="120"/>
        <w:rPr>
          <w:rFonts w:asciiTheme="minorHAnsi" w:hAnsiTheme="minorHAnsi"/>
          <w:color w:val="174A7C"/>
          <w:sz w:val="28"/>
          <w:szCs w:val="28"/>
        </w:rPr>
      </w:pPr>
    </w:p>
    <w:p w14:paraId="06B74FD8" w14:textId="77777777" w:rsidR="000306BF" w:rsidRPr="00C002A5" w:rsidRDefault="000306BF" w:rsidP="003C508A">
      <w:pPr>
        <w:pStyle w:val="MainBodySubtitle"/>
        <w:spacing w:before="120" w:after="120"/>
        <w:rPr>
          <w:rFonts w:asciiTheme="minorHAnsi" w:hAnsiTheme="minorHAnsi"/>
          <w:color w:val="174A7C"/>
          <w:sz w:val="28"/>
          <w:szCs w:val="28"/>
        </w:rPr>
      </w:pPr>
      <w:r w:rsidRPr="00C002A5">
        <w:rPr>
          <w:rFonts w:asciiTheme="minorHAnsi" w:hAnsiTheme="minorHAnsi"/>
          <w:color w:val="174A7C"/>
          <w:sz w:val="28"/>
          <w:szCs w:val="28"/>
        </w:rPr>
        <w:t xml:space="preserve">Contacts and </w:t>
      </w:r>
      <w:r w:rsidR="00C55A20">
        <w:rPr>
          <w:rFonts w:asciiTheme="minorHAnsi" w:hAnsiTheme="minorHAnsi"/>
          <w:color w:val="174A7C"/>
          <w:sz w:val="28"/>
          <w:szCs w:val="28"/>
        </w:rPr>
        <w:t>W</w:t>
      </w:r>
      <w:r w:rsidRPr="00C002A5">
        <w:rPr>
          <w:rFonts w:asciiTheme="minorHAnsi" w:hAnsiTheme="minorHAnsi"/>
          <w:color w:val="174A7C"/>
          <w:sz w:val="28"/>
          <w:szCs w:val="28"/>
        </w:rPr>
        <w:t xml:space="preserve">eb </w:t>
      </w:r>
      <w:r w:rsidR="00C55A20">
        <w:rPr>
          <w:rFonts w:asciiTheme="minorHAnsi" w:hAnsiTheme="minorHAnsi"/>
          <w:color w:val="174A7C"/>
          <w:sz w:val="28"/>
          <w:szCs w:val="28"/>
        </w:rPr>
        <w:t>R</w:t>
      </w:r>
      <w:r w:rsidRPr="00C002A5">
        <w:rPr>
          <w:rFonts w:asciiTheme="minorHAnsi" w:hAnsiTheme="minorHAnsi"/>
          <w:color w:val="174A7C"/>
          <w:sz w:val="28"/>
          <w:szCs w:val="28"/>
        </w:rPr>
        <w:t xml:space="preserve">esources </w:t>
      </w:r>
    </w:p>
    <w:p w14:paraId="417EBB21" w14:textId="0F8F1EA8" w:rsidR="000306BF" w:rsidRPr="00E23983" w:rsidRDefault="000306BF" w:rsidP="007527F0">
      <w:pPr>
        <w:pStyle w:val="Default"/>
        <w:numPr>
          <w:ilvl w:val="0"/>
          <w:numId w:val="6"/>
        </w:numPr>
        <w:rPr>
          <w:rFonts w:asciiTheme="minorHAnsi" w:hAnsiTheme="minorHAnsi" w:cstheme="minorHAnsi"/>
        </w:rPr>
      </w:pPr>
      <w:r w:rsidRPr="00C002A5">
        <w:rPr>
          <w:rFonts w:asciiTheme="minorHAnsi" w:hAnsiTheme="minorHAnsi" w:cs="Arial"/>
        </w:rPr>
        <w:t>Learn more at</w:t>
      </w:r>
      <w:r w:rsidR="0051013F" w:rsidRPr="00C002A5">
        <w:rPr>
          <w:rFonts w:asciiTheme="minorHAnsi" w:hAnsiTheme="minorHAnsi"/>
        </w:rPr>
        <w:t xml:space="preserve"> </w:t>
      </w:r>
      <w:hyperlink r:id="rId23" w:history="1">
        <w:r w:rsidR="00E23983" w:rsidRPr="00E23983">
          <w:rPr>
            <w:rStyle w:val="Hyperlink"/>
            <w:rFonts w:asciiTheme="minorHAnsi" w:hAnsiTheme="minorHAnsi" w:cstheme="minorHAnsi"/>
          </w:rPr>
          <w:t>Small Agency HR | Department of Enterprise Services (DES)</w:t>
        </w:r>
      </w:hyperlink>
      <w:r w:rsidR="00C55A20" w:rsidRPr="00E23983">
        <w:rPr>
          <w:rFonts w:asciiTheme="minorHAnsi" w:hAnsiTheme="minorHAnsi" w:cstheme="minorHAnsi"/>
        </w:rPr>
        <w:t xml:space="preserve"> </w:t>
      </w:r>
    </w:p>
    <w:p w14:paraId="35DDBA87" w14:textId="77777777" w:rsidR="00E927DB" w:rsidRPr="00E927DB" w:rsidRDefault="00A1397C" w:rsidP="007527F0">
      <w:pPr>
        <w:pStyle w:val="ListParagraph"/>
        <w:numPr>
          <w:ilvl w:val="0"/>
          <w:numId w:val="6"/>
        </w:numPr>
      </w:pPr>
      <w:r>
        <w:rPr>
          <w:rFonts w:cs="Arial"/>
        </w:rPr>
        <w:t>Phone: (360) 902-7490</w:t>
      </w:r>
      <w:r w:rsidR="000306BF" w:rsidRPr="00C002A5">
        <w:rPr>
          <w:rFonts w:cs="Arial"/>
        </w:rPr>
        <w:t xml:space="preserve"> | Mail Stop: 41414</w:t>
      </w:r>
      <w:r w:rsidR="00E927DB" w:rsidRPr="00E927DB">
        <w:rPr>
          <w:rFonts w:cs="Arial"/>
        </w:rPr>
        <w:t xml:space="preserve"> </w:t>
      </w:r>
    </w:p>
    <w:p w14:paraId="1649A935" w14:textId="77777777" w:rsidR="000306BF" w:rsidRPr="00C002A5" w:rsidRDefault="00E927DB" w:rsidP="007527F0">
      <w:pPr>
        <w:pStyle w:val="ListParagraph"/>
        <w:numPr>
          <w:ilvl w:val="0"/>
          <w:numId w:val="6"/>
        </w:numPr>
      </w:pPr>
      <w:r w:rsidRPr="00C002A5">
        <w:rPr>
          <w:rFonts w:cs="Arial"/>
        </w:rPr>
        <w:t xml:space="preserve">E-mail: </w:t>
      </w:r>
      <w:hyperlink r:id="rId24" w:history="1">
        <w:r w:rsidRPr="00C002A5">
          <w:rPr>
            <w:rStyle w:val="Hyperlink"/>
            <w:rFonts w:cs="Arial"/>
          </w:rPr>
          <w:t>SAA@des.wa.gov</w:t>
        </w:r>
      </w:hyperlink>
    </w:p>
    <w:p w14:paraId="79882138" w14:textId="36BA7768" w:rsidR="0097507D" w:rsidRPr="00C002A5" w:rsidRDefault="000A3BF4" w:rsidP="0013740B">
      <w:pPr>
        <w:pStyle w:val="Heading2"/>
        <w:spacing w:before="0"/>
        <w:rPr>
          <w:rFonts w:cs="Arial"/>
          <w:color w:val="000000"/>
        </w:rPr>
      </w:pPr>
      <w:r w:rsidRPr="00C002A5">
        <w:rPr>
          <w:rFonts w:asciiTheme="minorHAnsi" w:hAnsiTheme="minorHAnsi" w:cs="Arial"/>
        </w:rPr>
        <w:br w:type="page"/>
      </w:r>
    </w:p>
    <w:p w14:paraId="2B907781" w14:textId="17A4D6D5" w:rsidR="006221E2" w:rsidRPr="00C002A5" w:rsidRDefault="006221E2" w:rsidP="003C508A">
      <w:pPr>
        <w:pStyle w:val="Heading2"/>
        <w:rPr>
          <w:rFonts w:asciiTheme="minorHAnsi" w:hAnsiTheme="minorHAnsi"/>
        </w:rPr>
      </w:pPr>
      <w:bookmarkStart w:id="28" w:name="_Toc189051707"/>
      <w:r w:rsidRPr="00C002A5">
        <w:rPr>
          <w:rFonts w:asciiTheme="minorHAnsi" w:hAnsiTheme="minorHAnsi"/>
        </w:rPr>
        <w:lastRenderedPageBreak/>
        <w:t>Office of Risk Management</w:t>
      </w:r>
      <w:bookmarkEnd w:id="28"/>
      <w:r w:rsidRPr="00C002A5">
        <w:rPr>
          <w:rFonts w:asciiTheme="minorHAnsi" w:hAnsiTheme="minorHAnsi"/>
        </w:rPr>
        <w:t xml:space="preserve"> </w:t>
      </w:r>
    </w:p>
    <w:p w14:paraId="6290FC2B" w14:textId="77777777" w:rsidR="005F0ADE" w:rsidRPr="005F0ADE" w:rsidRDefault="005F0ADE" w:rsidP="005F0ADE">
      <w:pPr>
        <w:shd w:val="clear" w:color="auto" w:fill="FFFFFF"/>
        <w:spacing w:after="0" w:line="240" w:lineRule="auto"/>
        <w:rPr>
          <w:rFonts w:cstheme="minorHAnsi"/>
          <w:color w:val="343A40"/>
          <w:sz w:val="24"/>
          <w:szCs w:val="24"/>
        </w:rPr>
      </w:pPr>
      <w:r w:rsidRPr="005F0ADE">
        <w:rPr>
          <w:rFonts w:cstheme="minorHAnsi"/>
          <w:color w:val="343A40"/>
          <w:sz w:val="24"/>
          <w:szCs w:val="24"/>
        </w:rPr>
        <w:t>The Office of Risk Management (ORM) administers the Self-Insurance Liability Program. This program investigates, processes, and adjudicates all tort and sundry claims filed against Washington state agencies.</w:t>
      </w:r>
    </w:p>
    <w:p w14:paraId="17075E7D" w14:textId="77777777" w:rsidR="005F0ADE" w:rsidRPr="005F0ADE" w:rsidRDefault="005F0ADE" w:rsidP="005F0ADE">
      <w:pPr>
        <w:shd w:val="clear" w:color="auto" w:fill="FFFFFF"/>
        <w:spacing w:after="0" w:line="240" w:lineRule="auto"/>
        <w:rPr>
          <w:rFonts w:cstheme="minorHAnsi"/>
          <w:color w:val="343A40"/>
          <w:sz w:val="24"/>
          <w:szCs w:val="24"/>
        </w:rPr>
      </w:pPr>
    </w:p>
    <w:p w14:paraId="6F26F86D" w14:textId="77777777" w:rsidR="005F0ADE" w:rsidRPr="005F0ADE" w:rsidRDefault="005F0ADE" w:rsidP="005F0ADE">
      <w:pPr>
        <w:shd w:val="clear" w:color="auto" w:fill="FFFFFF"/>
        <w:spacing w:after="0" w:line="240" w:lineRule="auto"/>
        <w:rPr>
          <w:rFonts w:cstheme="minorHAnsi"/>
          <w:color w:val="343A40"/>
          <w:sz w:val="24"/>
          <w:szCs w:val="24"/>
        </w:rPr>
      </w:pPr>
      <w:r w:rsidRPr="005F0ADE">
        <w:rPr>
          <w:rFonts w:cstheme="minorHAnsi"/>
          <w:color w:val="343A40"/>
          <w:sz w:val="24"/>
          <w:szCs w:val="24"/>
        </w:rPr>
        <w:t>ORM also manages risk financing (including commercial insurance), provides loss prevention services, and administers the loss prevention review team program. In addition, it provides oversight of joint self-insured local government property/liability programs and individual or joint self-insured local government employee health and welfare benefit programs.</w:t>
      </w:r>
    </w:p>
    <w:p w14:paraId="5CF8A97B" w14:textId="77777777" w:rsidR="00695D4A" w:rsidRPr="0013740B" w:rsidRDefault="00695D4A" w:rsidP="0013740B">
      <w:pPr>
        <w:pStyle w:val="MainBodySubtitle"/>
        <w:spacing w:before="120" w:after="120"/>
        <w:rPr>
          <w:rFonts w:asciiTheme="minorHAnsi" w:hAnsiTheme="minorHAnsi"/>
          <w:b w:val="0"/>
          <w:color w:val="174A7C"/>
          <w:szCs w:val="24"/>
        </w:rPr>
      </w:pPr>
    </w:p>
    <w:p w14:paraId="4A8AC7BF" w14:textId="35DB9FE2" w:rsidR="00695D4A" w:rsidRPr="0013740B" w:rsidRDefault="00695D4A" w:rsidP="0013740B">
      <w:pPr>
        <w:pStyle w:val="MainBodySubtitle"/>
        <w:spacing w:before="120" w:after="120"/>
        <w:rPr>
          <w:rFonts w:asciiTheme="minorHAnsi" w:hAnsiTheme="minorHAnsi"/>
          <w:color w:val="174A7C"/>
          <w:sz w:val="28"/>
          <w:szCs w:val="28"/>
        </w:rPr>
      </w:pPr>
      <w:r w:rsidRPr="0013740B">
        <w:rPr>
          <w:rFonts w:asciiTheme="minorHAnsi" w:hAnsiTheme="minorHAnsi"/>
          <w:color w:val="174A7C"/>
          <w:sz w:val="28"/>
          <w:szCs w:val="28"/>
        </w:rPr>
        <w:t xml:space="preserve">Our services include: </w:t>
      </w:r>
    </w:p>
    <w:p w14:paraId="31D54AD7" w14:textId="77777777" w:rsidR="005F0ADE" w:rsidRPr="006A6FF0" w:rsidRDefault="00581440" w:rsidP="0013740B">
      <w:pPr>
        <w:pStyle w:val="Heading2"/>
        <w:shd w:val="clear" w:color="auto" w:fill="FFFFFF"/>
        <w:spacing w:before="0" w:after="150"/>
        <w:ind w:left="720"/>
        <w:rPr>
          <w:rStyle w:val="Hyperlink"/>
          <w:rFonts w:eastAsiaTheme="minorEastAsia" w:cstheme="minorHAnsi"/>
          <w:b/>
          <w:bCs/>
        </w:rPr>
      </w:pPr>
      <w:hyperlink r:id="rId25" w:tooltip="Agency Budget Risk Management" w:history="1">
        <w:bookmarkStart w:id="29" w:name="_Toc187825193"/>
        <w:bookmarkStart w:id="30" w:name="_Toc189051708"/>
        <w:r w:rsidR="005F0ADE" w:rsidRPr="006A6FF0">
          <w:rPr>
            <w:rStyle w:val="Hyperlink"/>
            <w:rFonts w:asciiTheme="minorHAnsi" w:eastAsiaTheme="minorEastAsia" w:hAnsiTheme="minorHAnsi" w:cstheme="minorHAnsi"/>
            <w:b/>
            <w:bCs/>
            <w:sz w:val="22"/>
            <w:szCs w:val="22"/>
          </w:rPr>
          <w:t>Agency budget risk management</w:t>
        </w:r>
        <w:bookmarkEnd w:id="29"/>
        <w:bookmarkEnd w:id="30"/>
      </w:hyperlink>
    </w:p>
    <w:p w14:paraId="5EA4E748" w14:textId="77777777" w:rsidR="005F0ADE" w:rsidRPr="006A6FF0" w:rsidRDefault="00581440" w:rsidP="0013740B">
      <w:pPr>
        <w:pStyle w:val="Heading2"/>
        <w:shd w:val="clear" w:color="auto" w:fill="FFFFFF"/>
        <w:spacing w:before="0" w:after="150"/>
        <w:ind w:left="720"/>
        <w:rPr>
          <w:rStyle w:val="Hyperlink"/>
          <w:rFonts w:eastAsiaTheme="minorEastAsia" w:cstheme="minorHAnsi"/>
          <w:b/>
          <w:bCs/>
        </w:rPr>
      </w:pPr>
      <w:hyperlink r:id="rId26" w:tooltip="File a Tort Claim" w:history="1">
        <w:bookmarkStart w:id="31" w:name="_Toc187825194"/>
        <w:bookmarkStart w:id="32" w:name="_Toc189051709"/>
        <w:r w:rsidR="005F0ADE" w:rsidRPr="006A6FF0">
          <w:rPr>
            <w:rStyle w:val="Hyperlink"/>
            <w:rFonts w:asciiTheme="minorHAnsi" w:eastAsiaTheme="minorEastAsia" w:hAnsiTheme="minorHAnsi" w:cstheme="minorHAnsi"/>
            <w:b/>
            <w:bCs/>
            <w:sz w:val="22"/>
            <w:szCs w:val="22"/>
          </w:rPr>
          <w:t>File a tort claim</w:t>
        </w:r>
        <w:bookmarkEnd w:id="31"/>
        <w:bookmarkEnd w:id="32"/>
      </w:hyperlink>
    </w:p>
    <w:p w14:paraId="77499270" w14:textId="77777777" w:rsidR="005F0ADE" w:rsidRPr="006A6FF0" w:rsidRDefault="00581440" w:rsidP="0013740B">
      <w:pPr>
        <w:pStyle w:val="Heading2"/>
        <w:shd w:val="clear" w:color="auto" w:fill="FFFFFF"/>
        <w:spacing w:before="0" w:after="150"/>
        <w:ind w:left="720"/>
        <w:rPr>
          <w:rStyle w:val="Hyperlink"/>
          <w:rFonts w:eastAsiaTheme="minorEastAsia" w:cstheme="minorHAnsi"/>
          <w:b/>
          <w:bCs/>
        </w:rPr>
      </w:pPr>
      <w:hyperlink r:id="rId27" w:tooltip="Local Government Self-Insurance" w:history="1">
        <w:bookmarkStart w:id="33" w:name="_Toc187825195"/>
        <w:bookmarkStart w:id="34" w:name="_Toc189051710"/>
        <w:r w:rsidR="005F0ADE" w:rsidRPr="006A6FF0">
          <w:rPr>
            <w:rStyle w:val="Hyperlink"/>
            <w:rFonts w:asciiTheme="minorHAnsi" w:eastAsiaTheme="minorEastAsia" w:hAnsiTheme="minorHAnsi" w:cstheme="minorHAnsi"/>
            <w:b/>
            <w:bCs/>
            <w:sz w:val="22"/>
            <w:szCs w:val="22"/>
          </w:rPr>
          <w:t>Local Government Self-Insurance Program</w:t>
        </w:r>
        <w:bookmarkEnd w:id="33"/>
        <w:bookmarkEnd w:id="34"/>
      </w:hyperlink>
    </w:p>
    <w:p w14:paraId="5C83D85C" w14:textId="77777777" w:rsidR="005F0ADE" w:rsidRPr="006A6FF0" w:rsidRDefault="00581440" w:rsidP="006A6FF0">
      <w:pPr>
        <w:numPr>
          <w:ilvl w:val="0"/>
          <w:numId w:val="24"/>
        </w:numPr>
        <w:shd w:val="clear" w:color="auto" w:fill="FFFFFF"/>
        <w:tabs>
          <w:tab w:val="clear" w:pos="720"/>
          <w:tab w:val="num" w:pos="1440"/>
        </w:tabs>
        <w:spacing w:after="100" w:afterAutospacing="1"/>
        <w:ind w:left="1440"/>
        <w:rPr>
          <w:rStyle w:val="Hyperlink"/>
          <w:rFonts w:cstheme="minorHAnsi"/>
        </w:rPr>
      </w:pPr>
      <w:hyperlink r:id="rId28" w:tooltip="Health &amp; Welfare Programs" w:history="1">
        <w:r w:rsidR="005F0ADE" w:rsidRPr="006A6FF0">
          <w:rPr>
            <w:rStyle w:val="Hyperlink"/>
            <w:rFonts w:cstheme="minorHAnsi"/>
          </w:rPr>
          <w:t>Health &amp; welfare programs</w:t>
        </w:r>
      </w:hyperlink>
    </w:p>
    <w:p w14:paraId="49101D0F" w14:textId="77777777" w:rsidR="005F0ADE" w:rsidRPr="006A6FF0" w:rsidRDefault="00581440" w:rsidP="006A6FF0">
      <w:pPr>
        <w:numPr>
          <w:ilvl w:val="0"/>
          <w:numId w:val="24"/>
        </w:numPr>
        <w:shd w:val="clear" w:color="auto" w:fill="FFFFFF"/>
        <w:tabs>
          <w:tab w:val="clear" w:pos="720"/>
          <w:tab w:val="num" w:pos="1440"/>
        </w:tabs>
        <w:spacing w:after="100" w:afterAutospacing="1"/>
        <w:ind w:left="1440"/>
        <w:rPr>
          <w:rStyle w:val="Hyperlink"/>
          <w:rFonts w:cstheme="minorHAnsi"/>
        </w:rPr>
      </w:pPr>
      <w:hyperlink r:id="rId29" w:tooltip="Joint Property &amp; Liability Programs" w:history="1">
        <w:r w:rsidR="005F0ADE" w:rsidRPr="006A6FF0">
          <w:rPr>
            <w:rStyle w:val="Hyperlink"/>
            <w:rFonts w:cstheme="minorHAnsi"/>
          </w:rPr>
          <w:t>Joint property &amp; liability programs</w:t>
        </w:r>
      </w:hyperlink>
    </w:p>
    <w:p w14:paraId="0A37A7E9" w14:textId="77777777" w:rsidR="005F0ADE" w:rsidRPr="006A6FF0" w:rsidRDefault="00581440" w:rsidP="006A6FF0">
      <w:pPr>
        <w:numPr>
          <w:ilvl w:val="0"/>
          <w:numId w:val="24"/>
        </w:numPr>
        <w:shd w:val="clear" w:color="auto" w:fill="FFFFFF"/>
        <w:tabs>
          <w:tab w:val="clear" w:pos="720"/>
          <w:tab w:val="num" w:pos="1440"/>
        </w:tabs>
        <w:spacing w:after="100" w:afterAutospacing="1"/>
        <w:ind w:left="1440"/>
        <w:rPr>
          <w:rStyle w:val="Hyperlink"/>
          <w:rFonts w:cstheme="minorHAnsi"/>
        </w:rPr>
      </w:pPr>
      <w:hyperlink r:id="rId30" w:tooltip="Local Government Self-Insurance Program Links" w:history="1">
        <w:r w:rsidR="005F0ADE" w:rsidRPr="006A6FF0">
          <w:rPr>
            <w:rStyle w:val="Hyperlink"/>
            <w:rFonts w:cstheme="minorHAnsi"/>
          </w:rPr>
          <w:t>Related links</w:t>
        </w:r>
      </w:hyperlink>
    </w:p>
    <w:p w14:paraId="143158DC" w14:textId="77777777" w:rsidR="005F0ADE" w:rsidRPr="006A6FF0" w:rsidRDefault="00581440" w:rsidP="0013740B">
      <w:pPr>
        <w:pStyle w:val="Heading2"/>
        <w:shd w:val="clear" w:color="auto" w:fill="FFFFFF"/>
        <w:spacing w:before="0" w:after="150"/>
        <w:ind w:left="720"/>
        <w:rPr>
          <w:rStyle w:val="Hyperlink"/>
          <w:rFonts w:eastAsiaTheme="minorEastAsia" w:cstheme="minorHAnsi"/>
          <w:b/>
          <w:bCs/>
        </w:rPr>
      </w:pPr>
      <w:hyperlink r:id="rId31" w:tooltip="Risk Finance Program" w:history="1">
        <w:bookmarkStart w:id="35" w:name="_Toc187825196"/>
        <w:bookmarkStart w:id="36" w:name="_Toc189051711"/>
        <w:r w:rsidR="005F0ADE" w:rsidRPr="006A6FF0">
          <w:rPr>
            <w:rStyle w:val="Hyperlink"/>
            <w:rFonts w:asciiTheme="minorHAnsi" w:eastAsiaTheme="minorEastAsia" w:hAnsiTheme="minorHAnsi" w:cstheme="minorHAnsi"/>
            <w:b/>
            <w:bCs/>
            <w:sz w:val="22"/>
            <w:szCs w:val="22"/>
          </w:rPr>
          <w:t>Risk finance program</w:t>
        </w:r>
        <w:bookmarkEnd w:id="35"/>
        <w:bookmarkEnd w:id="36"/>
      </w:hyperlink>
    </w:p>
    <w:p w14:paraId="442AA0C6" w14:textId="77777777" w:rsidR="005F0ADE" w:rsidRPr="006A6FF0" w:rsidRDefault="00581440" w:rsidP="006A6FF0">
      <w:pPr>
        <w:numPr>
          <w:ilvl w:val="0"/>
          <w:numId w:val="24"/>
        </w:numPr>
        <w:shd w:val="clear" w:color="auto" w:fill="FFFFFF"/>
        <w:tabs>
          <w:tab w:val="clear" w:pos="720"/>
          <w:tab w:val="num" w:pos="1440"/>
        </w:tabs>
        <w:spacing w:after="100" w:afterAutospacing="1"/>
        <w:ind w:left="1440"/>
        <w:rPr>
          <w:rStyle w:val="Hyperlink"/>
          <w:rFonts w:cstheme="minorHAnsi"/>
        </w:rPr>
      </w:pPr>
      <w:hyperlink r:id="rId32" w:tooltip="Commercial Insurance Policies " w:history="1">
        <w:r w:rsidR="005F0ADE" w:rsidRPr="006A6FF0">
          <w:rPr>
            <w:rStyle w:val="Hyperlink"/>
            <w:rFonts w:cstheme="minorHAnsi"/>
          </w:rPr>
          <w:t>Commercial insurance</w:t>
        </w:r>
      </w:hyperlink>
    </w:p>
    <w:p w14:paraId="3266B641" w14:textId="77777777" w:rsidR="005F0ADE" w:rsidRPr="006A6FF0" w:rsidRDefault="00581440" w:rsidP="006A6FF0">
      <w:pPr>
        <w:numPr>
          <w:ilvl w:val="0"/>
          <w:numId w:val="24"/>
        </w:numPr>
        <w:shd w:val="clear" w:color="auto" w:fill="FFFFFF"/>
        <w:tabs>
          <w:tab w:val="clear" w:pos="720"/>
          <w:tab w:val="num" w:pos="1440"/>
        </w:tabs>
        <w:spacing w:after="100" w:afterAutospacing="1"/>
        <w:ind w:left="1440"/>
        <w:rPr>
          <w:rStyle w:val="Hyperlink"/>
          <w:rFonts w:cstheme="minorHAnsi"/>
        </w:rPr>
      </w:pPr>
      <w:hyperlink r:id="rId33" w:tooltip="Notary Bonds" w:history="1">
        <w:r w:rsidR="005F0ADE" w:rsidRPr="006A6FF0">
          <w:rPr>
            <w:rStyle w:val="Hyperlink"/>
            <w:rFonts w:cstheme="minorHAnsi"/>
          </w:rPr>
          <w:t>Notary bonds</w:t>
        </w:r>
      </w:hyperlink>
    </w:p>
    <w:p w14:paraId="296AABCA" w14:textId="77777777" w:rsidR="005F0ADE" w:rsidRPr="006A6FF0" w:rsidRDefault="00581440" w:rsidP="006A6FF0">
      <w:pPr>
        <w:numPr>
          <w:ilvl w:val="0"/>
          <w:numId w:val="24"/>
        </w:numPr>
        <w:shd w:val="clear" w:color="auto" w:fill="FFFFFF"/>
        <w:tabs>
          <w:tab w:val="clear" w:pos="720"/>
          <w:tab w:val="num" w:pos="1440"/>
        </w:tabs>
        <w:spacing w:after="100" w:afterAutospacing="1"/>
        <w:ind w:left="1440"/>
        <w:rPr>
          <w:rStyle w:val="Hyperlink"/>
          <w:rFonts w:cstheme="minorHAnsi"/>
        </w:rPr>
      </w:pPr>
      <w:hyperlink r:id="rId34" w:tooltip="State Agency Self-Insurance Liability Program" w:history="1">
        <w:r w:rsidR="005F0ADE" w:rsidRPr="006A6FF0">
          <w:rPr>
            <w:rStyle w:val="Hyperlink"/>
            <w:rFonts w:cstheme="minorHAnsi"/>
          </w:rPr>
          <w:t>Self-Insurance Liability Programs</w:t>
        </w:r>
      </w:hyperlink>
    </w:p>
    <w:p w14:paraId="7C4D257E" w14:textId="77777777" w:rsidR="005F0ADE" w:rsidRPr="006A6FF0" w:rsidRDefault="00581440" w:rsidP="0013740B">
      <w:pPr>
        <w:pStyle w:val="Heading2"/>
        <w:shd w:val="clear" w:color="auto" w:fill="FFFFFF"/>
        <w:spacing w:before="0" w:after="150"/>
        <w:ind w:left="720"/>
        <w:rPr>
          <w:rStyle w:val="Hyperlink"/>
          <w:rFonts w:eastAsiaTheme="minorEastAsia" w:cstheme="minorHAnsi"/>
          <w:b/>
          <w:bCs/>
        </w:rPr>
      </w:pPr>
      <w:hyperlink r:id="rId35" w:tooltip="Enterprise Risk Management" w:history="1">
        <w:bookmarkStart w:id="37" w:name="_Toc187825197"/>
        <w:bookmarkStart w:id="38" w:name="_Toc189051712"/>
        <w:r w:rsidR="005F0ADE" w:rsidRPr="006A6FF0">
          <w:rPr>
            <w:rStyle w:val="Hyperlink"/>
            <w:rFonts w:asciiTheme="minorHAnsi" w:eastAsiaTheme="minorEastAsia" w:hAnsiTheme="minorHAnsi" w:cstheme="minorHAnsi"/>
            <w:b/>
            <w:bCs/>
            <w:sz w:val="22"/>
            <w:szCs w:val="22"/>
          </w:rPr>
          <w:t>Enterprise Risk Management</w:t>
        </w:r>
        <w:bookmarkEnd w:id="37"/>
        <w:bookmarkEnd w:id="38"/>
      </w:hyperlink>
    </w:p>
    <w:p w14:paraId="36A44D0F" w14:textId="77777777" w:rsidR="005F0ADE" w:rsidRPr="006A6FF0" w:rsidRDefault="00581440" w:rsidP="0013740B">
      <w:pPr>
        <w:pStyle w:val="Heading2"/>
        <w:shd w:val="clear" w:color="auto" w:fill="FFFFFF"/>
        <w:spacing w:before="0" w:after="150"/>
        <w:ind w:left="720"/>
        <w:rPr>
          <w:rStyle w:val="Hyperlink"/>
          <w:rFonts w:eastAsiaTheme="minorEastAsia" w:cstheme="minorHAnsi"/>
        </w:rPr>
      </w:pPr>
      <w:hyperlink r:id="rId36" w:tooltip="Loss Prevention Program" w:history="1">
        <w:bookmarkStart w:id="39" w:name="_Toc187825198"/>
        <w:bookmarkStart w:id="40" w:name="_Toc189051713"/>
        <w:r w:rsidR="005F0ADE" w:rsidRPr="006A6FF0">
          <w:rPr>
            <w:rStyle w:val="Hyperlink"/>
            <w:rFonts w:asciiTheme="minorHAnsi" w:eastAsiaTheme="minorEastAsia" w:hAnsiTheme="minorHAnsi" w:cstheme="minorHAnsi"/>
            <w:b/>
            <w:bCs/>
            <w:sz w:val="22"/>
            <w:szCs w:val="22"/>
          </w:rPr>
          <w:t>Loss Prevention Program</w:t>
        </w:r>
        <w:bookmarkEnd w:id="39"/>
        <w:bookmarkEnd w:id="40"/>
      </w:hyperlink>
    </w:p>
    <w:p w14:paraId="582CFCB5" w14:textId="77777777" w:rsidR="005F0ADE" w:rsidRPr="006A6FF0" w:rsidRDefault="00581440" w:rsidP="0013740B">
      <w:pPr>
        <w:numPr>
          <w:ilvl w:val="0"/>
          <w:numId w:val="24"/>
        </w:numPr>
        <w:shd w:val="clear" w:color="auto" w:fill="FFFFFF"/>
        <w:tabs>
          <w:tab w:val="clear" w:pos="720"/>
          <w:tab w:val="num" w:pos="1440"/>
        </w:tabs>
        <w:spacing w:after="100" w:afterAutospacing="1"/>
        <w:ind w:left="1440"/>
        <w:rPr>
          <w:rStyle w:val="Hyperlink"/>
          <w:rFonts w:cstheme="minorHAnsi"/>
        </w:rPr>
      </w:pPr>
      <w:hyperlink r:id="rId37" w:tooltip="Loss Prevention Requirements for Van Safety" w:history="1">
        <w:r w:rsidR="005F0ADE" w:rsidRPr="006A6FF0">
          <w:rPr>
            <w:rStyle w:val="Hyperlink"/>
            <w:rFonts w:cstheme="minorHAnsi"/>
          </w:rPr>
          <w:t>Requirements for van safety</w:t>
        </w:r>
      </w:hyperlink>
    </w:p>
    <w:p w14:paraId="50E797CD" w14:textId="77777777" w:rsidR="005F0ADE" w:rsidRPr="006A6FF0" w:rsidRDefault="00581440" w:rsidP="0013740B">
      <w:pPr>
        <w:numPr>
          <w:ilvl w:val="0"/>
          <w:numId w:val="24"/>
        </w:numPr>
        <w:shd w:val="clear" w:color="auto" w:fill="FFFFFF"/>
        <w:tabs>
          <w:tab w:val="clear" w:pos="720"/>
          <w:tab w:val="num" w:pos="1440"/>
        </w:tabs>
        <w:spacing w:after="100" w:afterAutospacing="1"/>
        <w:ind w:left="1440"/>
        <w:rPr>
          <w:rStyle w:val="Hyperlink"/>
          <w:rFonts w:cstheme="minorHAnsi"/>
        </w:rPr>
      </w:pPr>
      <w:hyperlink r:id="rId38" w:tooltip="Loss Prevention Review Team" w:history="1">
        <w:r w:rsidR="005F0ADE" w:rsidRPr="006A6FF0">
          <w:rPr>
            <w:rStyle w:val="Hyperlink"/>
            <w:rFonts w:cstheme="minorHAnsi"/>
          </w:rPr>
          <w:t>Loss Prevention Review Team</w:t>
        </w:r>
      </w:hyperlink>
    </w:p>
    <w:p w14:paraId="5FB76A76" w14:textId="77777777" w:rsidR="005F0ADE" w:rsidRPr="006A6FF0" w:rsidRDefault="00581440" w:rsidP="0013740B">
      <w:pPr>
        <w:numPr>
          <w:ilvl w:val="0"/>
          <w:numId w:val="24"/>
        </w:numPr>
        <w:shd w:val="clear" w:color="auto" w:fill="FFFFFF"/>
        <w:tabs>
          <w:tab w:val="clear" w:pos="720"/>
          <w:tab w:val="num" w:pos="1440"/>
        </w:tabs>
        <w:spacing w:after="100" w:afterAutospacing="1"/>
        <w:ind w:left="1440"/>
        <w:rPr>
          <w:rStyle w:val="Hyperlink"/>
          <w:rFonts w:cstheme="minorHAnsi"/>
        </w:rPr>
      </w:pPr>
      <w:hyperlink r:id="rId39" w:tooltip="Loss Prevention Program" w:history="1">
        <w:r w:rsidR="005F0ADE" w:rsidRPr="006A6FF0">
          <w:rPr>
            <w:rStyle w:val="Hyperlink"/>
            <w:rFonts w:cstheme="minorHAnsi"/>
          </w:rPr>
          <w:t>Studies and research projects</w:t>
        </w:r>
      </w:hyperlink>
    </w:p>
    <w:p w14:paraId="1A7C2CA7" w14:textId="77777777" w:rsidR="005F0ADE" w:rsidRPr="006A6FF0" w:rsidRDefault="00581440" w:rsidP="0013740B">
      <w:pPr>
        <w:pStyle w:val="Heading2"/>
        <w:shd w:val="clear" w:color="auto" w:fill="FFFFFF"/>
        <w:spacing w:before="0" w:after="150"/>
        <w:ind w:left="720"/>
        <w:rPr>
          <w:rStyle w:val="Hyperlink"/>
          <w:rFonts w:eastAsiaTheme="minorEastAsia" w:cstheme="minorHAnsi"/>
          <w:b/>
          <w:bCs/>
        </w:rPr>
      </w:pPr>
      <w:hyperlink r:id="rId40" w:tooltip="State Vehicles and Drivers" w:history="1">
        <w:bookmarkStart w:id="41" w:name="_Toc187825199"/>
        <w:bookmarkStart w:id="42" w:name="_Toc189051714"/>
        <w:r w:rsidR="005F0ADE" w:rsidRPr="006A6FF0">
          <w:rPr>
            <w:rStyle w:val="Hyperlink"/>
            <w:rFonts w:asciiTheme="minorHAnsi" w:eastAsiaTheme="minorEastAsia" w:hAnsiTheme="minorHAnsi" w:cstheme="minorHAnsi"/>
            <w:b/>
            <w:bCs/>
            <w:sz w:val="22"/>
            <w:szCs w:val="22"/>
          </w:rPr>
          <w:t>State Driver Vehicle Accident/Collision Report</w:t>
        </w:r>
        <w:bookmarkEnd w:id="41"/>
        <w:bookmarkEnd w:id="42"/>
      </w:hyperlink>
    </w:p>
    <w:p w14:paraId="28C9B8D8" w14:textId="77777777" w:rsidR="005F0ADE" w:rsidRPr="006A6FF0" w:rsidRDefault="00581440" w:rsidP="0013740B">
      <w:pPr>
        <w:numPr>
          <w:ilvl w:val="0"/>
          <w:numId w:val="25"/>
        </w:numPr>
        <w:shd w:val="clear" w:color="auto" w:fill="FFFFFF"/>
        <w:tabs>
          <w:tab w:val="clear" w:pos="720"/>
          <w:tab w:val="num" w:pos="1440"/>
        </w:tabs>
        <w:spacing w:after="100" w:afterAutospacing="1"/>
        <w:ind w:left="1440"/>
        <w:rPr>
          <w:rStyle w:val="Hyperlink"/>
          <w:rFonts w:cstheme="minorHAnsi"/>
        </w:rPr>
      </w:pPr>
      <w:hyperlink r:id="rId41" w:tooltip="State Vehicles and Drivers" w:history="1">
        <w:r w:rsidR="005F0ADE" w:rsidRPr="006A6FF0">
          <w:rPr>
            <w:rStyle w:val="Hyperlink"/>
            <w:rFonts w:cstheme="minorHAnsi"/>
          </w:rPr>
          <w:t>State Employee Incident Reporting</w:t>
        </w:r>
      </w:hyperlink>
    </w:p>
    <w:p w14:paraId="73751D54" w14:textId="77777777" w:rsidR="003C508A" w:rsidRPr="00C002A5" w:rsidRDefault="003C508A" w:rsidP="003C508A">
      <w:pPr>
        <w:widowControl w:val="0"/>
        <w:spacing w:line="251" w:lineRule="auto"/>
        <w:ind w:right="178"/>
        <w:rPr>
          <w:color w:val="050505"/>
        </w:rPr>
      </w:pPr>
    </w:p>
    <w:p w14:paraId="6EF322CA" w14:textId="77777777" w:rsidR="003C508A" w:rsidRPr="00C002A5" w:rsidRDefault="003C508A" w:rsidP="003C508A">
      <w:pPr>
        <w:pStyle w:val="MainBodySubtitle"/>
        <w:spacing w:before="0"/>
        <w:rPr>
          <w:rFonts w:asciiTheme="minorHAnsi" w:hAnsiTheme="minorHAnsi"/>
          <w:caps/>
          <w:color w:val="9F2936" w:themeColor="accent2"/>
          <w:szCs w:val="24"/>
        </w:rPr>
      </w:pPr>
      <w:r w:rsidRPr="00C002A5">
        <w:rPr>
          <w:rFonts w:asciiTheme="minorHAnsi" w:hAnsiTheme="minorHAnsi"/>
          <w:caps/>
          <w:color w:val="9F2936" w:themeColor="accent2"/>
          <w:szCs w:val="24"/>
        </w:rPr>
        <w:t xml:space="preserve">Contacts and web resources </w:t>
      </w:r>
    </w:p>
    <w:p w14:paraId="2512A87A" w14:textId="1A024432" w:rsidR="005F0ADE" w:rsidRPr="005F0ADE" w:rsidRDefault="005F0ADE" w:rsidP="007527F0">
      <w:pPr>
        <w:pStyle w:val="ListParagraph"/>
        <w:widowControl w:val="0"/>
        <w:numPr>
          <w:ilvl w:val="0"/>
          <w:numId w:val="3"/>
        </w:numPr>
        <w:spacing w:line="251" w:lineRule="auto"/>
        <w:ind w:right="178"/>
        <w:rPr>
          <w:rFonts w:cstheme="minorHAnsi"/>
          <w:color w:val="050505"/>
        </w:rPr>
      </w:pPr>
      <w:r w:rsidRPr="00C002A5">
        <w:rPr>
          <w:rFonts w:cs="Arial"/>
          <w:color w:val="000000"/>
        </w:rPr>
        <w:t>DES Website</w:t>
      </w:r>
      <w:r w:rsidR="006A6FF0">
        <w:rPr>
          <w:rFonts w:cs="Arial"/>
          <w:color w:val="000000"/>
        </w:rPr>
        <w:t>:</w:t>
      </w:r>
      <w:r w:rsidRPr="00C002A5">
        <w:rPr>
          <w:rFonts w:cs="Arial"/>
          <w:color w:val="000000"/>
        </w:rPr>
        <w:t xml:space="preserve"> </w:t>
      </w:r>
      <w:hyperlink r:id="rId42" w:history="1">
        <w:r w:rsidRPr="005F0ADE">
          <w:rPr>
            <w:rStyle w:val="Hyperlink"/>
            <w:rFonts w:cstheme="minorHAnsi"/>
          </w:rPr>
          <w:t>About Risk Management | Department of Enterprise Services (DES)</w:t>
        </w:r>
      </w:hyperlink>
    </w:p>
    <w:p w14:paraId="060B223A" w14:textId="37502E05" w:rsidR="005F0ADE" w:rsidRPr="005F0ADE" w:rsidRDefault="005F0ADE" w:rsidP="007527F0">
      <w:pPr>
        <w:pStyle w:val="ListParagraph"/>
        <w:numPr>
          <w:ilvl w:val="0"/>
          <w:numId w:val="3"/>
        </w:numPr>
        <w:spacing w:before="100" w:beforeAutospacing="1" w:after="100" w:afterAutospacing="1"/>
        <w:rPr>
          <w:rFonts w:cstheme="minorHAnsi"/>
          <w:color w:val="000000"/>
        </w:rPr>
      </w:pPr>
      <w:r>
        <w:rPr>
          <w:rFonts w:cstheme="minorHAnsi"/>
        </w:rPr>
        <w:t>Contacts</w:t>
      </w:r>
      <w:r w:rsidR="006A6FF0">
        <w:rPr>
          <w:rFonts w:cstheme="minorHAnsi"/>
        </w:rPr>
        <w:t>:</w:t>
      </w:r>
      <w:r>
        <w:rPr>
          <w:rFonts w:cstheme="minorHAnsi"/>
        </w:rPr>
        <w:t xml:space="preserve"> </w:t>
      </w:r>
      <w:hyperlink r:id="rId43" w:history="1">
        <w:r w:rsidRPr="005F0ADE">
          <w:rPr>
            <w:rStyle w:val="Hyperlink"/>
            <w:rFonts w:cstheme="minorHAnsi"/>
          </w:rPr>
          <w:t>Risk Management Contacts | Department of Enterprise Services (DES)</w:t>
        </w:r>
      </w:hyperlink>
    </w:p>
    <w:p w14:paraId="09F6AFE6" w14:textId="77777777" w:rsidR="005F0ADE" w:rsidRPr="005F0ADE" w:rsidRDefault="005F0ADE" w:rsidP="005F0ADE">
      <w:pPr>
        <w:pStyle w:val="ListParagraph"/>
        <w:spacing w:before="100" w:beforeAutospacing="1" w:after="100" w:afterAutospacing="1"/>
        <w:rPr>
          <w:rFonts w:cstheme="minorHAnsi"/>
          <w:color w:val="000000"/>
        </w:rPr>
      </w:pPr>
    </w:p>
    <w:p w14:paraId="05A0167A" w14:textId="77777777" w:rsidR="0013740B" w:rsidRDefault="0013740B" w:rsidP="003C508A">
      <w:pPr>
        <w:pStyle w:val="Heading2"/>
        <w:rPr>
          <w:rFonts w:asciiTheme="minorHAnsi" w:hAnsiTheme="minorHAnsi"/>
        </w:rPr>
      </w:pPr>
    </w:p>
    <w:p w14:paraId="0B337EF7" w14:textId="77777777" w:rsidR="00357D27" w:rsidRDefault="00357D27">
      <w:pPr>
        <w:rPr>
          <w:rFonts w:eastAsiaTheme="majorEastAsia" w:cstheme="majorBidi"/>
          <w:color w:val="B35E06" w:themeColor="accent1" w:themeShade="BF"/>
          <w:sz w:val="32"/>
          <w:szCs w:val="32"/>
        </w:rPr>
      </w:pPr>
      <w:r>
        <w:br w:type="page"/>
      </w:r>
    </w:p>
    <w:p w14:paraId="179D2F67" w14:textId="6889D815" w:rsidR="000A3BF4" w:rsidRPr="00C002A5" w:rsidRDefault="000A3BF4" w:rsidP="003C508A">
      <w:pPr>
        <w:pStyle w:val="Heading2"/>
        <w:rPr>
          <w:rFonts w:asciiTheme="minorHAnsi" w:hAnsiTheme="minorHAnsi"/>
        </w:rPr>
      </w:pPr>
      <w:bookmarkStart w:id="43" w:name="_Toc189051715"/>
      <w:r w:rsidRPr="00C002A5">
        <w:rPr>
          <w:rFonts w:asciiTheme="minorHAnsi" w:hAnsiTheme="minorHAnsi"/>
        </w:rPr>
        <w:lastRenderedPageBreak/>
        <w:t>Important Web Sites</w:t>
      </w:r>
      <w:bookmarkEnd w:id="43"/>
    </w:p>
    <w:p w14:paraId="043045EF" w14:textId="77777777" w:rsidR="00A67C98" w:rsidRPr="00357D27" w:rsidRDefault="00A67C98" w:rsidP="00357D27">
      <w:pPr>
        <w:pStyle w:val="MainBodySubtitle"/>
        <w:spacing w:before="0" w:after="120"/>
        <w:rPr>
          <w:rFonts w:asciiTheme="minorHAnsi" w:hAnsiTheme="minorHAnsi"/>
          <w:color w:val="174A7C"/>
          <w:sz w:val="28"/>
          <w:szCs w:val="28"/>
        </w:rPr>
      </w:pPr>
      <w:r w:rsidRPr="00357D27">
        <w:rPr>
          <w:rFonts w:asciiTheme="minorHAnsi" w:hAnsiTheme="minorHAnsi"/>
          <w:color w:val="174A7C"/>
          <w:sz w:val="28"/>
          <w:szCs w:val="28"/>
        </w:rPr>
        <w:t>Department of Enterprise Services</w:t>
      </w:r>
    </w:p>
    <w:p w14:paraId="4AF78830" w14:textId="77777777" w:rsidR="00A67C98" w:rsidRPr="006A6FF0" w:rsidRDefault="00A67C98" w:rsidP="00357D27">
      <w:pPr>
        <w:pStyle w:val="MainBodyText"/>
        <w:spacing w:before="0" w:after="0"/>
        <w:ind w:left="360"/>
        <w:rPr>
          <w:rFonts w:asciiTheme="minorHAnsi" w:hAnsiTheme="minorHAnsi"/>
          <w:b/>
        </w:rPr>
      </w:pPr>
      <w:r w:rsidRPr="006A6FF0">
        <w:rPr>
          <w:rFonts w:asciiTheme="minorHAnsi" w:hAnsiTheme="minorHAnsi"/>
          <w:b/>
        </w:rPr>
        <w:t>Small Agency Services</w:t>
      </w:r>
    </w:p>
    <w:p w14:paraId="15307348" w14:textId="77777777" w:rsidR="00A67C98" w:rsidRPr="006A6FF0" w:rsidRDefault="00581440" w:rsidP="000F1E4C">
      <w:pPr>
        <w:pStyle w:val="MainBodyText"/>
        <w:spacing w:before="0" w:after="0"/>
        <w:ind w:left="360"/>
        <w:rPr>
          <w:rFonts w:asciiTheme="minorHAnsi" w:hAnsiTheme="minorHAnsi"/>
        </w:rPr>
      </w:pPr>
      <w:hyperlink r:id="rId44" w:history="1">
        <w:r w:rsidR="00A67C98" w:rsidRPr="006A6FF0">
          <w:rPr>
            <w:rStyle w:val="Hyperlink"/>
            <w:rFonts w:asciiTheme="minorHAnsi" w:hAnsiTheme="minorHAnsi" w:cs="Arial"/>
          </w:rPr>
          <w:t>http://des.wa.gov/services/HRPayroll/SmallAgency/Pages/default.aspx</w:t>
        </w:r>
      </w:hyperlink>
      <w:r w:rsidR="003A2F3D" w:rsidRPr="006A6FF0">
        <w:rPr>
          <w:rFonts w:asciiTheme="minorHAnsi" w:hAnsiTheme="minorHAnsi"/>
        </w:rPr>
        <w:t xml:space="preserve"> </w:t>
      </w:r>
    </w:p>
    <w:p w14:paraId="7EC33C76" w14:textId="77777777" w:rsidR="00A67C98" w:rsidRPr="006A6FF0" w:rsidRDefault="00A67C98" w:rsidP="000F1E4C">
      <w:pPr>
        <w:pStyle w:val="MainBodyText"/>
        <w:spacing w:before="120" w:after="0"/>
        <w:ind w:left="360"/>
        <w:rPr>
          <w:rFonts w:asciiTheme="minorHAnsi" w:hAnsiTheme="minorHAnsi"/>
          <w:b/>
        </w:rPr>
      </w:pPr>
      <w:r w:rsidRPr="006A6FF0">
        <w:rPr>
          <w:rFonts w:asciiTheme="minorHAnsi" w:hAnsiTheme="minorHAnsi"/>
          <w:b/>
        </w:rPr>
        <w:t>Risk Management</w:t>
      </w:r>
    </w:p>
    <w:p w14:paraId="22F37A9F" w14:textId="77777777" w:rsidR="00A67C98" w:rsidRPr="006A6FF0" w:rsidRDefault="00581440" w:rsidP="000F1E4C">
      <w:pPr>
        <w:pStyle w:val="MainBodyText"/>
        <w:spacing w:before="0" w:after="0"/>
        <w:ind w:left="360"/>
        <w:rPr>
          <w:rFonts w:asciiTheme="minorHAnsi" w:hAnsiTheme="minorHAnsi"/>
        </w:rPr>
      </w:pPr>
      <w:hyperlink r:id="rId45" w:history="1">
        <w:r w:rsidR="00A67C98" w:rsidRPr="006A6FF0">
          <w:rPr>
            <w:rStyle w:val="Hyperlink"/>
            <w:rFonts w:asciiTheme="minorHAnsi" w:hAnsiTheme="minorHAnsi" w:cs="Arial"/>
          </w:rPr>
          <w:t>http://des.wa.gov/services/Risk/AboutRM/Pages/agencyBudgetRiskManagement.aspx</w:t>
        </w:r>
      </w:hyperlink>
      <w:r w:rsidR="00A67C98" w:rsidRPr="006A6FF0">
        <w:rPr>
          <w:rFonts w:asciiTheme="minorHAnsi" w:hAnsiTheme="minorHAnsi"/>
        </w:rPr>
        <w:t xml:space="preserve"> </w:t>
      </w:r>
    </w:p>
    <w:p w14:paraId="71B3F40F" w14:textId="77777777" w:rsidR="00A67C98" w:rsidRPr="006A6FF0" w:rsidRDefault="00A67C98" w:rsidP="000F1E4C">
      <w:pPr>
        <w:pStyle w:val="MainBodyText"/>
        <w:spacing w:before="120" w:after="0"/>
        <w:ind w:left="360"/>
        <w:rPr>
          <w:rFonts w:asciiTheme="minorHAnsi" w:hAnsiTheme="minorHAnsi"/>
          <w:b/>
        </w:rPr>
      </w:pPr>
      <w:r w:rsidRPr="006A6FF0">
        <w:rPr>
          <w:rFonts w:asciiTheme="minorHAnsi" w:hAnsiTheme="minorHAnsi"/>
          <w:b/>
        </w:rPr>
        <w:t>Training</w:t>
      </w:r>
    </w:p>
    <w:p w14:paraId="1FA6DC89" w14:textId="77777777" w:rsidR="00A67C98" w:rsidRPr="006A6FF0" w:rsidRDefault="00581440" w:rsidP="000F1E4C">
      <w:pPr>
        <w:pStyle w:val="MainBodyText"/>
        <w:spacing w:before="0" w:after="0"/>
        <w:ind w:left="360"/>
        <w:rPr>
          <w:rFonts w:asciiTheme="minorHAnsi" w:hAnsiTheme="minorHAnsi"/>
        </w:rPr>
      </w:pPr>
      <w:hyperlink r:id="rId46" w:history="1">
        <w:r w:rsidR="00A67C98" w:rsidRPr="006A6FF0">
          <w:rPr>
            <w:rStyle w:val="Hyperlink"/>
            <w:rFonts w:asciiTheme="minorHAnsi" w:hAnsiTheme="minorHAnsi" w:cs="Arial"/>
          </w:rPr>
          <w:t>http://des.wa.gov/services/HRPayroll/Training/Pages/default.aspx</w:t>
        </w:r>
      </w:hyperlink>
    </w:p>
    <w:p w14:paraId="5F673BA0" w14:textId="77777777" w:rsidR="00A67C98" w:rsidRPr="006A6FF0" w:rsidRDefault="00A67C98" w:rsidP="000F1E4C">
      <w:pPr>
        <w:pStyle w:val="MainBodyText"/>
        <w:spacing w:before="120" w:after="0"/>
        <w:ind w:left="360"/>
        <w:rPr>
          <w:rFonts w:asciiTheme="minorHAnsi" w:hAnsiTheme="minorHAnsi"/>
          <w:b/>
        </w:rPr>
      </w:pPr>
      <w:r w:rsidRPr="006A6FF0">
        <w:rPr>
          <w:rFonts w:asciiTheme="minorHAnsi" w:hAnsiTheme="minorHAnsi"/>
          <w:b/>
        </w:rPr>
        <w:t>Contracts and Purchasing</w:t>
      </w:r>
    </w:p>
    <w:p w14:paraId="4F42FBC1" w14:textId="519A7B55" w:rsidR="00357D27" w:rsidRPr="00357D27" w:rsidRDefault="00581440" w:rsidP="00357D27">
      <w:pPr>
        <w:pStyle w:val="MainBodyText"/>
        <w:spacing w:before="0" w:after="0"/>
        <w:ind w:left="360"/>
        <w:rPr>
          <w:rFonts w:asciiTheme="minorHAnsi" w:hAnsiTheme="minorHAnsi"/>
        </w:rPr>
      </w:pPr>
      <w:hyperlink r:id="rId47" w:history="1">
        <w:r w:rsidR="00A67C98" w:rsidRPr="006A6FF0">
          <w:rPr>
            <w:rStyle w:val="Hyperlink"/>
            <w:rFonts w:asciiTheme="minorHAnsi" w:hAnsiTheme="minorHAnsi" w:cs="Arial"/>
          </w:rPr>
          <w:t>http://des.wa.gov/services/ContractingPurchasing/Pages/default.aspx</w:t>
        </w:r>
      </w:hyperlink>
    </w:p>
    <w:p w14:paraId="253BA539" w14:textId="77777777" w:rsidR="00357D27" w:rsidRPr="00357D27" w:rsidRDefault="00357D27" w:rsidP="00357D27">
      <w:pPr>
        <w:pStyle w:val="MainBodySubtitle"/>
        <w:spacing w:before="120" w:after="120"/>
        <w:rPr>
          <w:rFonts w:asciiTheme="minorHAnsi" w:hAnsiTheme="minorHAnsi"/>
          <w:color w:val="174A7C"/>
          <w:sz w:val="16"/>
          <w:szCs w:val="16"/>
        </w:rPr>
      </w:pPr>
    </w:p>
    <w:p w14:paraId="139D629A" w14:textId="2E7A4F29" w:rsidR="00A67C98" w:rsidRPr="00357D27" w:rsidRDefault="00A67C98" w:rsidP="00357D27">
      <w:pPr>
        <w:pStyle w:val="MainBodySubtitle"/>
        <w:spacing w:before="120" w:after="120"/>
        <w:rPr>
          <w:rFonts w:asciiTheme="minorHAnsi" w:hAnsiTheme="minorHAnsi"/>
          <w:color w:val="174A7C"/>
          <w:sz w:val="28"/>
          <w:szCs w:val="28"/>
        </w:rPr>
      </w:pPr>
      <w:r w:rsidRPr="00357D27">
        <w:rPr>
          <w:rFonts w:asciiTheme="minorHAnsi" w:hAnsiTheme="minorHAnsi"/>
          <w:color w:val="174A7C"/>
          <w:sz w:val="28"/>
          <w:szCs w:val="28"/>
        </w:rPr>
        <w:t xml:space="preserve">Office of Financial Management </w:t>
      </w:r>
    </w:p>
    <w:p w14:paraId="17DC6EFC" w14:textId="77777777" w:rsidR="00A67C98" w:rsidRPr="006A6FF0" w:rsidRDefault="00A67C98" w:rsidP="000F1E4C">
      <w:pPr>
        <w:pStyle w:val="MainBodyText"/>
        <w:spacing w:before="120" w:after="0"/>
        <w:ind w:left="360"/>
        <w:rPr>
          <w:rFonts w:asciiTheme="minorHAnsi" w:hAnsiTheme="minorHAnsi"/>
          <w:b/>
        </w:rPr>
      </w:pPr>
      <w:r w:rsidRPr="006A6FF0">
        <w:rPr>
          <w:rFonts w:asciiTheme="minorHAnsi" w:hAnsiTheme="minorHAnsi"/>
          <w:b/>
        </w:rPr>
        <w:t>State Administrative and Accounting Manual (SAAM)</w:t>
      </w:r>
    </w:p>
    <w:p w14:paraId="7E9A867F" w14:textId="77777777" w:rsidR="00A67C98" w:rsidRPr="006A6FF0" w:rsidRDefault="00581440" w:rsidP="000F1E4C">
      <w:pPr>
        <w:pStyle w:val="MainBodyText"/>
        <w:spacing w:before="0" w:after="0"/>
        <w:ind w:left="360"/>
        <w:rPr>
          <w:rFonts w:asciiTheme="minorHAnsi" w:hAnsiTheme="minorHAnsi"/>
          <w:color w:val="000000"/>
        </w:rPr>
      </w:pPr>
      <w:hyperlink r:id="rId48" w:history="1">
        <w:r w:rsidR="00A67C98" w:rsidRPr="006A6FF0">
          <w:rPr>
            <w:rStyle w:val="Hyperlink"/>
            <w:rFonts w:asciiTheme="minorHAnsi" w:hAnsiTheme="minorHAnsi" w:cs="Arial"/>
          </w:rPr>
          <w:t>http://www.ofm.wa.gov/policy/default.asp</w:t>
        </w:r>
      </w:hyperlink>
      <w:r w:rsidR="00A67C98" w:rsidRPr="006A6FF0">
        <w:rPr>
          <w:rFonts w:asciiTheme="minorHAnsi" w:hAnsiTheme="minorHAnsi"/>
          <w:color w:val="000000"/>
        </w:rPr>
        <w:t xml:space="preserve"> </w:t>
      </w:r>
    </w:p>
    <w:p w14:paraId="0926A4E2" w14:textId="77777777" w:rsidR="004641E6" w:rsidRPr="006A6FF0" w:rsidRDefault="004641E6" w:rsidP="000F1E4C">
      <w:pPr>
        <w:pStyle w:val="MainBodyText"/>
        <w:spacing w:before="120" w:after="0"/>
        <w:ind w:left="360"/>
        <w:rPr>
          <w:rFonts w:asciiTheme="minorHAnsi" w:hAnsiTheme="minorHAnsi"/>
          <w:b/>
        </w:rPr>
      </w:pPr>
      <w:r w:rsidRPr="006A6FF0">
        <w:rPr>
          <w:rFonts w:asciiTheme="minorHAnsi" w:hAnsiTheme="minorHAnsi"/>
          <w:b/>
        </w:rPr>
        <w:t>Washington State Budget Process</w:t>
      </w:r>
    </w:p>
    <w:p w14:paraId="2A903790" w14:textId="77777777" w:rsidR="004641E6" w:rsidRPr="006A6FF0" w:rsidRDefault="00581440" w:rsidP="000F1E4C">
      <w:pPr>
        <w:pStyle w:val="MainBodyText"/>
        <w:spacing w:before="0" w:after="0"/>
        <w:ind w:left="360"/>
        <w:rPr>
          <w:rFonts w:asciiTheme="minorHAnsi" w:hAnsiTheme="minorHAnsi"/>
          <w:color w:val="000000"/>
        </w:rPr>
      </w:pPr>
      <w:hyperlink r:id="rId49" w:history="1">
        <w:r w:rsidR="004641E6" w:rsidRPr="006A6FF0">
          <w:rPr>
            <w:rStyle w:val="Hyperlink"/>
            <w:rFonts w:asciiTheme="minorHAnsi" w:hAnsiTheme="minorHAnsi" w:cs="Arial"/>
          </w:rPr>
          <w:t>http://www.ofm.wa.gov/reports/budgetprocess.pdf</w:t>
        </w:r>
      </w:hyperlink>
    </w:p>
    <w:p w14:paraId="79B05165" w14:textId="77777777" w:rsidR="00A67C98" w:rsidRPr="006A6FF0" w:rsidRDefault="00A67C98" w:rsidP="000F1E4C">
      <w:pPr>
        <w:pStyle w:val="MainBodyText"/>
        <w:spacing w:before="120" w:after="0"/>
        <w:ind w:left="360"/>
        <w:rPr>
          <w:rFonts w:asciiTheme="minorHAnsi" w:hAnsiTheme="minorHAnsi"/>
          <w:b/>
        </w:rPr>
      </w:pPr>
      <w:r w:rsidRPr="006A6FF0">
        <w:rPr>
          <w:rFonts w:asciiTheme="minorHAnsi" w:hAnsiTheme="minorHAnsi"/>
          <w:b/>
        </w:rPr>
        <w:t>Administrative and Accounting Resources</w:t>
      </w:r>
    </w:p>
    <w:p w14:paraId="7C2F97D5" w14:textId="77777777" w:rsidR="00A67C98" w:rsidRPr="006A6FF0" w:rsidRDefault="00581440" w:rsidP="000F1E4C">
      <w:pPr>
        <w:pStyle w:val="MainBodyText"/>
        <w:spacing w:before="0" w:after="0"/>
        <w:ind w:left="360"/>
        <w:rPr>
          <w:rFonts w:asciiTheme="minorHAnsi" w:hAnsiTheme="minorHAnsi"/>
          <w:b/>
        </w:rPr>
      </w:pPr>
      <w:hyperlink r:id="rId50" w:history="1">
        <w:r w:rsidR="004641E6" w:rsidRPr="006A6FF0">
          <w:rPr>
            <w:rStyle w:val="Hyperlink"/>
            <w:rFonts w:asciiTheme="minorHAnsi" w:hAnsiTheme="minorHAnsi" w:cs="Arial"/>
          </w:rPr>
          <w:t>http://www.ofm.wa.gov/resources/default.asp</w:t>
        </w:r>
      </w:hyperlink>
    </w:p>
    <w:p w14:paraId="24C92B30" w14:textId="77777777" w:rsidR="00357D27" w:rsidRPr="00357D27" w:rsidRDefault="00357D27" w:rsidP="00357D27">
      <w:pPr>
        <w:pStyle w:val="MainBodySubtitle"/>
        <w:spacing w:before="120" w:after="120"/>
        <w:rPr>
          <w:rFonts w:asciiTheme="minorHAnsi" w:hAnsiTheme="minorHAnsi"/>
          <w:color w:val="174A7C"/>
          <w:sz w:val="16"/>
          <w:szCs w:val="16"/>
        </w:rPr>
      </w:pPr>
    </w:p>
    <w:p w14:paraId="48E0C83B" w14:textId="06CDEB51" w:rsidR="00A67C98" w:rsidRPr="00357D27" w:rsidRDefault="00A67C98" w:rsidP="00357D27">
      <w:pPr>
        <w:pStyle w:val="MainBodySubtitle"/>
        <w:spacing w:before="120" w:after="120"/>
        <w:rPr>
          <w:rFonts w:asciiTheme="minorHAnsi" w:hAnsiTheme="minorHAnsi"/>
          <w:color w:val="174A7C"/>
          <w:sz w:val="28"/>
          <w:szCs w:val="28"/>
        </w:rPr>
      </w:pPr>
      <w:r w:rsidRPr="00357D27">
        <w:rPr>
          <w:rFonts w:asciiTheme="minorHAnsi" w:hAnsiTheme="minorHAnsi"/>
          <w:color w:val="174A7C"/>
          <w:sz w:val="28"/>
          <w:szCs w:val="28"/>
        </w:rPr>
        <w:t>Washington State Legislature</w:t>
      </w:r>
    </w:p>
    <w:p w14:paraId="726E5107" w14:textId="77777777" w:rsidR="00A67C98" w:rsidRPr="006A6FF0" w:rsidRDefault="00A67C98" w:rsidP="000F1E4C">
      <w:pPr>
        <w:pStyle w:val="MainBodyText"/>
        <w:spacing w:before="120" w:after="0"/>
        <w:ind w:left="360"/>
        <w:rPr>
          <w:rFonts w:asciiTheme="minorHAnsi" w:hAnsiTheme="minorHAnsi"/>
          <w:b/>
        </w:rPr>
      </w:pPr>
      <w:r w:rsidRPr="006A6FF0">
        <w:rPr>
          <w:rFonts w:asciiTheme="minorHAnsi" w:hAnsiTheme="minorHAnsi"/>
          <w:b/>
        </w:rPr>
        <w:t>Revised Code of Washington (RCW)</w:t>
      </w:r>
    </w:p>
    <w:p w14:paraId="0D277255" w14:textId="77777777" w:rsidR="00A67C98" w:rsidRPr="006A6FF0" w:rsidRDefault="00581440" w:rsidP="000F1E4C">
      <w:pPr>
        <w:pStyle w:val="MainBodyText"/>
        <w:spacing w:before="0" w:after="0"/>
        <w:ind w:left="360"/>
        <w:rPr>
          <w:rFonts w:asciiTheme="minorHAnsi" w:hAnsiTheme="minorHAnsi"/>
          <w:bCs/>
          <w:color w:val="000000"/>
        </w:rPr>
      </w:pPr>
      <w:hyperlink r:id="rId51" w:history="1">
        <w:r w:rsidR="004641E6" w:rsidRPr="006A6FF0">
          <w:rPr>
            <w:rStyle w:val="Hyperlink"/>
            <w:rFonts w:asciiTheme="minorHAnsi" w:hAnsiTheme="minorHAnsi" w:cs="Arial"/>
            <w:bCs/>
          </w:rPr>
          <w:t>http://apps.leg.wa.gov/rcw/</w:t>
        </w:r>
      </w:hyperlink>
    </w:p>
    <w:p w14:paraId="3D59D2DD" w14:textId="77777777" w:rsidR="00A67C98" w:rsidRPr="006A6FF0" w:rsidRDefault="00A67C98" w:rsidP="000F1E4C">
      <w:pPr>
        <w:pStyle w:val="MainBodyText"/>
        <w:spacing w:before="120" w:after="0"/>
        <w:ind w:left="360"/>
        <w:rPr>
          <w:rFonts w:asciiTheme="minorHAnsi" w:hAnsiTheme="minorHAnsi"/>
          <w:b/>
        </w:rPr>
      </w:pPr>
      <w:r w:rsidRPr="006A6FF0">
        <w:rPr>
          <w:rFonts w:asciiTheme="minorHAnsi" w:hAnsiTheme="minorHAnsi"/>
          <w:b/>
        </w:rPr>
        <w:t>Washington Administrative Code (WAC)</w:t>
      </w:r>
    </w:p>
    <w:p w14:paraId="39FB33AA" w14:textId="77777777" w:rsidR="00A67C98" w:rsidRPr="006A6FF0" w:rsidRDefault="00581440" w:rsidP="000F1E4C">
      <w:pPr>
        <w:pStyle w:val="MainBodyText"/>
        <w:spacing w:before="0" w:after="0"/>
        <w:ind w:left="360"/>
        <w:rPr>
          <w:rFonts w:asciiTheme="minorHAnsi" w:hAnsiTheme="minorHAnsi"/>
          <w:bCs/>
          <w:color w:val="000000"/>
        </w:rPr>
      </w:pPr>
      <w:hyperlink r:id="rId52" w:history="1">
        <w:r w:rsidR="00A67C98" w:rsidRPr="006A6FF0">
          <w:rPr>
            <w:rStyle w:val="Hyperlink"/>
            <w:rFonts w:asciiTheme="minorHAnsi" w:hAnsiTheme="minorHAnsi" w:cs="Arial"/>
          </w:rPr>
          <w:t>http://apps.leg.wa.gov/wac/</w:t>
        </w:r>
      </w:hyperlink>
    </w:p>
    <w:p w14:paraId="1F45D48A" w14:textId="77777777" w:rsidR="00357D27" w:rsidRPr="00357D27" w:rsidRDefault="00357D27" w:rsidP="00357D27">
      <w:pPr>
        <w:pStyle w:val="MainBodySubtitle"/>
        <w:spacing w:before="120" w:after="120"/>
        <w:rPr>
          <w:rFonts w:asciiTheme="minorHAnsi" w:hAnsiTheme="minorHAnsi"/>
          <w:color w:val="174A7C"/>
          <w:sz w:val="16"/>
          <w:szCs w:val="16"/>
        </w:rPr>
      </w:pPr>
    </w:p>
    <w:p w14:paraId="74F9D041" w14:textId="57C0ECB6" w:rsidR="00A67C98" w:rsidRPr="00357D27" w:rsidRDefault="00A67C98" w:rsidP="00357D27">
      <w:pPr>
        <w:pStyle w:val="MainBodySubtitle"/>
        <w:spacing w:before="120" w:after="120"/>
        <w:rPr>
          <w:rFonts w:asciiTheme="minorHAnsi" w:hAnsiTheme="minorHAnsi"/>
          <w:color w:val="174A7C"/>
          <w:sz w:val="28"/>
          <w:szCs w:val="28"/>
        </w:rPr>
      </w:pPr>
      <w:r w:rsidRPr="00357D27">
        <w:rPr>
          <w:rFonts w:asciiTheme="minorHAnsi" w:hAnsiTheme="minorHAnsi"/>
          <w:color w:val="174A7C"/>
          <w:sz w:val="28"/>
          <w:szCs w:val="28"/>
        </w:rPr>
        <w:t xml:space="preserve">Other </w:t>
      </w:r>
      <w:r w:rsidR="00114237" w:rsidRPr="00357D27">
        <w:rPr>
          <w:rFonts w:asciiTheme="minorHAnsi" w:hAnsiTheme="minorHAnsi"/>
          <w:color w:val="174A7C"/>
          <w:sz w:val="28"/>
          <w:szCs w:val="28"/>
        </w:rPr>
        <w:t>Service</w:t>
      </w:r>
      <w:r w:rsidRPr="00357D27">
        <w:rPr>
          <w:rFonts w:asciiTheme="minorHAnsi" w:hAnsiTheme="minorHAnsi"/>
          <w:color w:val="174A7C"/>
          <w:sz w:val="28"/>
          <w:szCs w:val="28"/>
        </w:rPr>
        <w:t xml:space="preserve"> Agencies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3870"/>
      </w:tblGrid>
      <w:tr w:rsidR="00A67C98" w:rsidRPr="00C002A5" w14:paraId="1FF1906C" w14:textId="77777777" w:rsidTr="003A2F3D">
        <w:tc>
          <w:tcPr>
            <w:tcW w:w="4410" w:type="dxa"/>
          </w:tcPr>
          <w:p w14:paraId="2EB7431A" w14:textId="77777777" w:rsidR="00A67C98" w:rsidRPr="006A6FF0" w:rsidRDefault="00A67C98" w:rsidP="003C508A">
            <w:pPr>
              <w:pStyle w:val="MainBodyText"/>
              <w:spacing w:before="120" w:after="0"/>
              <w:rPr>
                <w:rFonts w:asciiTheme="minorHAnsi" w:hAnsiTheme="minorHAnsi"/>
              </w:rPr>
            </w:pPr>
            <w:r w:rsidRPr="006A6FF0">
              <w:rPr>
                <w:rFonts w:asciiTheme="minorHAnsi" w:hAnsiTheme="minorHAnsi"/>
                <w:b/>
              </w:rPr>
              <w:t>Dept. of Corrections</w:t>
            </w:r>
          </w:p>
          <w:p w14:paraId="47960F17" w14:textId="77777777" w:rsidR="00A67C98" w:rsidRPr="006A6FF0" w:rsidRDefault="00581440" w:rsidP="003C508A">
            <w:pPr>
              <w:pStyle w:val="MainBodyText"/>
              <w:spacing w:before="0" w:after="0"/>
              <w:rPr>
                <w:rFonts w:asciiTheme="minorHAnsi" w:hAnsiTheme="minorHAnsi"/>
              </w:rPr>
            </w:pPr>
            <w:hyperlink r:id="rId53" w:history="1">
              <w:r w:rsidR="00A67C98" w:rsidRPr="006A6FF0">
                <w:rPr>
                  <w:rStyle w:val="Hyperlink"/>
                  <w:rFonts w:asciiTheme="minorHAnsi" w:hAnsiTheme="minorHAnsi"/>
                </w:rPr>
                <w:t>http://www.doc.wa.gov/</w:t>
              </w:r>
            </w:hyperlink>
            <w:r w:rsidR="00A67C98" w:rsidRPr="006A6FF0">
              <w:rPr>
                <w:rFonts w:asciiTheme="minorHAnsi" w:hAnsiTheme="minorHAnsi"/>
              </w:rPr>
              <w:t xml:space="preserve"> </w:t>
            </w:r>
          </w:p>
          <w:p w14:paraId="62CDCC9B" w14:textId="77777777" w:rsidR="00A67C98" w:rsidRPr="006A6FF0" w:rsidRDefault="00A67C98" w:rsidP="003C508A">
            <w:pPr>
              <w:pStyle w:val="MainBodyText"/>
              <w:spacing w:before="120" w:after="0"/>
              <w:rPr>
                <w:rFonts w:asciiTheme="minorHAnsi" w:hAnsiTheme="minorHAnsi"/>
                <w:b/>
              </w:rPr>
            </w:pPr>
            <w:r w:rsidRPr="006A6FF0">
              <w:rPr>
                <w:rFonts w:asciiTheme="minorHAnsi" w:hAnsiTheme="minorHAnsi"/>
                <w:b/>
              </w:rPr>
              <w:t>Dept. of Retirement Systems</w:t>
            </w:r>
          </w:p>
          <w:p w14:paraId="0C2F3BB1" w14:textId="77777777" w:rsidR="00A67C98" w:rsidRPr="006A6FF0" w:rsidRDefault="00581440" w:rsidP="003C508A">
            <w:pPr>
              <w:pStyle w:val="MainBodyText"/>
              <w:spacing w:before="0" w:after="0"/>
              <w:rPr>
                <w:rStyle w:val="Hyperlink"/>
                <w:rFonts w:asciiTheme="minorHAnsi" w:hAnsiTheme="minorHAnsi"/>
              </w:rPr>
            </w:pPr>
            <w:hyperlink r:id="rId54" w:history="1">
              <w:r w:rsidR="00A67C98" w:rsidRPr="006A6FF0">
                <w:rPr>
                  <w:rStyle w:val="Hyperlink"/>
                  <w:rFonts w:asciiTheme="minorHAnsi" w:hAnsiTheme="minorHAnsi"/>
                </w:rPr>
                <w:t>http://www.drs.wa.gov/</w:t>
              </w:r>
            </w:hyperlink>
          </w:p>
          <w:p w14:paraId="0B119F90" w14:textId="77777777" w:rsidR="00A67C98" w:rsidRPr="006A6FF0" w:rsidRDefault="00A67C98" w:rsidP="003C508A">
            <w:pPr>
              <w:pStyle w:val="MainBodyText"/>
              <w:spacing w:before="120" w:after="0"/>
              <w:rPr>
                <w:rFonts w:asciiTheme="minorHAnsi" w:hAnsiTheme="minorHAnsi"/>
                <w:b/>
              </w:rPr>
            </w:pPr>
            <w:r w:rsidRPr="006A6FF0">
              <w:rPr>
                <w:rFonts w:asciiTheme="minorHAnsi" w:hAnsiTheme="minorHAnsi"/>
                <w:b/>
              </w:rPr>
              <w:t>Office of the Secretary of State</w:t>
            </w:r>
          </w:p>
          <w:p w14:paraId="3E231BDF" w14:textId="77777777" w:rsidR="00A67C98" w:rsidRPr="006A6FF0" w:rsidRDefault="00581440" w:rsidP="003C508A">
            <w:pPr>
              <w:pStyle w:val="MainBodyText"/>
              <w:spacing w:before="0" w:after="0"/>
              <w:rPr>
                <w:rFonts w:asciiTheme="minorHAnsi" w:hAnsiTheme="minorHAnsi"/>
              </w:rPr>
            </w:pPr>
            <w:hyperlink r:id="rId55" w:history="1">
              <w:r w:rsidR="00513491" w:rsidRPr="006A6FF0">
                <w:rPr>
                  <w:rStyle w:val="Hyperlink"/>
                  <w:rFonts w:asciiTheme="minorHAnsi" w:hAnsiTheme="minorHAnsi"/>
                </w:rPr>
                <w:t>http://www.secstate.wa.go</w:t>
              </w:r>
              <w:r w:rsidR="00513491" w:rsidRPr="006A6FF0">
                <w:rPr>
                  <w:rStyle w:val="Hyperlink"/>
                  <w:rFonts w:asciiTheme="minorHAnsi" w:hAnsiTheme="minorHAnsi" w:cs="Arial"/>
                </w:rPr>
                <w:t>v</w:t>
              </w:r>
            </w:hyperlink>
            <w:r w:rsidR="00513491" w:rsidRPr="006A6FF0">
              <w:rPr>
                <w:rFonts w:asciiTheme="minorHAnsi" w:hAnsiTheme="minorHAnsi"/>
              </w:rPr>
              <w:t xml:space="preserve"> </w:t>
            </w:r>
          </w:p>
          <w:p w14:paraId="63F11B91" w14:textId="77777777" w:rsidR="00A67C98" w:rsidRPr="006A6FF0" w:rsidRDefault="00A67C98" w:rsidP="003C508A">
            <w:pPr>
              <w:pStyle w:val="MainBodyText"/>
              <w:spacing w:before="120" w:after="0"/>
              <w:rPr>
                <w:rFonts w:asciiTheme="minorHAnsi" w:hAnsiTheme="minorHAnsi"/>
                <w:b/>
              </w:rPr>
            </w:pPr>
            <w:r w:rsidRPr="006A6FF0">
              <w:rPr>
                <w:rFonts w:asciiTheme="minorHAnsi" w:hAnsiTheme="minorHAnsi"/>
                <w:b/>
              </w:rPr>
              <w:t>Office of the State Auditor</w:t>
            </w:r>
          </w:p>
          <w:p w14:paraId="33BB768C" w14:textId="77777777" w:rsidR="00A67C98" w:rsidRPr="006A6FF0" w:rsidRDefault="00581440" w:rsidP="003C508A">
            <w:pPr>
              <w:pStyle w:val="MainBodyText"/>
              <w:spacing w:before="0" w:after="0"/>
              <w:rPr>
                <w:rStyle w:val="Hyperlink"/>
                <w:rFonts w:asciiTheme="minorHAnsi" w:hAnsiTheme="minorHAnsi" w:cs="Arial"/>
                <w:bCs/>
              </w:rPr>
            </w:pPr>
            <w:hyperlink r:id="rId56" w:history="1">
              <w:r w:rsidR="00A67C98" w:rsidRPr="006A6FF0">
                <w:rPr>
                  <w:rStyle w:val="Hyperlink"/>
                  <w:rFonts w:asciiTheme="minorHAnsi" w:hAnsiTheme="minorHAnsi" w:cs="Arial"/>
                  <w:bCs/>
                </w:rPr>
                <w:t>http://www.sao.wa.gov/</w:t>
              </w:r>
            </w:hyperlink>
          </w:p>
          <w:p w14:paraId="5AFA1EF9" w14:textId="216501B8" w:rsidR="002656F8" w:rsidRPr="006A6FF0" w:rsidRDefault="002656F8" w:rsidP="002656F8">
            <w:pPr>
              <w:pStyle w:val="MainBodyText"/>
              <w:spacing w:before="120" w:after="0"/>
              <w:rPr>
                <w:rFonts w:asciiTheme="minorHAnsi" w:hAnsiTheme="minorHAnsi"/>
                <w:b/>
              </w:rPr>
            </w:pPr>
            <w:r w:rsidRPr="006A6FF0">
              <w:rPr>
                <w:rFonts w:asciiTheme="minorHAnsi" w:hAnsiTheme="minorHAnsi"/>
                <w:b/>
              </w:rPr>
              <w:t>Office of the Equity</w:t>
            </w:r>
          </w:p>
          <w:p w14:paraId="39BFAFC7" w14:textId="213CC0CD" w:rsidR="00A67C98" w:rsidRPr="006A6FF0" w:rsidRDefault="00581440" w:rsidP="003C508A">
            <w:pPr>
              <w:pStyle w:val="MainBodySubtitle"/>
              <w:spacing w:before="0"/>
              <w:rPr>
                <w:rFonts w:asciiTheme="minorHAnsi" w:hAnsiTheme="minorHAnsi"/>
                <w:b w:val="0"/>
                <w:bCs/>
                <w:szCs w:val="22"/>
              </w:rPr>
            </w:pPr>
            <w:hyperlink r:id="rId57" w:history="1">
              <w:r w:rsidR="002656F8" w:rsidRPr="006A6FF0">
                <w:rPr>
                  <w:rStyle w:val="Hyperlink"/>
                  <w:b w:val="0"/>
                  <w:bCs/>
                  <w:szCs w:val="22"/>
                </w:rPr>
                <w:t>https://equity.wa.gov/</w:t>
              </w:r>
            </w:hyperlink>
          </w:p>
        </w:tc>
        <w:tc>
          <w:tcPr>
            <w:tcW w:w="3870" w:type="dxa"/>
          </w:tcPr>
          <w:p w14:paraId="09C733BF" w14:textId="77777777" w:rsidR="00A67C98" w:rsidRPr="006A6FF0" w:rsidRDefault="00A67C98" w:rsidP="003C508A">
            <w:pPr>
              <w:pStyle w:val="MainBodyText"/>
              <w:spacing w:before="120" w:after="0"/>
              <w:rPr>
                <w:rFonts w:asciiTheme="minorHAnsi" w:hAnsiTheme="minorHAnsi"/>
                <w:b/>
              </w:rPr>
            </w:pPr>
            <w:r w:rsidRPr="006A6FF0">
              <w:rPr>
                <w:rFonts w:asciiTheme="minorHAnsi" w:hAnsiTheme="minorHAnsi"/>
                <w:b/>
              </w:rPr>
              <w:t>Executive Ethics Board</w:t>
            </w:r>
          </w:p>
          <w:p w14:paraId="3A18E0AE" w14:textId="77777777" w:rsidR="00A67C98" w:rsidRPr="006A6FF0" w:rsidRDefault="00581440" w:rsidP="003C508A">
            <w:pPr>
              <w:pStyle w:val="MainBodyText"/>
              <w:spacing w:before="0" w:after="0"/>
              <w:rPr>
                <w:rFonts w:asciiTheme="minorHAnsi" w:hAnsiTheme="minorHAnsi"/>
                <w:color w:val="000000"/>
              </w:rPr>
            </w:pPr>
            <w:hyperlink r:id="rId58" w:history="1">
              <w:r w:rsidR="004641E6" w:rsidRPr="006A6FF0">
                <w:rPr>
                  <w:rStyle w:val="Hyperlink"/>
                  <w:rFonts w:asciiTheme="minorHAnsi" w:hAnsiTheme="minorHAnsi" w:cs="Arial"/>
                </w:rPr>
                <w:t>http://www.ethics.wa.gov/</w:t>
              </w:r>
            </w:hyperlink>
          </w:p>
          <w:p w14:paraId="67705930" w14:textId="77777777" w:rsidR="00A67C98" w:rsidRPr="006A6FF0" w:rsidRDefault="00A67C98" w:rsidP="003C508A">
            <w:pPr>
              <w:pStyle w:val="MainBodyText"/>
              <w:spacing w:before="120" w:after="0"/>
              <w:rPr>
                <w:rFonts w:asciiTheme="minorHAnsi" w:hAnsiTheme="minorHAnsi"/>
                <w:b/>
              </w:rPr>
            </w:pPr>
            <w:r w:rsidRPr="006A6FF0">
              <w:rPr>
                <w:rFonts w:asciiTheme="minorHAnsi" w:hAnsiTheme="minorHAnsi"/>
                <w:b/>
              </w:rPr>
              <w:t>Health Care Authority</w:t>
            </w:r>
          </w:p>
          <w:p w14:paraId="5C1A6871" w14:textId="77777777" w:rsidR="00A67C98" w:rsidRPr="006A6FF0" w:rsidRDefault="00581440" w:rsidP="003C508A">
            <w:pPr>
              <w:pStyle w:val="MainBodyText"/>
              <w:spacing w:before="0" w:after="0"/>
              <w:rPr>
                <w:rFonts w:asciiTheme="minorHAnsi" w:hAnsiTheme="minorHAnsi"/>
              </w:rPr>
            </w:pPr>
            <w:hyperlink r:id="rId59" w:history="1">
              <w:r w:rsidR="00513491" w:rsidRPr="006A6FF0">
                <w:rPr>
                  <w:rStyle w:val="Hyperlink"/>
                  <w:rFonts w:asciiTheme="minorHAnsi" w:hAnsiTheme="minorHAnsi"/>
                </w:rPr>
                <w:t>http://www.hca.wa.gov</w:t>
              </w:r>
            </w:hyperlink>
            <w:r w:rsidR="00513491" w:rsidRPr="006A6FF0">
              <w:rPr>
                <w:rFonts w:asciiTheme="minorHAnsi" w:hAnsiTheme="minorHAnsi"/>
              </w:rPr>
              <w:t xml:space="preserve"> </w:t>
            </w:r>
          </w:p>
          <w:p w14:paraId="7C25A75D" w14:textId="77777777" w:rsidR="00A67C98" w:rsidRPr="006A6FF0" w:rsidRDefault="00A67C98" w:rsidP="003C508A">
            <w:pPr>
              <w:pStyle w:val="MainBodyText"/>
              <w:spacing w:before="120" w:after="0"/>
              <w:rPr>
                <w:rFonts w:asciiTheme="minorHAnsi" w:hAnsiTheme="minorHAnsi"/>
                <w:b/>
              </w:rPr>
            </w:pPr>
            <w:r w:rsidRPr="006A6FF0">
              <w:rPr>
                <w:rFonts w:asciiTheme="minorHAnsi" w:hAnsiTheme="minorHAnsi"/>
                <w:b/>
              </w:rPr>
              <w:t>Office of Administrative Hearings</w:t>
            </w:r>
          </w:p>
          <w:p w14:paraId="4B92A5B4" w14:textId="77777777" w:rsidR="00A67C98" w:rsidRPr="006A6FF0" w:rsidRDefault="00581440" w:rsidP="003C508A">
            <w:pPr>
              <w:pStyle w:val="MainBodyText"/>
              <w:spacing w:before="0" w:after="0"/>
              <w:rPr>
                <w:rStyle w:val="Hyperlink"/>
                <w:rFonts w:asciiTheme="minorHAnsi" w:hAnsiTheme="minorHAnsi"/>
              </w:rPr>
            </w:pPr>
            <w:hyperlink r:id="rId60" w:history="1">
              <w:r w:rsidR="00A67C98" w:rsidRPr="006A6FF0">
                <w:rPr>
                  <w:rStyle w:val="Hyperlink"/>
                  <w:rFonts w:asciiTheme="minorHAnsi" w:hAnsiTheme="minorHAnsi"/>
                </w:rPr>
                <w:t>http://www.oah.wa.gov/</w:t>
              </w:r>
            </w:hyperlink>
          </w:p>
          <w:p w14:paraId="53EBBB3D" w14:textId="77777777" w:rsidR="00A67C98" w:rsidRPr="006A6FF0" w:rsidRDefault="00A67C98" w:rsidP="003C508A">
            <w:pPr>
              <w:pStyle w:val="MainBodyText"/>
              <w:spacing w:before="120" w:after="0"/>
              <w:rPr>
                <w:rFonts w:asciiTheme="minorHAnsi" w:hAnsiTheme="minorHAnsi"/>
                <w:b/>
              </w:rPr>
            </w:pPr>
            <w:r w:rsidRPr="006A6FF0">
              <w:rPr>
                <w:rFonts w:asciiTheme="minorHAnsi" w:hAnsiTheme="minorHAnsi"/>
                <w:b/>
              </w:rPr>
              <w:t>Office of the Attorney General</w:t>
            </w:r>
          </w:p>
          <w:p w14:paraId="157AECA1" w14:textId="77777777" w:rsidR="00A67C98" w:rsidRPr="006A6FF0" w:rsidRDefault="00581440" w:rsidP="003C508A">
            <w:pPr>
              <w:pStyle w:val="MainBodyText"/>
              <w:spacing w:before="0" w:after="0"/>
              <w:rPr>
                <w:rStyle w:val="Hyperlink"/>
                <w:rFonts w:asciiTheme="minorHAnsi" w:hAnsiTheme="minorHAnsi"/>
              </w:rPr>
            </w:pPr>
            <w:hyperlink r:id="rId61" w:history="1">
              <w:r w:rsidR="00A67C98" w:rsidRPr="006A6FF0">
                <w:rPr>
                  <w:rStyle w:val="Hyperlink"/>
                  <w:rFonts w:asciiTheme="minorHAnsi" w:hAnsiTheme="minorHAnsi"/>
                </w:rPr>
                <w:t>http://www.atg.wa.gov/</w:t>
              </w:r>
            </w:hyperlink>
          </w:p>
          <w:p w14:paraId="2B5BF13B" w14:textId="77777777" w:rsidR="002656F8" w:rsidRPr="006A6FF0" w:rsidRDefault="002656F8" w:rsidP="003C508A">
            <w:pPr>
              <w:pStyle w:val="MainBodyText"/>
              <w:spacing w:before="0" w:after="0"/>
              <w:rPr>
                <w:rStyle w:val="Hyperlink"/>
                <w:rFonts w:asciiTheme="minorHAnsi" w:hAnsiTheme="minorHAnsi"/>
              </w:rPr>
            </w:pPr>
          </w:p>
          <w:p w14:paraId="27D48B52" w14:textId="77777777" w:rsidR="00A67C98" w:rsidRPr="006A6FF0" w:rsidRDefault="00A67C98" w:rsidP="003C508A">
            <w:pPr>
              <w:pStyle w:val="MainBodyText"/>
              <w:spacing w:before="0" w:after="0"/>
              <w:rPr>
                <w:rFonts w:asciiTheme="minorHAnsi" w:hAnsiTheme="minorHAnsi"/>
              </w:rPr>
            </w:pPr>
          </w:p>
        </w:tc>
      </w:tr>
    </w:tbl>
    <w:p w14:paraId="36A22E10" w14:textId="77777777" w:rsidR="00357D27" w:rsidRPr="00357D27" w:rsidRDefault="00357D27" w:rsidP="00357D27">
      <w:pPr>
        <w:pStyle w:val="MainBodySubtitle"/>
        <w:spacing w:before="120" w:after="120"/>
        <w:rPr>
          <w:rFonts w:asciiTheme="minorHAnsi" w:hAnsiTheme="minorHAnsi"/>
          <w:color w:val="174A7C"/>
          <w:sz w:val="16"/>
          <w:szCs w:val="16"/>
        </w:rPr>
      </w:pPr>
    </w:p>
    <w:p w14:paraId="113E4B97" w14:textId="54F7847A" w:rsidR="00A67C98" w:rsidRPr="00357D27" w:rsidRDefault="00A67C98" w:rsidP="00357D27">
      <w:pPr>
        <w:pStyle w:val="MainBodySubtitle"/>
        <w:spacing w:before="120" w:after="120"/>
        <w:rPr>
          <w:rFonts w:asciiTheme="minorHAnsi" w:hAnsiTheme="minorHAnsi"/>
          <w:color w:val="174A7C"/>
          <w:sz w:val="28"/>
          <w:szCs w:val="28"/>
        </w:rPr>
      </w:pPr>
      <w:r w:rsidRPr="00357D27">
        <w:rPr>
          <w:rFonts w:asciiTheme="minorHAnsi" w:hAnsiTheme="minorHAnsi"/>
          <w:color w:val="174A7C"/>
          <w:sz w:val="28"/>
          <w:szCs w:val="28"/>
        </w:rPr>
        <w:t>Other Web Sites</w:t>
      </w:r>
    </w:p>
    <w:p w14:paraId="1DE696DB" w14:textId="77777777" w:rsidR="00A67C98" w:rsidRPr="006A6FF0" w:rsidRDefault="00A67C98" w:rsidP="000F1E4C">
      <w:pPr>
        <w:pStyle w:val="MainBodyText"/>
        <w:spacing w:before="120" w:after="0"/>
        <w:ind w:left="360"/>
        <w:rPr>
          <w:rFonts w:asciiTheme="minorHAnsi" w:hAnsiTheme="minorHAnsi" w:cstheme="minorHAnsi"/>
          <w:b/>
        </w:rPr>
      </w:pPr>
      <w:r w:rsidRPr="006A6FF0">
        <w:rPr>
          <w:rFonts w:asciiTheme="minorHAnsi" w:hAnsiTheme="minorHAnsi" w:cstheme="minorHAnsi"/>
          <w:b/>
        </w:rPr>
        <w:t>Access Washington – The Official State Government Web Site</w:t>
      </w:r>
    </w:p>
    <w:p w14:paraId="32360F79" w14:textId="77777777" w:rsidR="006C1497" w:rsidRPr="006A6FF0" w:rsidRDefault="00581440" w:rsidP="000F1E4C">
      <w:pPr>
        <w:pStyle w:val="Default"/>
        <w:spacing w:after="120"/>
        <w:ind w:left="360"/>
        <w:rPr>
          <w:rStyle w:val="Hyperlink"/>
          <w:rFonts w:asciiTheme="minorHAnsi" w:hAnsiTheme="minorHAnsi" w:cstheme="minorHAnsi"/>
          <w:sz w:val="22"/>
          <w:szCs w:val="22"/>
        </w:rPr>
      </w:pPr>
      <w:hyperlink r:id="rId62" w:history="1">
        <w:r w:rsidR="00513491" w:rsidRPr="006A6FF0">
          <w:rPr>
            <w:rStyle w:val="Hyperlink"/>
            <w:rFonts w:asciiTheme="minorHAnsi" w:eastAsia="Arial Unicode MS" w:hAnsiTheme="minorHAnsi" w:cstheme="minorHAnsi"/>
            <w:bCs/>
            <w:sz w:val="22"/>
            <w:szCs w:val="22"/>
          </w:rPr>
          <w:t>http://www.access.wa.gov</w:t>
        </w:r>
      </w:hyperlink>
      <w:r w:rsidR="00513491" w:rsidRPr="006A6FF0">
        <w:rPr>
          <w:rStyle w:val="Hyperlink"/>
          <w:rFonts w:asciiTheme="minorHAnsi" w:eastAsia="Arial Unicode MS" w:hAnsiTheme="minorHAnsi" w:cstheme="minorHAnsi"/>
          <w:bCs/>
          <w:sz w:val="22"/>
          <w:szCs w:val="22"/>
        </w:rPr>
        <w:t xml:space="preserve"> </w:t>
      </w:r>
    </w:p>
    <w:p w14:paraId="5EFC6C79" w14:textId="77777777" w:rsidR="00E927DB" w:rsidRDefault="00E927DB" w:rsidP="003C508A">
      <w:pPr>
        <w:pStyle w:val="Heading1"/>
        <w:rPr>
          <w:rFonts w:asciiTheme="minorHAnsi" w:hAnsiTheme="minorHAnsi"/>
        </w:rPr>
      </w:pPr>
    </w:p>
    <w:p w14:paraId="14DA3DCB" w14:textId="77777777" w:rsidR="00E927DB" w:rsidRDefault="00E927DB" w:rsidP="003C508A">
      <w:pPr>
        <w:pStyle w:val="Heading1"/>
        <w:rPr>
          <w:rFonts w:asciiTheme="minorHAnsi" w:hAnsiTheme="minorHAnsi"/>
        </w:rPr>
      </w:pPr>
    </w:p>
    <w:p w14:paraId="19E6A5CD" w14:textId="77777777" w:rsidR="00847FA8" w:rsidRDefault="00847FA8" w:rsidP="00847FA8"/>
    <w:p w14:paraId="261D784D" w14:textId="77777777" w:rsidR="00847FA8" w:rsidRDefault="00847FA8" w:rsidP="00847FA8"/>
    <w:p w14:paraId="6837A4DA" w14:textId="77777777" w:rsidR="00847FA8" w:rsidRDefault="00847FA8" w:rsidP="00847FA8"/>
    <w:p w14:paraId="01EDCADE" w14:textId="77777777" w:rsidR="00847FA8" w:rsidRDefault="00847FA8" w:rsidP="00847FA8"/>
    <w:p w14:paraId="126AD1D5" w14:textId="77777777" w:rsidR="00847FA8" w:rsidRDefault="00847FA8" w:rsidP="00847FA8"/>
    <w:p w14:paraId="5C8ED062" w14:textId="77777777" w:rsidR="00847FA8" w:rsidRDefault="00847FA8" w:rsidP="00847FA8"/>
    <w:p w14:paraId="57174ADC" w14:textId="77777777" w:rsidR="00847FA8" w:rsidRPr="00847FA8" w:rsidRDefault="00847FA8" w:rsidP="00847FA8"/>
    <w:p w14:paraId="4F04C2CE" w14:textId="77777777" w:rsidR="00E927DB" w:rsidRDefault="00E927DB" w:rsidP="003C508A">
      <w:pPr>
        <w:pStyle w:val="Heading1"/>
        <w:rPr>
          <w:rFonts w:asciiTheme="minorHAnsi" w:hAnsiTheme="minorHAnsi"/>
        </w:rPr>
      </w:pPr>
    </w:p>
    <w:p w14:paraId="04B23DC5" w14:textId="77777777" w:rsidR="006C1497" w:rsidRPr="00C002A5" w:rsidRDefault="006C1497" w:rsidP="003C508A">
      <w:pPr>
        <w:pStyle w:val="Heading1"/>
        <w:rPr>
          <w:rFonts w:asciiTheme="minorHAnsi" w:hAnsiTheme="minorHAnsi"/>
          <w:szCs w:val="72"/>
        </w:rPr>
      </w:pPr>
      <w:bookmarkStart w:id="44" w:name="_Toc189051716"/>
      <w:r w:rsidRPr="00C002A5">
        <w:rPr>
          <w:rFonts w:asciiTheme="minorHAnsi" w:hAnsiTheme="minorHAnsi"/>
        </w:rPr>
        <w:t>Budget</w:t>
      </w:r>
      <w:bookmarkEnd w:id="44"/>
      <w:r w:rsidRPr="00C002A5">
        <w:rPr>
          <w:rFonts w:asciiTheme="minorHAnsi" w:hAnsiTheme="minorHAnsi"/>
          <w:szCs w:val="72"/>
        </w:rPr>
        <w:t xml:space="preserve"> </w:t>
      </w:r>
    </w:p>
    <w:p w14:paraId="44F85561" w14:textId="39D3170B" w:rsidR="006C1497" w:rsidRPr="00C002A5" w:rsidRDefault="006C1497" w:rsidP="003C508A">
      <w:pPr>
        <w:pStyle w:val="PlainText"/>
        <w:rPr>
          <w:rFonts w:asciiTheme="minorHAnsi" w:hAnsiTheme="minorHAnsi" w:cs="Times New Roman"/>
          <w:b/>
          <w:color w:val="174A7C"/>
          <w:sz w:val="24"/>
          <w:szCs w:val="24"/>
        </w:rPr>
      </w:pPr>
      <w:r w:rsidRPr="00C002A5">
        <w:rPr>
          <w:rFonts w:asciiTheme="minorHAnsi" w:hAnsiTheme="minorHAnsi" w:cs="Times New Roman"/>
          <w:b/>
          <w:color w:val="174A7C"/>
          <w:sz w:val="24"/>
          <w:szCs w:val="24"/>
        </w:rPr>
        <w:t>Process</w:t>
      </w:r>
      <w:r w:rsidR="00357D27">
        <w:rPr>
          <w:rFonts w:asciiTheme="minorHAnsi" w:hAnsiTheme="minorHAnsi" w:cs="Times New Roman"/>
          <w:b/>
          <w:color w:val="174A7C"/>
          <w:sz w:val="24"/>
          <w:szCs w:val="24"/>
        </w:rPr>
        <w:t>, Instructions, OFM Analyst</w:t>
      </w:r>
    </w:p>
    <w:p w14:paraId="05F04787" w14:textId="77777777" w:rsidR="006C1497" w:rsidRPr="00C002A5" w:rsidRDefault="006C1497" w:rsidP="003C508A">
      <w:pPr>
        <w:rPr>
          <w:rFonts w:eastAsia="Arial Unicode MS" w:cs="Arial"/>
          <w:bCs/>
          <w:color w:val="000000"/>
        </w:rPr>
      </w:pPr>
    </w:p>
    <w:p w14:paraId="6DF4BEFC" w14:textId="77777777" w:rsidR="006C1497" w:rsidRPr="00C002A5" w:rsidRDefault="006C1497" w:rsidP="003C508A">
      <w:pPr>
        <w:pStyle w:val="Default"/>
        <w:spacing w:before="120" w:after="120"/>
        <w:rPr>
          <w:rFonts w:asciiTheme="minorHAnsi" w:eastAsia="Arial Unicode MS" w:hAnsiTheme="minorHAnsi" w:cs="Arial"/>
          <w:bCs/>
          <w:szCs w:val="22"/>
        </w:rPr>
      </w:pPr>
    </w:p>
    <w:p w14:paraId="614FCB8C" w14:textId="77777777" w:rsidR="006C1497" w:rsidRPr="00C002A5" w:rsidRDefault="006C1497" w:rsidP="003C508A">
      <w:pPr>
        <w:rPr>
          <w:rFonts w:eastAsia="Arial Unicode MS" w:cs="Arial"/>
          <w:bCs/>
          <w:color w:val="000000"/>
        </w:rPr>
      </w:pPr>
      <w:r w:rsidRPr="00C002A5">
        <w:rPr>
          <w:rFonts w:eastAsia="Arial Unicode MS" w:cs="Arial"/>
          <w:bCs/>
        </w:rPr>
        <w:br w:type="page"/>
      </w:r>
    </w:p>
    <w:p w14:paraId="29056A16" w14:textId="77777777" w:rsidR="00E927DB" w:rsidRPr="00C002A5" w:rsidRDefault="00E927DB" w:rsidP="00E927DB">
      <w:pPr>
        <w:pStyle w:val="Heading2"/>
        <w:rPr>
          <w:rFonts w:asciiTheme="minorHAnsi" w:hAnsiTheme="minorHAnsi"/>
        </w:rPr>
      </w:pPr>
      <w:bookmarkStart w:id="45" w:name="_Toc189051717"/>
      <w:r w:rsidRPr="00C002A5">
        <w:rPr>
          <w:rFonts w:asciiTheme="minorHAnsi" w:hAnsiTheme="minorHAnsi"/>
        </w:rPr>
        <w:lastRenderedPageBreak/>
        <w:t>Washington State Budget Information</w:t>
      </w:r>
      <w:bookmarkEnd w:id="45"/>
      <w:r w:rsidRPr="00C002A5">
        <w:rPr>
          <w:rFonts w:asciiTheme="minorHAnsi" w:hAnsiTheme="minorHAnsi"/>
        </w:rPr>
        <w:t xml:space="preserve"> </w:t>
      </w:r>
    </w:p>
    <w:p w14:paraId="4FC3A223" w14:textId="77777777" w:rsidR="00E927DB" w:rsidRPr="00C002A5" w:rsidRDefault="00E927DB" w:rsidP="00E927DB">
      <w:pPr>
        <w:pStyle w:val="Default"/>
        <w:rPr>
          <w:rFonts w:asciiTheme="minorHAnsi" w:eastAsia="Arial Unicode MS" w:hAnsiTheme="minorHAnsi" w:cs="Arial"/>
          <w:bCs/>
          <w:szCs w:val="22"/>
        </w:rPr>
      </w:pPr>
    </w:p>
    <w:p w14:paraId="236FB8B8" w14:textId="100E2EE2" w:rsidR="00847FA8" w:rsidRPr="00357D27" w:rsidRDefault="00E927DB" w:rsidP="00357D27">
      <w:pPr>
        <w:pStyle w:val="MainBodySubtitle"/>
        <w:spacing w:before="120" w:after="120"/>
        <w:rPr>
          <w:rFonts w:asciiTheme="minorHAnsi" w:hAnsiTheme="minorHAnsi"/>
          <w:color w:val="174A7C"/>
          <w:sz w:val="28"/>
          <w:szCs w:val="28"/>
        </w:rPr>
      </w:pPr>
      <w:r w:rsidRPr="00357D27">
        <w:rPr>
          <w:rFonts w:asciiTheme="minorHAnsi" w:hAnsiTheme="minorHAnsi"/>
          <w:color w:val="174A7C"/>
          <w:sz w:val="28"/>
          <w:szCs w:val="28"/>
        </w:rPr>
        <w:t>Washington State Budget Process</w:t>
      </w:r>
    </w:p>
    <w:p w14:paraId="0D5F246D" w14:textId="2EBD5083" w:rsidR="00E927DB" w:rsidRPr="00357D27" w:rsidRDefault="00581440" w:rsidP="00847FA8">
      <w:pPr>
        <w:pStyle w:val="Default"/>
        <w:ind w:left="720"/>
        <w:rPr>
          <w:rFonts w:asciiTheme="minorHAnsi" w:hAnsiTheme="minorHAnsi" w:cstheme="minorHAnsi"/>
          <w:sz w:val="22"/>
          <w:szCs w:val="22"/>
        </w:rPr>
      </w:pPr>
      <w:hyperlink r:id="rId63" w:history="1">
        <w:r w:rsidR="00847FA8" w:rsidRPr="00357D27">
          <w:rPr>
            <w:rStyle w:val="Hyperlink"/>
            <w:rFonts w:asciiTheme="minorHAnsi" w:hAnsiTheme="minorHAnsi" w:cstheme="minorHAnsi"/>
            <w:sz w:val="22"/>
            <w:szCs w:val="22"/>
          </w:rPr>
          <w:t>https://ofm.wa.gov/sites/default/files/public/publications/WaStateBudgetProcessGuide.pdf</w:t>
        </w:r>
      </w:hyperlink>
    </w:p>
    <w:p w14:paraId="4E588EB8" w14:textId="77777777" w:rsidR="00847FA8" w:rsidRPr="00C002A5" w:rsidRDefault="00847FA8" w:rsidP="00E927DB">
      <w:pPr>
        <w:pStyle w:val="Default"/>
        <w:rPr>
          <w:rFonts w:asciiTheme="minorHAnsi" w:eastAsia="Arial Unicode MS" w:hAnsiTheme="minorHAnsi" w:cs="Arial"/>
          <w:b/>
          <w:bCs/>
          <w:color w:val="4E8542" w:themeColor="accent4"/>
          <w:sz w:val="28"/>
          <w:szCs w:val="28"/>
        </w:rPr>
      </w:pPr>
    </w:p>
    <w:p w14:paraId="16051B5A" w14:textId="77777777" w:rsidR="00E927DB" w:rsidRPr="00357D27" w:rsidRDefault="00E927DB" w:rsidP="00E927DB">
      <w:pPr>
        <w:pStyle w:val="Default"/>
        <w:rPr>
          <w:rFonts w:asciiTheme="minorHAnsi" w:eastAsia="Arial Unicode MS" w:hAnsiTheme="minorHAnsi" w:cs="Arial"/>
          <w:b/>
          <w:color w:val="174A7C"/>
          <w:sz w:val="28"/>
          <w:szCs w:val="28"/>
        </w:rPr>
      </w:pPr>
      <w:r w:rsidRPr="00357D27">
        <w:rPr>
          <w:rFonts w:asciiTheme="minorHAnsi" w:eastAsia="Arial Unicode MS" w:hAnsiTheme="minorHAnsi" w:cs="Arial"/>
          <w:b/>
          <w:color w:val="174A7C"/>
          <w:sz w:val="28"/>
          <w:szCs w:val="28"/>
        </w:rPr>
        <w:t>Budget Instructions</w:t>
      </w:r>
    </w:p>
    <w:p w14:paraId="5CF7168C" w14:textId="77777777" w:rsidR="00E927DB" w:rsidRPr="00357D27" w:rsidRDefault="00E927DB" w:rsidP="007527F0">
      <w:pPr>
        <w:pStyle w:val="Default"/>
        <w:numPr>
          <w:ilvl w:val="0"/>
          <w:numId w:val="8"/>
        </w:numPr>
        <w:rPr>
          <w:rFonts w:asciiTheme="minorHAnsi" w:eastAsia="Arial Unicode MS" w:hAnsiTheme="minorHAnsi" w:cstheme="minorHAnsi"/>
          <w:bCs/>
          <w:sz w:val="22"/>
          <w:szCs w:val="22"/>
        </w:rPr>
      </w:pPr>
      <w:r w:rsidRPr="00357D27">
        <w:rPr>
          <w:rFonts w:asciiTheme="minorHAnsi" w:eastAsia="Arial Unicode MS" w:hAnsiTheme="minorHAnsi" w:cstheme="minorHAnsi"/>
          <w:bCs/>
          <w:sz w:val="22"/>
          <w:szCs w:val="22"/>
        </w:rPr>
        <w:t xml:space="preserve">Allotments – </w:t>
      </w:r>
      <w:hyperlink r:id="rId64" w:history="1">
        <w:r w:rsidR="004A45ED" w:rsidRPr="00357D27">
          <w:rPr>
            <w:rStyle w:val="Hyperlink"/>
            <w:rFonts w:asciiTheme="minorHAnsi" w:hAnsiTheme="minorHAnsi" w:cstheme="minorHAnsi"/>
            <w:sz w:val="22"/>
            <w:szCs w:val="22"/>
          </w:rPr>
          <w:t>https://www.ofm.wa.gov/budget/budget-instructions/allotment-instructions</w:t>
        </w:r>
      </w:hyperlink>
      <w:r w:rsidR="004A45ED" w:rsidRPr="00357D27">
        <w:rPr>
          <w:rFonts w:asciiTheme="minorHAnsi" w:hAnsiTheme="minorHAnsi" w:cstheme="minorHAnsi"/>
          <w:sz w:val="22"/>
          <w:szCs w:val="22"/>
        </w:rPr>
        <w:t xml:space="preserve"> </w:t>
      </w:r>
    </w:p>
    <w:p w14:paraId="23E1C782" w14:textId="77777777" w:rsidR="00DA5D6E" w:rsidRDefault="00847FA8" w:rsidP="00DA5D6E">
      <w:pPr>
        <w:pStyle w:val="Default"/>
        <w:numPr>
          <w:ilvl w:val="0"/>
          <w:numId w:val="8"/>
        </w:numPr>
        <w:rPr>
          <w:rFonts w:asciiTheme="minorHAnsi" w:eastAsia="Arial Unicode MS" w:hAnsiTheme="minorHAnsi" w:cstheme="minorHAnsi"/>
          <w:bCs/>
          <w:sz w:val="22"/>
          <w:szCs w:val="22"/>
        </w:rPr>
      </w:pPr>
      <w:r w:rsidRPr="00357D27">
        <w:rPr>
          <w:rFonts w:asciiTheme="minorHAnsi" w:eastAsia="Arial Unicode MS" w:hAnsiTheme="minorHAnsi" w:cstheme="minorHAnsi"/>
          <w:bCs/>
          <w:sz w:val="22"/>
          <w:szCs w:val="22"/>
        </w:rPr>
        <w:t xml:space="preserve">Instructions - </w:t>
      </w:r>
      <w:hyperlink r:id="rId65" w:history="1">
        <w:r w:rsidRPr="00357D27">
          <w:rPr>
            <w:rStyle w:val="Hyperlink"/>
            <w:rFonts w:asciiTheme="minorHAnsi" w:hAnsiTheme="minorHAnsi" w:cstheme="minorHAnsi"/>
            <w:sz w:val="22"/>
            <w:szCs w:val="22"/>
          </w:rPr>
          <w:t>https://ofm.wa.gov/budget/budget-instructions</w:t>
        </w:r>
      </w:hyperlink>
    </w:p>
    <w:p w14:paraId="162BD0C0" w14:textId="199C7FDC" w:rsidR="00E927DB" w:rsidRPr="00DA5D6E" w:rsidRDefault="00E927DB" w:rsidP="00DA5D6E">
      <w:pPr>
        <w:pStyle w:val="Default"/>
        <w:numPr>
          <w:ilvl w:val="0"/>
          <w:numId w:val="8"/>
        </w:numPr>
        <w:rPr>
          <w:rStyle w:val="Hyperlink"/>
          <w:rFonts w:asciiTheme="minorHAnsi" w:eastAsia="Arial Unicode MS" w:hAnsiTheme="minorHAnsi" w:cstheme="minorHAnsi"/>
          <w:bCs/>
          <w:color w:val="000000"/>
          <w:sz w:val="22"/>
          <w:szCs w:val="22"/>
          <w:u w:val="none"/>
        </w:rPr>
      </w:pPr>
      <w:r w:rsidRPr="00DA5D6E">
        <w:rPr>
          <w:rFonts w:asciiTheme="minorHAnsi" w:eastAsia="Arial Unicode MS" w:hAnsiTheme="minorHAnsi" w:cstheme="minorHAnsi"/>
          <w:bCs/>
          <w:sz w:val="22"/>
          <w:szCs w:val="22"/>
        </w:rPr>
        <w:t xml:space="preserve">Forms – </w:t>
      </w:r>
      <w:hyperlink r:id="rId66" w:history="1">
        <w:r w:rsidR="004A45ED" w:rsidRPr="00DA5D6E">
          <w:rPr>
            <w:rStyle w:val="Hyperlink"/>
            <w:rFonts w:asciiTheme="minorHAnsi" w:hAnsiTheme="minorHAnsi" w:cstheme="minorHAnsi"/>
            <w:sz w:val="22"/>
            <w:szCs w:val="22"/>
          </w:rPr>
          <w:t>https://www.ofm.wa.gov/budget/budget-instructions/budget-forms</w:t>
        </w:r>
      </w:hyperlink>
      <w:r w:rsidR="004A45ED" w:rsidRPr="00DA5D6E">
        <w:rPr>
          <w:rStyle w:val="Hyperlink"/>
          <w:rFonts w:asciiTheme="minorHAnsi" w:hAnsiTheme="minorHAnsi" w:cstheme="minorHAnsi"/>
          <w:sz w:val="22"/>
          <w:szCs w:val="22"/>
        </w:rPr>
        <w:t xml:space="preserve"> </w:t>
      </w:r>
    </w:p>
    <w:p w14:paraId="20478665" w14:textId="1966EF80" w:rsidR="002B1430" w:rsidRPr="00C002A5" w:rsidRDefault="002B1430" w:rsidP="002B1430">
      <w:pPr>
        <w:pStyle w:val="Default"/>
        <w:ind w:left="720"/>
        <w:rPr>
          <w:rFonts w:asciiTheme="minorHAnsi" w:eastAsia="Arial Unicode MS" w:hAnsiTheme="minorHAnsi" w:cs="Arial"/>
          <w:b/>
          <w:bCs/>
          <w:color w:val="4E8542" w:themeColor="accent4"/>
          <w:sz w:val="28"/>
          <w:szCs w:val="28"/>
        </w:rPr>
      </w:pPr>
    </w:p>
    <w:p w14:paraId="625198C8" w14:textId="4FA196C6" w:rsidR="002B1430" w:rsidRPr="00357D27" w:rsidRDefault="002B1430" w:rsidP="002B1430">
      <w:pPr>
        <w:pStyle w:val="Default"/>
        <w:rPr>
          <w:rFonts w:asciiTheme="minorHAnsi" w:eastAsia="Arial Unicode MS" w:hAnsiTheme="minorHAnsi" w:cs="Arial"/>
          <w:b/>
          <w:color w:val="174A7C"/>
          <w:sz w:val="28"/>
          <w:szCs w:val="28"/>
        </w:rPr>
      </w:pPr>
      <w:r w:rsidRPr="00357D27">
        <w:rPr>
          <w:rFonts w:asciiTheme="minorHAnsi" w:eastAsia="Arial Unicode MS" w:hAnsiTheme="minorHAnsi" w:cs="Arial"/>
          <w:b/>
          <w:color w:val="174A7C"/>
          <w:sz w:val="28"/>
          <w:szCs w:val="28"/>
        </w:rPr>
        <w:t>Budget-related Information</w:t>
      </w:r>
    </w:p>
    <w:p w14:paraId="28D09255" w14:textId="4EC5F347" w:rsidR="002B1430" w:rsidRPr="00357D27" w:rsidRDefault="00581440" w:rsidP="002B1430">
      <w:pPr>
        <w:pStyle w:val="Default"/>
        <w:ind w:left="360"/>
        <w:rPr>
          <w:rStyle w:val="Hyperlink"/>
          <w:rFonts w:ascii="Calibri" w:hAnsi="Calibri" w:cs="Calibri"/>
          <w:sz w:val="22"/>
          <w:szCs w:val="22"/>
        </w:rPr>
      </w:pPr>
      <w:hyperlink r:id="rId67" w:history="1">
        <w:r w:rsidR="002B1430" w:rsidRPr="00357D27">
          <w:rPr>
            <w:rStyle w:val="Hyperlink"/>
            <w:rFonts w:ascii="Calibri" w:hAnsi="Calibri" w:cs="Calibri"/>
            <w:sz w:val="22"/>
            <w:szCs w:val="22"/>
          </w:rPr>
          <w:t>https://ofm.wa.gov/budget/budget-related-information</w:t>
        </w:r>
      </w:hyperlink>
    </w:p>
    <w:p w14:paraId="34C60A35" w14:textId="77777777" w:rsidR="002B1430" w:rsidRDefault="002B1430" w:rsidP="002B1430">
      <w:pPr>
        <w:pStyle w:val="Default"/>
        <w:rPr>
          <w:rFonts w:asciiTheme="minorHAnsi" w:eastAsia="Arial Unicode MS" w:hAnsiTheme="minorHAnsi" w:cs="Arial"/>
          <w:b/>
          <w:bCs/>
          <w:color w:val="4E8542" w:themeColor="accent4"/>
          <w:sz w:val="28"/>
          <w:szCs w:val="28"/>
        </w:rPr>
      </w:pPr>
    </w:p>
    <w:p w14:paraId="7372CC49" w14:textId="648A9D6B" w:rsidR="002B1430" w:rsidRPr="00357D27" w:rsidRDefault="002B1430" w:rsidP="002B1430">
      <w:pPr>
        <w:pStyle w:val="Default"/>
        <w:rPr>
          <w:color w:val="174A7C"/>
        </w:rPr>
      </w:pPr>
      <w:r w:rsidRPr="00357D27">
        <w:rPr>
          <w:rFonts w:asciiTheme="minorHAnsi" w:eastAsia="Arial Unicode MS" w:hAnsiTheme="minorHAnsi" w:cs="Arial"/>
          <w:b/>
          <w:color w:val="174A7C"/>
          <w:sz w:val="28"/>
          <w:szCs w:val="28"/>
        </w:rPr>
        <w:t>Find your OFM Budget Analyst</w:t>
      </w:r>
    </w:p>
    <w:p w14:paraId="181C7F45" w14:textId="40990C37" w:rsidR="002B1430" w:rsidRPr="00357D27" w:rsidRDefault="00581440" w:rsidP="002B1430">
      <w:pPr>
        <w:pStyle w:val="Default"/>
        <w:ind w:left="360"/>
        <w:rPr>
          <w:rStyle w:val="Hyperlink"/>
          <w:rFonts w:ascii="Calibri" w:hAnsi="Calibri" w:cs="Calibri"/>
          <w:sz w:val="22"/>
          <w:szCs w:val="22"/>
        </w:rPr>
      </w:pPr>
      <w:hyperlink r:id="rId68" w:history="1">
        <w:r w:rsidR="002B1430" w:rsidRPr="00357D27">
          <w:rPr>
            <w:rStyle w:val="Hyperlink"/>
            <w:rFonts w:ascii="Calibri" w:hAnsi="Calibri" w:cs="Calibri"/>
            <w:sz w:val="22"/>
            <w:szCs w:val="22"/>
          </w:rPr>
          <w:t>https://ofm.wa.gov/budget/budget-staff-agency-assignments</w:t>
        </w:r>
      </w:hyperlink>
    </w:p>
    <w:p w14:paraId="29F40B8D" w14:textId="77777777" w:rsidR="00E927DB" w:rsidRPr="004A45ED" w:rsidRDefault="00E927DB" w:rsidP="007527F0">
      <w:pPr>
        <w:pStyle w:val="Default"/>
        <w:numPr>
          <w:ilvl w:val="0"/>
          <w:numId w:val="8"/>
        </w:numPr>
        <w:rPr>
          <w:rStyle w:val="Hyperlink"/>
          <w:rFonts w:cs="Arial Black"/>
        </w:rPr>
      </w:pPr>
      <w:r w:rsidRPr="004A45ED">
        <w:rPr>
          <w:rStyle w:val="Hyperlink"/>
          <w:rFonts w:cs="Arial Black"/>
        </w:rPr>
        <w:br w:type="page"/>
      </w:r>
    </w:p>
    <w:p w14:paraId="0D30E3DB" w14:textId="77777777" w:rsidR="00E83855" w:rsidRDefault="00E83855" w:rsidP="00E83855">
      <w:pPr>
        <w:pStyle w:val="Heading2"/>
        <w:rPr>
          <w:rFonts w:asciiTheme="minorHAnsi" w:hAnsiTheme="minorHAnsi"/>
        </w:rPr>
      </w:pPr>
      <w:bookmarkStart w:id="46" w:name="_Toc189051718"/>
      <w:r w:rsidRPr="00C002A5">
        <w:rPr>
          <w:rFonts w:asciiTheme="minorHAnsi" w:hAnsiTheme="minorHAnsi"/>
        </w:rPr>
        <w:lastRenderedPageBreak/>
        <w:t>Agency Request Legislation</w:t>
      </w:r>
      <w:bookmarkEnd w:id="46"/>
      <w:r w:rsidRPr="00C002A5">
        <w:rPr>
          <w:rFonts w:asciiTheme="minorHAnsi" w:hAnsiTheme="minorHAnsi"/>
        </w:rPr>
        <w:t xml:space="preserve"> </w:t>
      </w:r>
    </w:p>
    <w:p w14:paraId="27A1F6A4" w14:textId="77777777" w:rsidR="00E83855" w:rsidRPr="00124A8B" w:rsidRDefault="00E83855" w:rsidP="00E83855"/>
    <w:p w14:paraId="0B7FC042" w14:textId="77777777" w:rsidR="00E83855" w:rsidRPr="00124A8B" w:rsidRDefault="00E83855" w:rsidP="00E83855">
      <w:pPr>
        <w:pStyle w:val="ListParagraph"/>
        <w:tabs>
          <w:tab w:val="left" w:pos="1845"/>
        </w:tabs>
        <w:ind w:left="0"/>
        <w:rPr>
          <w:rFonts w:eastAsia="Arial Unicode MS" w:cs="Arial"/>
          <w:b/>
          <w:color w:val="174A7C"/>
          <w:sz w:val="28"/>
          <w:szCs w:val="28"/>
        </w:rPr>
      </w:pPr>
      <w:r w:rsidRPr="00124A8B">
        <w:rPr>
          <w:rFonts w:eastAsia="Arial Unicode MS" w:cs="Arial"/>
          <w:b/>
          <w:color w:val="174A7C"/>
          <w:sz w:val="28"/>
          <w:szCs w:val="28"/>
        </w:rPr>
        <w:t>Office of the Code Reviser Bill Drafting Guide</w:t>
      </w:r>
    </w:p>
    <w:p w14:paraId="3EFF4CD0" w14:textId="77777777" w:rsidR="00E83855" w:rsidRPr="004A45ED" w:rsidRDefault="00581440" w:rsidP="00E83855">
      <w:pPr>
        <w:rPr>
          <w:rStyle w:val="Hyperlink"/>
          <w:rFonts w:eastAsia="Arial Unicode MS" w:cs="Arial"/>
        </w:rPr>
      </w:pPr>
      <w:hyperlink r:id="rId69" w:history="1">
        <w:r w:rsidR="00E83855" w:rsidRPr="004A45ED">
          <w:rPr>
            <w:rStyle w:val="Hyperlink"/>
            <w:rFonts w:eastAsia="Arial Unicode MS" w:cs="Arial"/>
          </w:rPr>
          <w:t>http://leg.wa.gov/CodeReviser/Pages/bill_drafting_guide.aspx</w:t>
        </w:r>
      </w:hyperlink>
      <w:r w:rsidR="00E83855" w:rsidRPr="004A45ED">
        <w:rPr>
          <w:rStyle w:val="Hyperlink"/>
          <w:rFonts w:eastAsia="Arial Unicode MS" w:cs="Arial"/>
        </w:rPr>
        <w:t xml:space="preserve"> </w:t>
      </w:r>
    </w:p>
    <w:p w14:paraId="6332A12D" w14:textId="77777777" w:rsidR="00E83855" w:rsidRPr="00C002A5" w:rsidRDefault="00E83855" w:rsidP="00E83855">
      <w:pPr>
        <w:rPr>
          <w:rFonts w:eastAsia="Arial Unicode MS"/>
        </w:rPr>
      </w:pPr>
    </w:p>
    <w:p w14:paraId="285E1E7B" w14:textId="77777777" w:rsidR="00E83855" w:rsidRPr="00124A8B" w:rsidRDefault="00E83855" w:rsidP="00E83855">
      <w:pPr>
        <w:pStyle w:val="ListParagraph"/>
        <w:tabs>
          <w:tab w:val="left" w:pos="1845"/>
        </w:tabs>
        <w:ind w:left="0"/>
        <w:rPr>
          <w:rFonts w:eastAsia="Arial Unicode MS" w:cs="Arial"/>
          <w:b/>
          <w:color w:val="174A7C"/>
          <w:sz w:val="28"/>
          <w:szCs w:val="28"/>
        </w:rPr>
      </w:pPr>
      <w:r w:rsidRPr="00124A8B">
        <w:rPr>
          <w:rFonts w:eastAsia="Arial Unicode MS" w:cs="Arial"/>
          <w:b/>
          <w:color w:val="174A7C"/>
          <w:sz w:val="28"/>
          <w:szCs w:val="28"/>
        </w:rPr>
        <w:t>OFM Procedures and Required Elements Checklist</w:t>
      </w:r>
    </w:p>
    <w:p w14:paraId="3DC41413" w14:textId="77777777" w:rsidR="00E83855" w:rsidRDefault="00581440" w:rsidP="00E83855">
      <w:pPr>
        <w:pStyle w:val="Default"/>
        <w:rPr>
          <w:rFonts w:asciiTheme="minorHAnsi" w:eastAsia="Arial Unicode MS" w:hAnsiTheme="minorHAnsi" w:cs="Arial"/>
          <w:bCs/>
          <w:szCs w:val="22"/>
        </w:rPr>
      </w:pPr>
      <w:hyperlink r:id="rId70" w:history="1">
        <w:r w:rsidR="00E83855" w:rsidRPr="00C27C21">
          <w:rPr>
            <w:rStyle w:val="Hyperlink"/>
            <w:rFonts w:asciiTheme="minorHAnsi" w:eastAsia="Arial Unicode MS" w:hAnsiTheme="minorHAnsi" w:cs="Arial"/>
          </w:rPr>
          <w:t>https://www.ofm.wa.gov/budget/budget-instructions/other-instructions</w:t>
        </w:r>
      </w:hyperlink>
      <w:r w:rsidR="00E83855">
        <w:rPr>
          <w:rStyle w:val="Hyperlink"/>
          <w:rFonts w:asciiTheme="minorHAnsi" w:eastAsia="Arial Unicode MS" w:hAnsiTheme="minorHAnsi" w:cs="Arial"/>
        </w:rPr>
        <w:t xml:space="preserve"> </w:t>
      </w:r>
    </w:p>
    <w:p w14:paraId="2642EA01" w14:textId="77777777" w:rsidR="00E83855" w:rsidRDefault="00E83855" w:rsidP="00E83855">
      <w:pPr>
        <w:pStyle w:val="Heading2"/>
        <w:rPr>
          <w:rFonts w:asciiTheme="minorHAnsi" w:hAnsiTheme="minorHAnsi"/>
        </w:rPr>
      </w:pPr>
    </w:p>
    <w:p w14:paraId="7017FEAE" w14:textId="77777777" w:rsidR="00E83855" w:rsidRDefault="00E83855" w:rsidP="00E83855">
      <w:pPr>
        <w:pStyle w:val="Heading2"/>
        <w:rPr>
          <w:rFonts w:asciiTheme="minorHAnsi" w:hAnsiTheme="minorHAnsi"/>
        </w:rPr>
      </w:pPr>
    </w:p>
    <w:p w14:paraId="63923CA4" w14:textId="77777777" w:rsidR="00E83855" w:rsidRPr="00C002A5" w:rsidRDefault="00E83855" w:rsidP="00E83855">
      <w:pPr>
        <w:pStyle w:val="Heading2"/>
        <w:rPr>
          <w:rFonts w:asciiTheme="minorHAnsi" w:hAnsiTheme="minorHAnsi"/>
        </w:rPr>
      </w:pPr>
      <w:bookmarkStart w:id="47" w:name="_Toc189051719"/>
      <w:r w:rsidRPr="00C002A5">
        <w:rPr>
          <w:rFonts w:asciiTheme="minorHAnsi" w:hAnsiTheme="minorHAnsi"/>
        </w:rPr>
        <w:t>Rule Making Process</w:t>
      </w:r>
      <w:bookmarkEnd w:id="47"/>
      <w:r w:rsidRPr="00C002A5">
        <w:rPr>
          <w:rFonts w:asciiTheme="minorHAnsi" w:hAnsiTheme="minorHAnsi"/>
        </w:rPr>
        <w:t xml:space="preserve"> </w:t>
      </w:r>
    </w:p>
    <w:p w14:paraId="7C2D3AEA" w14:textId="77777777" w:rsidR="00E83855" w:rsidRPr="00C002A5" w:rsidRDefault="00E83855" w:rsidP="00E83855">
      <w:pPr>
        <w:pStyle w:val="MainBodySubtitle"/>
        <w:spacing w:before="120" w:after="120"/>
        <w:rPr>
          <w:rFonts w:asciiTheme="minorHAnsi" w:hAnsiTheme="minorHAnsi"/>
          <w:b w:val="0"/>
          <w:color w:val="auto"/>
        </w:rPr>
      </w:pPr>
      <w:r w:rsidRPr="00C002A5">
        <w:rPr>
          <w:rFonts w:asciiTheme="minorHAnsi" w:hAnsiTheme="minorHAnsi"/>
          <w:b w:val="0"/>
          <w:color w:val="auto"/>
        </w:rPr>
        <w:t xml:space="preserve">A rule (or regulation) is a written policy or procedure by a state agency that is generally applicable to a group of people, industries, activities, or circumstances. Rules are used by agencies to “fill in the gaps” of legislation. They implement, interpret, </w:t>
      </w:r>
      <w:proofErr w:type="gramStart"/>
      <w:r w:rsidRPr="00C002A5">
        <w:rPr>
          <w:rFonts w:asciiTheme="minorHAnsi" w:hAnsiTheme="minorHAnsi"/>
          <w:b w:val="0"/>
          <w:color w:val="auto"/>
        </w:rPr>
        <w:t>apply</w:t>
      </w:r>
      <w:proofErr w:type="gramEnd"/>
      <w:r w:rsidRPr="00C002A5">
        <w:rPr>
          <w:rFonts w:asciiTheme="minorHAnsi" w:hAnsiTheme="minorHAnsi"/>
          <w:b w:val="0"/>
          <w:color w:val="auto"/>
        </w:rPr>
        <w:t xml:space="preserve"> or enforce a state or federal law or court decision. A rule is adopted by an agency; a statute is a law that is passed by the state Legislature. In both cases, state law provides for citizen participation before a rule or law is approved.</w:t>
      </w:r>
    </w:p>
    <w:p w14:paraId="6E3A0CF4" w14:textId="77777777" w:rsidR="00E83855" w:rsidRPr="00C002A5" w:rsidRDefault="00E83855" w:rsidP="00E83855">
      <w:pPr>
        <w:pStyle w:val="MainBodySubtitle"/>
        <w:spacing w:before="120" w:after="120"/>
        <w:rPr>
          <w:rFonts w:asciiTheme="minorHAnsi" w:hAnsiTheme="minorHAnsi"/>
          <w:b w:val="0"/>
          <w:color w:val="auto"/>
        </w:rPr>
      </w:pPr>
      <w:r w:rsidRPr="00C002A5">
        <w:rPr>
          <w:rFonts w:asciiTheme="minorHAnsi" w:hAnsiTheme="minorHAnsi"/>
          <w:b w:val="0"/>
          <w:color w:val="auto"/>
        </w:rPr>
        <w:t xml:space="preserve">After laws are passed by the state Legislature and signed by the Governor, they are compiled in the Revised Code of Washington, or RCWs. Rules to carry out those laws — often called regulations or WACs, for the Washington Administrative Code — are adopted by agencies through a process mandated in law by </w:t>
      </w:r>
      <w:hyperlink r:id="rId71" w:history="1">
        <w:r w:rsidRPr="00C002A5">
          <w:rPr>
            <w:rFonts w:asciiTheme="minorHAnsi" w:hAnsiTheme="minorHAnsi"/>
            <w:b w:val="0"/>
            <w:color w:val="auto"/>
          </w:rPr>
          <w:t>Washington’s Administrative Procedure Act (APA)</w:t>
        </w:r>
      </w:hyperlink>
      <w:r w:rsidRPr="00C002A5">
        <w:rPr>
          <w:rFonts w:asciiTheme="minorHAnsi" w:hAnsiTheme="minorHAnsi"/>
          <w:b w:val="0"/>
          <w:color w:val="auto"/>
        </w:rPr>
        <w:t>.</w:t>
      </w:r>
    </w:p>
    <w:p w14:paraId="440FE6D9" w14:textId="77777777" w:rsidR="00E83855" w:rsidRPr="00C002A5" w:rsidRDefault="00E83855" w:rsidP="00E83855">
      <w:pPr>
        <w:pStyle w:val="MainBodySubtitle"/>
        <w:spacing w:before="120" w:after="120"/>
        <w:rPr>
          <w:rFonts w:asciiTheme="minorHAnsi" w:hAnsiTheme="minorHAnsi"/>
          <w:color w:val="000000" w:themeColor="text1"/>
        </w:rPr>
      </w:pPr>
    </w:p>
    <w:p w14:paraId="3117F690" w14:textId="77777777" w:rsidR="00E83855" w:rsidRPr="00124A8B" w:rsidRDefault="00E83855" w:rsidP="00E83855">
      <w:pPr>
        <w:pStyle w:val="MainBodySubtitle"/>
        <w:spacing w:before="120" w:after="120"/>
        <w:rPr>
          <w:rFonts w:asciiTheme="minorHAnsi" w:hAnsiTheme="minorHAnsi"/>
          <w:color w:val="174A7C"/>
          <w:sz w:val="28"/>
          <w:szCs w:val="28"/>
        </w:rPr>
      </w:pPr>
      <w:r w:rsidRPr="00124A8B">
        <w:rPr>
          <w:rFonts w:asciiTheme="minorHAnsi" w:hAnsiTheme="minorHAnsi"/>
          <w:color w:val="174A7C"/>
          <w:sz w:val="28"/>
          <w:szCs w:val="28"/>
        </w:rPr>
        <w:t>Governor’s Office for Regulatory Innovation and Assistance</w:t>
      </w:r>
    </w:p>
    <w:p w14:paraId="7F5AC315" w14:textId="77777777" w:rsidR="00E83855" w:rsidRPr="00C002A5" w:rsidRDefault="00E83855" w:rsidP="00E83855">
      <w:pPr>
        <w:pStyle w:val="MainBodySubtitle"/>
        <w:spacing w:before="120" w:after="120"/>
        <w:rPr>
          <w:rFonts w:asciiTheme="minorHAnsi" w:hAnsiTheme="minorHAnsi"/>
          <w:color w:val="000000" w:themeColor="text1"/>
        </w:rPr>
      </w:pPr>
      <w:r w:rsidRPr="00C002A5">
        <w:rPr>
          <w:rFonts w:asciiTheme="minorHAnsi" w:hAnsiTheme="minorHAnsi"/>
          <w:color w:val="000000" w:themeColor="text1"/>
        </w:rPr>
        <w:t>Rulemaking Process:</w:t>
      </w:r>
    </w:p>
    <w:p w14:paraId="57FAF57D" w14:textId="77777777" w:rsidR="00E83855" w:rsidRPr="00C002A5" w:rsidRDefault="00581440" w:rsidP="00E83855">
      <w:pPr>
        <w:pStyle w:val="MainBodySubtitle"/>
        <w:spacing w:before="120" w:after="120"/>
        <w:rPr>
          <w:rFonts w:asciiTheme="minorHAnsi" w:hAnsiTheme="minorHAnsi"/>
          <w:color w:val="000000" w:themeColor="text1"/>
        </w:rPr>
      </w:pPr>
      <w:hyperlink r:id="rId72" w:history="1">
        <w:r w:rsidR="00E83855" w:rsidRPr="00C002A5">
          <w:rPr>
            <w:rStyle w:val="Hyperlink"/>
            <w:rFonts w:asciiTheme="minorHAnsi" w:hAnsiTheme="minorHAnsi"/>
          </w:rPr>
          <w:t>http://www.oria.wa.gov/site/alias__oria/448/default.aspx</w:t>
        </w:r>
      </w:hyperlink>
    </w:p>
    <w:p w14:paraId="51A895CD" w14:textId="77777777" w:rsidR="00E83855" w:rsidRPr="00C002A5" w:rsidRDefault="00E83855" w:rsidP="00E83855">
      <w:pPr>
        <w:pStyle w:val="MainBodySubtitle"/>
        <w:spacing w:before="120" w:after="120"/>
        <w:rPr>
          <w:rFonts w:asciiTheme="minorHAnsi" w:hAnsiTheme="minorHAnsi"/>
          <w:color w:val="000000" w:themeColor="text1"/>
        </w:rPr>
      </w:pPr>
    </w:p>
    <w:p w14:paraId="4B87A7B3" w14:textId="77777777" w:rsidR="00E83855" w:rsidRPr="00124A8B" w:rsidRDefault="00E83855" w:rsidP="00E83855">
      <w:pPr>
        <w:pStyle w:val="MainBodySubtitle"/>
        <w:spacing w:before="120" w:after="120"/>
        <w:rPr>
          <w:rFonts w:asciiTheme="minorHAnsi" w:hAnsiTheme="minorHAnsi"/>
          <w:color w:val="174A7C"/>
          <w:sz w:val="28"/>
          <w:szCs w:val="28"/>
        </w:rPr>
      </w:pPr>
      <w:r w:rsidRPr="00124A8B">
        <w:rPr>
          <w:rFonts w:asciiTheme="minorHAnsi" w:hAnsiTheme="minorHAnsi"/>
          <w:color w:val="174A7C"/>
          <w:sz w:val="28"/>
          <w:szCs w:val="28"/>
        </w:rPr>
        <w:t>Office of the Code Reviser</w:t>
      </w:r>
    </w:p>
    <w:p w14:paraId="2E3949C8" w14:textId="77777777" w:rsidR="00E83855" w:rsidRPr="00C002A5" w:rsidRDefault="00E83855" w:rsidP="00E83855">
      <w:pPr>
        <w:pStyle w:val="MainBodySubtitle"/>
        <w:spacing w:before="120" w:after="120"/>
        <w:rPr>
          <w:rFonts w:asciiTheme="minorHAnsi" w:hAnsiTheme="minorHAnsi"/>
          <w:color w:val="000000" w:themeColor="text1"/>
        </w:rPr>
      </w:pPr>
      <w:r w:rsidRPr="00C002A5">
        <w:rPr>
          <w:rFonts w:asciiTheme="minorHAnsi" w:hAnsiTheme="minorHAnsi"/>
          <w:color w:val="000000" w:themeColor="text1"/>
        </w:rPr>
        <w:t>WA State Register Flowchart:</w:t>
      </w:r>
    </w:p>
    <w:p w14:paraId="66D049A2" w14:textId="77777777" w:rsidR="00E83855" w:rsidRPr="00C002A5" w:rsidRDefault="00581440" w:rsidP="00E83855">
      <w:pPr>
        <w:pStyle w:val="MainBodySubtitle"/>
        <w:spacing w:before="120" w:after="120"/>
        <w:rPr>
          <w:rFonts w:asciiTheme="minorHAnsi" w:hAnsiTheme="minorHAnsi"/>
          <w:color w:val="000000" w:themeColor="text1"/>
        </w:rPr>
      </w:pPr>
      <w:hyperlink r:id="rId73" w:history="1">
        <w:r w:rsidR="00E83855" w:rsidRPr="00C002A5">
          <w:rPr>
            <w:rStyle w:val="Hyperlink"/>
            <w:rFonts w:asciiTheme="minorHAnsi" w:hAnsiTheme="minorHAnsi"/>
          </w:rPr>
          <w:t>http://leg.wa.gov/CodeReviser/Documents/registerflowchart.pdf</w:t>
        </w:r>
      </w:hyperlink>
    </w:p>
    <w:p w14:paraId="126BE3BC" w14:textId="77777777" w:rsidR="00E927DB" w:rsidRPr="00C002A5" w:rsidRDefault="00E927DB" w:rsidP="003C508A">
      <w:pPr>
        <w:pStyle w:val="Default"/>
        <w:rPr>
          <w:rFonts w:asciiTheme="minorHAnsi" w:eastAsia="Arial Unicode MS" w:hAnsiTheme="minorHAnsi" w:cs="Arial"/>
          <w:bCs/>
          <w:szCs w:val="22"/>
        </w:rPr>
      </w:pPr>
    </w:p>
    <w:p w14:paraId="500C7006" w14:textId="77777777" w:rsidR="006C1497" w:rsidRPr="00C002A5" w:rsidRDefault="006C1497" w:rsidP="003C508A">
      <w:pPr>
        <w:pStyle w:val="Default"/>
        <w:rPr>
          <w:rFonts w:asciiTheme="minorHAnsi" w:eastAsia="Arial Unicode MS" w:hAnsiTheme="minorHAnsi" w:cs="Arial"/>
          <w:bCs/>
          <w:szCs w:val="22"/>
        </w:rPr>
      </w:pPr>
    </w:p>
    <w:p w14:paraId="08327006" w14:textId="77777777" w:rsidR="00AF7079" w:rsidRPr="00C002A5" w:rsidRDefault="00AF7079" w:rsidP="00E927DB">
      <w:pPr>
        <w:pStyle w:val="Heading2"/>
        <w:rPr>
          <w:rFonts w:asciiTheme="minorHAnsi" w:hAnsiTheme="minorHAnsi" w:cs="Arial"/>
          <w:bCs/>
          <w:color w:val="000000"/>
          <w:szCs w:val="22"/>
        </w:rPr>
      </w:pPr>
    </w:p>
    <w:p w14:paraId="1200417E" w14:textId="77777777" w:rsidR="00AF7079" w:rsidRPr="00C002A5" w:rsidRDefault="00AF7079" w:rsidP="003C508A">
      <w:pPr>
        <w:pStyle w:val="Heading1"/>
        <w:rPr>
          <w:rFonts w:asciiTheme="minorHAnsi" w:hAnsiTheme="minorHAnsi"/>
        </w:rPr>
      </w:pPr>
    </w:p>
    <w:p w14:paraId="2EDD31CD" w14:textId="77777777" w:rsidR="00AF7079" w:rsidRPr="00C002A5" w:rsidRDefault="00AF7079" w:rsidP="003C508A">
      <w:pPr>
        <w:pStyle w:val="Heading1"/>
        <w:rPr>
          <w:rFonts w:asciiTheme="minorHAnsi" w:hAnsiTheme="minorHAnsi"/>
        </w:rPr>
      </w:pPr>
    </w:p>
    <w:p w14:paraId="76CC53B2" w14:textId="77777777" w:rsidR="00AF7079" w:rsidRPr="00C002A5" w:rsidRDefault="00AF7079" w:rsidP="003C508A">
      <w:pPr>
        <w:pStyle w:val="Heading1"/>
        <w:rPr>
          <w:rFonts w:asciiTheme="minorHAnsi" w:hAnsiTheme="minorHAnsi"/>
        </w:rPr>
      </w:pPr>
    </w:p>
    <w:p w14:paraId="17B3C5C8" w14:textId="77777777" w:rsidR="00AF7079" w:rsidRPr="00C002A5" w:rsidRDefault="00AF7079" w:rsidP="003C508A">
      <w:pPr>
        <w:pStyle w:val="Heading1"/>
        <w:rPr>
          <w:rFonts w:asciiTheme="minorHAnsi" w:hAnsiTheme="minorHAnsi"/>
        </w:rPr>
      </w:pPr>
    </w:p>
    <w:p w14:paraId="66B755B5" w14:textId="77777777" w:rsidR="00AF7079" w:rsidRPr="00C002A5" w:rsidRDefault="00AF7079" w:rsidP="003C508A">
      <w:pPr>
        <w:pStyle w:val="Heading1"/>
        <w:rPr>
          <w:rFonts w:asciiTheme="minorHAnsi" w:hAnsiTheme="minorHAnsi"/>
          <w:szCs w:val="72"/>
        </w:rPr>
      </w:pPr>
      <w:bookmarkStart w:id="48" w:name="_Toc189051720"/>
      <w:r w:rsidRPr="00C002A5">
        <w:rPr>
          <w:rFonts w:asciiTheme="minorHAnsi" w:hAnsiTheme="minorHAnsi"/>
        </w:rPr>
        <w:t>Accounting</w:t>
      </w:r>
      <w:bookmarkEnd w:id="48"/>
    </w:p>
    <w:p w14:paraId="225FE89B" w14:textId="422181CE" w:rsidR="00AF7079" w:rsidRPr="00C002A5" w:rsidRDefault="00DA5D6E" w:rsidP="003C508A">
      <w:pPr>
        <w:pStyle w:val="PlainText"/>
        <w:rPr>
          <w:rFonts w:asciiTheme="minorHAnsi" w:hAnsiTheme="minorHAnsi" w:cs="Times New Roman"/>
          <w:b/>
          <w:color w:val="174A7C"/>
          <w:sz w:val="24"/>
          <w:szCs w:val="24"/>
        </w:rPr>
      </w:pPr>
      <w:r>
        <w:rPr>
          <w:rFonts w:asciiTheme="minorHAnsi" w:hAnsiTheme="minorHAnsi" w:cs="Times New Roman"/>
          <w:b/>
          <w:color w:val="174A7C"/>
          <w:sz w:val="24"/>
          <w:szCs w:val="24"/>
        </w:rPr>
        <w:t xml:space="preserve">Resources, Guidelines, </w:t>
      </w:r>
      <w:r w:rsidR="00AF7079" w:rsidRPr="00C002A5">
        <w:rPr>
          <w:rFonts w:asciiTheme="minorHAnsi" w:hAnsiTheme="minorHAnsi" w:cs="Times New Roman"/>
          <w:b/>
          <w:color w:val="174A7C"/>
          <w:sz w:val="24"/>
          <w:szCs w:val="24"/>
        </w:rPr>
        <w:t>Policies</w:t>
      </w:r>
    </w:p>
    <w:p w14:paraId="546B52B5" w14:textId="77777777" w:rsidR="00AF7079" w:rsidRPr="00C002A5" w:rsidRDefault="00AF7079" w:rsidP="003C508A">
      <w:pPr>
        <w:pStyle w:val="Default"/>
        <w:rPr>
          <w:rFonts w:asciiTheme="minorHAnsi" w:eastAsia="Arial Unicode MS" w:hAnsiTheme="minorHAnsi" w:cs="Arial"/>
          <w:bCs/>
          <w:szCs w:val="22"/>
        </w:rPr>
      </w:pPr>
    </w:p>
    <w:p w14:paraId="3450BFC6" w14:textId="77777777" w:rsidR="00AF7079" w:rsidRPr="00C002A5" w:rsidRDefault="00AF7079" w:rsidP="003C508A">
      <w:pPr>
        <w:rPr>
          <w:rFonts w:eastAsia="Arial Unicode MS"/>
        </w:rPr>
      </w:pPr>
    </w:p>
    <w:p w14:paraId="18D9D67D" w14:textId="77777777" w:rsidR="00AF7079" w:rsidRPr="00C002A5" w:rsidRDefault="00AF7079" w:rsidP="003C508A">
      <w:pPr>
        <w:rPr>
          <w:rFonts w:eastAsia="Arial Unicode MS"/>
        </w:rPr>
      </w:pPr>
    </w:p>
    <w:p w14:paraId="78063ECA" w14:textId="77777777" w:rsidR="00AF7079" w:rsidRPr="00C002A5" w:rsidRDefault="00AF7079" w:rsidP="003C508A">
      <w:pPr>
        <w:rPr>
          <w:rFonts w:eastAsia="Arial Unicode MS"/>
        </w:rPr>
      </w:pPr>
    </w:p>
    <w:p w14:paraId="22A3D33B" w14:textId="77777777" w:rsidR="00AF7079" w:rsidRPr="00C002A5" w:rsidRDefault="00AF7079" w:rsidP="003C508A">
      <w:pPr>
        <w:rPr>
          <w:rFonts w:eastAsia="Arial Unicode MS"/>
        </w:rPr>
      </w:pPr>
    </w:p>
    <w:p w14:paraId="01EB3E0D" w14:textId="77777777" w:rsidR="00AF7079" w:rsidRPr="00C002A5" w:rsidRDefault="00AF7079" w:rsidP="003C508A">
      <w:pPr>
        <w:rPr>
          <w:rFonts w:eastAsia="Arial Unicode MS"/>
        </w:rPr>
      </w:pPr>
    </w:p>
    <w:p w14:paraId="38B8345E" w14:textId="77777777" w:rsidR="00AF7079" w:rsidRPr="00C002A5" w:rsidRDefault="00AF7079" w:rsidP="003C508A">
      <w:pPr>
        <w:rPr>
          <w:rFonts w:eastAsia="Arial Unicode MS"/>
        </w:rPr>
      </w:pPr>
    </w:p>
    <w:p w14:paraId="0DBDC41C" w14:textId="77777777" w:rsidR="00AF7079" w:rsidRPr="00C002A5" w:rsidRDefault="00AF7079" w:rsidP="003C508A">
      <w:pPr>
        <w:rPr>
          <w:rFonts w:eastAsia="Arial Unicode MS"/>
        </w:rPr>
      </w:pPr>
    </w:p>
    <w:p w14:paraId="44191501" w14:textId="77777777" w:rsidR="00AF7079" w:rsidRPr="00C002A5" w:rsidRDefault="00AF7079" w:rsidP="003C508A">
      <w:pPr>
        <w:rPr>
          <w:rFonts w:eastAsia="Arial Unicode MS"/>
        </w:rPr>
      </w:pPr>
    </w:p>
    <w:p w14:paraId="11478EFF" w14:textId="77777777" w:rsidR="00AF7079" w:rsidRPr="00C002A5" w:rsidRDefault="00AF7079" w:rsidP="003C508A">
      <w:pPr>
        <w:rPr>
          <w:rFonts w:eastAsia="Arial Unicode MS"/>
        </w:rPr>
      </w:pPr>
    </w:p>
    <w:p w14:paraId="014598FE" w14:textId="77777777" w:rsidR="00AF7079" w:rsidRPr="00C002A5" w:rsidRDefault="00AF7079" w:rsidP="003C508A">
      <w:pPr>
        <w:rPr>
          <w:rFonts w:eastAsia="Arial Unicode MS"/>
        </w:rPr>
      </w:pPr>
    </w:p>
    <w:p w14:paraId="660AFF45" w14:textId="77777777" w:rsidR="00AF7079" w:rsidRPr="00C002A5" w:rsidRDefault="00AF7079" w:rsidP="003C508A">
      <w:pPr>
        <w:rPr>
          <w:rFonts w:eastAsia="Arial Unicode MS"/>
        </w:rPr>
      </w:pPr>
    </w:p>
    <w:p w14:paraId="4EEFE058" w14:textId="77777777" w:rsidR="00AF7079" w:rsidRPr="00C002A5" w:rsidRDefault="00AF7079" w:rsidP="003C508A">
      <w:pPr>
        <w:rPr>
          <w:rFonts w:eastAsia="Arial Unicode MS"/>
        </w:rPr>
      </w:pPr>
    </w:p>
    <w:p w14:paraId="637E72F2" w14:textId="77777777" w:rsidR="00AF7079" w:rsidRPr="00C002A5" w:rsidRDefault="00AF7079" w:rsidP="003C508A">
      <w:pPr>
        <w:rPr>
          <w:rFonts w:eastAsia="Arial Unicode MS"/>
        </w:rPr>
      </w:pPr>
    </w:p>
    <w:p w14:paraId="050CAC19" w14:textId="77777777" w:rsidR="00AF7079" w:rsidRPr="00C002A5" w:rsidRDefault="00AF7079" w:rsidP="003C508A">
      <w:pPr>
        <w:rPr>
          <w:rFonts w:eastAsia="Arial Unicode MS"/>
        </w:rPr>
      </w:pPr>
    </w:p>
    <w:p w14:paraId="5232EA10" w14:textId="77777777" w:rsidR="00AF7079" w:rsidRPr="00C002A5" w:rsidRDefault="00AF7079" w:rsidP="003C508A">
      <w:pPr>
        <w:rPr>
          <w:rFonts w:eastAsia="Arial Unicode MS"/>
        </w:rPr>
      </w:pPr>
    </w:p>
    <w:p w14:paraId="064A3D62" w14:textId="77777777" w:rsidR="00AF7079" w:rsidRPr="00C002A5" w:rsidRDefault="00AF7079" w:rsidP="003C508A">
      <w:pPr>
        <w:rPr>
          <w:rFonts w:eastAsia="Arial Unicode MS"/>
        </w:rPr>
      </w:pPr>
    </w:p>
    <w:p w14:paraId="59EE2501" w14:textId="23733F97" w:rsidR="003550D2" w:rsidRPr="00C002A5" w:rsidRDefault="003550D2" w:rsidP="003C508A">
      <w:pPr>
        <w:rPr>
          <w:rFonts w:eastAsia="Arial Unicode MS"/>
        </w:rPr>
      </w:pPr>
    </w:p>
    <w:p w14:paraId="21E2C8EC" w14:textId="2A25831B" w:rsidR="00C50873" w:rsidRPr="00C002A5" w:rsidRDefault="00C50873" w:rsidP="00C50873">
      <w:pPr>
        <w:pStyle w:val="Heading2"/>
        <w:rPr>
          <w:rFonts w:asciiTheme="minorHAnsi" w:hAnsiTheme="minorHAnsi"/>
        </w:rPr>
      </w:pPr>
      <w:bookmarkStart w:id="49" w:name="_Toc189051721"/>
      <w:bookmarkStart w:id="50" w:name="_Toc357691763"/>
      <w:bookmarkStart w:id="51" w:name="_Toc369069584"/>
      <w:r>
        <w:rPr>
          <w:rFonts w:asciiTheme="minorHAnsi" w:hAnsiTheme="minorHAnsi"/>
        </w:rPr>
        <w:lastRenderedPageBreak/>
        <w:t>Administrative and Accounting Resources</w:t>
      </w:r>
      <w:bookmarkEnd w:id="49"/>
    </w:p>
    <w:p w14:paraId="70A34257" w14:textId="77777777" w:rsidR="00C50873" w:rsidRDefault="00C50873" w:rsidP="003550D2">
      <w:pPr>
        <w:pStyle w:val="Heading2"/>
        <w:rPr>
          <w:rFonts w:asciiTheme="minorHAnsi" w:hAnsiTheme="minorHAnsi"/>
        </w:rPr>
      </w:pPr>
    </w:p>
    <w:p w14:paraId="5E1CEE95" w14:textId="77777777" w:rsidR="00C50873" w:rsidRPr="00DA5D6E" w:rsidRDefault="00C50873" w:rsidP="00C50873">
      <w:pPr>
        <w:pStyle w:val="NormalWeb"/>
        <w:shd w:val="clear" w:color="auto" w:fill="FFFFFF"/>
        <w:spacing w:before="0" w:beforeAutospacing="0" w:after="150" w:afterAutospacing="0" w:line="360" w:lineRule="atLeast"/>
        <w:rPr>
          <w:rFonts w:asciiTheme="minorHAnsi" w:hAnsiTheme="minorHAnsi" w:cstheme="minorHAnsi"/>
        </w:rPr>
      </w:pPr>
      <w:r w:rsidRPr="00DA5D6E">
        <w:rPr>
          <w:rFonts w:asciiTheme="minorHAnsi" w:hAnsiTheme="minorHAnsi" w:cstheme="minorHAnsi"/>
        </w:rPr>
        <w:t>The State Administrative &amp; Accounting Manual, also known as SAAM, provides control and accountability over financial and administrative affairs of the state of Washington, and assists agencies in gathering and maintaining information needed for the preparation of financial statements.</w:t>
      </w:r>
    </w:p>
    <w:p w14:paraId="42DA0CCA" w14:textId="729CA3F5" w:rsidR="00316401" w:rsidRPr="00DA5D6E" w:rsidRDefault="00C50873" w:rsidP="00316401">
      <w:pPr>
        <w:pStyle w:val="NormalWeb"/>
        <w:shd w:val="clear" w:color="auto" w:fill="FFFFFF"/>
        <w:spacing w:before="0" w:beforeAutospacing="0" w:after="150" w:afterAutospacing="0" w:line="360" w:lineRule="atLeast"/>
        <w:rPr>
          <w:rFonts w:asciiTheme="minorHAnsi" w:hAnsiTheme="minorHAnsi" w:cstheme="minorHAnsi"/>
        </w:rPr>
      </w:pPr>
      <w:r w:rsidRPr="00DA5D6E">
        <w:rPr>
          <w:rFonts w:asciiTheme="minorHAnsi" w:hAnsiTheme="minorHAnsi" w:cstheme="minorHAnsi"/>
        </w:rPr>
        <w:t xml:space="preserve">The policies and procedures in this manual are the minimum requirements that state agencies must meet. An agency may adopt additional policies and procedures in greater detail </w:t>
      </w:r>
      <w:proofErr w:type="gramStart"/>
      <w:r w:rsidRPr="00DA5D6E">
        <w:rPr>
          <w:rFonts w:asciiTheme="minorHAnsi" w:hAnsiTheme="minorHAnsi" w:cstheme="minorHAnsi"/>
        </w:rPr>
        <w:t>as long as</w:t>
      </w:r>
      <w:proofErr w:type="gramEnd"/>
      <w:r w:rsidRPr="00DA5D6E">
        <w:rPr>
          <w:rFonts w:asciiTheme="minorHAnsi" w:hAnsiTheme="minorHAnsi" w:cstheme="minorHAnsi"/>
        </w:rPr>
        <w:t xml:space="preserve"> the agency meets the required minimum standards.</w:t>
      </w:r>
    </w:p>
    <w:p w14:paraId="1B36DDDD" w14:textId="455365C5" w:rsidR="00316401" w:rsidRPr="00DA5D6E" w:rsidRDefault="00581440" w:rsidP="00316401">
      <w:pPr>
        <w:pStyle w:val="NormalWeb"/>
        <w:shd w:val="clear" w:color="auto" w:fill="FFFFFF"/>
        <w:spacing w:before="0" w:beforeAutospacing="0" w:after="150" w:afterAutospacing="0" w:line="360" w:lineRule="atLeast"/>
        <w:rPr>
          <w:rFonts w:asciiTheme="minorHAnsi" w:hAnsiTheme="minorHAnsi" w:cstheme="minorHAnsi"/>
        </w:rPr>
      </w:pPr>
      <w:hyperlink r:id="rId74" w:history="1">
        <w:r w:rsidR="00316401" w:rsidRPr="00DA5D6E">
          <w:rPr>
            <w:rStyle w:val="Hyperlink"/>
            <w:rFonts w:asciiTheme="minorHAnsi" w:hAnsiTheme="minorHAnsi" w:cstheme="minorHAnsi"/>
          </w:rPr>
          <w:t xml:space="preserve">SAAM Table of contents </w:t>
        </w:r>
      </w:hyperlink>
    </w:p>
    <w:p w14:paraId="05686095" w14:textId="3DC7458C" w:rsidR="00C50873" w:rsidRPr="00DA5D6E" w:rsidRDefault="00581440" w:rsidP="003550D2">
      <w:pPr>
        <w:pStyle w:val="Heading2"/>
        <w:rPr>
          <w:rFonts w:asciiTheme="minorHAnsi" w:hAnsiTheme="minorHAnsi" w:cstheme="minorHAnsi"/>
          <w:sz w:val="22"/>
          <w:szCs w:val="22"/>
        </w:rPr>
      </w:pPr>
      <w:hyperlink r:id="rId75" w:history="1">
        <w:bookmarkStart w:id="52" w:name="_Toc189051722"/>
        <w:r w:rsidR="00316401" w:rsidRPr="00DA5D6E">
          <w:rPr>
            <w:rStyle w:val="Hyperlink"/>
            <w:rFonts w:asciiTheme="minorHAnsi" w:hAnsiTheme="minorHAnsi" w:cstheme="minorHAnsi"/>
            <w:sz w:val="22"/>
            <w:szCs w:val="22"/>
          </w:rPr>
          <w:t>SAAM Forms and Templates by Topic</w:t>
        </w:r>
        <w:bookmarkEnd w:id="52"/>
      </w:hyperlink>
    </w:p>
    <w:p w14:paraId="618C1274" w14:textId="77777777" w:rsidR="00316401" w:rsidRPr="006D41E9" w:rsidRDefault="00316401" w:rsidP="00316401">
      <w:pPr>
        <w:rPr>
          <w:rFonts w:cstheme="minorHAnsi"/>
          <w:sz w:val="24"/>
          <w:szCs w:val="24"/>
        </w:rPr>
      </w:pPr>
    </w:p>
    <w:p w14:paraId="7E02D601" w14:textId="337383D4" w:rsidR="00316401" w:rsidRPr="00DA5D6E" w:rsidRDefault="006D41E9" w:rsidP="00316401">
      <w:pPr>
        <w:pStyle w:val="Heading2"/>
        <w:rPr>
          <w:rFonts w:asciiTheme="minorHAnsi" w:eastAsia="Arial Unicode MS" w:hAnsiTheme="minorHAnsi" w:cs="Arial"/>
          <w:b/>
          <w:color w:val="174A7C"/>
          <w:sz w:val="28"/>
          <w:szCs w:val="28"/>
        </w:rPr>
      </w:pPr>
      <w:bookmarkStart w:id="53" w:name="_Toc189051723"/>
      <w:r w:rsidRPr="00DA5D6E">
        <w:rPr>
          <w:rFonts w:asciiTheme="minorHAnsi" w:eastAsia="Arial Unicode MS" w:hAnsiTheme="minorHAnsi" w:cs="Arial"/>
          <w:b/>
          <w:color w:val="174A7C"/>
          <w:sz w:val="28"/>
          <w:szCs w:val="28"/>
        </w:rPr>
        <w:t>Quick links to i</w:t>
      </w:r>
      <w:r w:rsidR="00316401" w:rsidRPr="00DA5D6E">
        <w:rPr>
          <w:rFonts w:asciiTheme="minorHAnsi" w:eastAsia="Arial Unicode MS" w:hAnsiTheme="minorHAnsi" w:cs="Arial"/>
          <w:b/>
          <w:color w:val="174A7C"/>
          <w:sz w:val="28"/>
          <w:szCs w:val="28"/>
        </w:rPr>
        <w:t>mportant topics for agencies to know</w:t>
      </w:r>
      <w:r w:rsidR="00C13544" w:rsidRPr="00DA5D6E">
        <w:rPr>
          <w:rFonts w:asciiTheme="minorHAnsi" w:eastAsia="Arial Unicode MS" w:hAnsiTheme="minorHAnsi" w:cs="Arial"/>
          <w:b/>
          <w:color w:val="174A7C"/>
          <w:sz w:val="28"/>
          <w:szCs w:val="28"/>
        </w:rPr>
        <w:t>:</w:t>
      </w:r>
      <w:bookmarkEnd w:id="53"/>
      <w:r w:rsidR="00C50873" w:rsidRPr="00DA5D6E">
        <w:rPr>
          <w:rFonts w:asciiTheme="minorHAnsi" w:eastAsia="Arial Unicode MS" w:hAnsiTheme="minorHAnsi" w:cs="Arial"/>
          <w:b/>
          <w:color w:val="174A7C"/>
          <w:sz w:val="28"/>
          <w:szCs w:val="28"/>
        </w:rPr>
        <w:t xml:space="preserve"> </w:t>
      </w:r>
    </w:p>
    <w:p w14:paraId="2DE802BD" w14:textId="77777777" w:rsidR="00316401" w:rsidRPr="006D41E9" w:rsidRDefault="00316401" w:rsidP="00316401">
      <w:pPr>
        <w:rPr>
          <w:rFonts w:cstheme="minorHAnsi"/>
          <w:sz w:val="24"/>
          <w:szCs w:val="24"/>
        </w:rPr>
      </w:pPr>
    </w:p>
    <w:p w14:paraId="1F4F7004" w14:textId="23D805BA" w:rsidR="00667894" w:rsidRPr="00DA5D6E" w:rsidRDefault="00581440" w:rsidP="006D41E9">
      <w:pPr>
        <w:ind w:left="720"/>
        <w:rPr>
          <w:rFonts w:cstheme="minorHAnsi"/>
        </w:rPr>
      </w:pPr>
      <w:hyperlink r:id="rId76" w:history="1">
        <w:r w:rsidR="00667894" w:rsidRPr="00DA5D6E">
          <w:rPr>
            <w:rStyle w:val="Hyperlink"/>
            <w:rFonts w:cstheme="minorHAnsi"/>
          </w:rPr>
          <w:t>Coffee and Light Refreshments</w:t>
        </w:r>
      </w:hyperlink>
    </w:p>
    <w:p w14:paraId="024DCE3A" w14:textId="5290FD3A" w:rsidR="00C13544" w:rsidRPr="00DA5D6E" w:rsidRDefault="00581440" w:rsidP="006D41E9">
      <w:pPr>
        <w:ind w:left="720"/>
        <w:rPr>
          <w:rFonts w:cstheme="minorHAnsi"/>
        </w:rPr>
      </w:pPr>
      <w:hyperlink r:id="rId77" w:history="1">
        <w:r w:rsidR="00C13544" w:rsidRPr="00DA5D6E">
          <w:rPr>
            <w:rStyle w:val="Hyperlink"/>
            <w:rFonts w:cstheme="minorHAnsi"/>
          </w:rPr>
          <w:t>Inventories</w:t>
        </w:r>
      </w:hyperlink>
    </w:p>
    <w:p w14:paraId="6DB692AC" w14:textId="211AE39C" w:rsidR="00667894" w:rsidRPr="00DA5D6E" w:rsidRDefault="00581440" w:rsidP="006D41E9">
      <w:pPr>
        <w:ind w:left="720"/>
        <w:rPr>
          <w:rFonts w:cstheme="minorHAnsi"/>
        </w:rPr>
      </w:pPr>
      <w:hyperlink r:id="rId78" w:history="1">
        <w:r w:rsidR="00667894" w:rsidRPr="00DA5D6E">
          <w:rPr>
            <w:rStyle w:val="Hyperlink"/>
            <w:rFonts w:cstheme="minorHAnsi"/>
          </w:rPr>
          <w:t>Meals with Meetings</w:t>
        </w:r>
      </w:hyperlink>
    </w:p>
    <w:p w14:paraId="0002C206" w14:textId="621C2B50" w:rsidR="00C13544" w:rsidRPr="00DA5D6E" w:rsidRDefault="00581440" w:rsidP="006D41E9">
      <w:pPr>
        <w:ind w:left="720"/>
        <w:rPr>
          <w:rFonts w:cstheme="minorHAnsi"/>
        </w:rPr>
      </w:pPr>
      <w:hyperlink r:id="rId79" w:history="1">
        <w:r w:rsidR="00C13544" w:rsidRPr="00DA5D6E">
          <w:rPr>
            <w:rStyle w:val="Hyperlink"/>
            <w:rFonts w:cstheme="minorHAnsi"/>
          </w:rPr>
          <w:t>Moving Expense</w:t>
        </w:r>
      </w:hyperlink>
    </w:p>
    <w:p w14:paraId="40096B73" w14:textId="799FBC2B" w:rsidR="00C50873" w:rsidRPr="00DA5D6E" w:rsidRDefault="00581440" w:rsidP="006D41E9">
      <w:pPr>
        <w:ind w:left="720"/>
        <w:rPr>
          <w:rFonts w:cstheme="minorHAnsi"/>
        </w:rPr>
      </w:pPr>
      <w:hyperlink r:id="rId80" w:history="1">
        <w:r w:rsidR="00C50873" w:rsidRPr="00DA5D6E">
          <w:rPr>
            <w:rStyle w:val="Hyperlink"/>
            <w:rFonts w:cstheme="minorHAnsi"/>
          </w:rPr>
          <w:t xml:space="preserve">Purchase cards </w:t>
        </w:r>
      </w:hyperlink>
    </w:p>
    <w:p w14:paraId="3943D4E2" w14:textId="54D209D8" w:rsidR="00C13544" w:rsidRPr="00DA5D6E" w:rsidRDefault="00581440" w:rsidP="006D41E9">
      <w:pPr>
        <w:ind w:left="720"/>
        <w:rPr>
          <w:rFonts w:cstheme="minorHAnsi"/>
        </w:rPr>
      </w:pPr>
      <w:hyperlink r:id="rId81" w:history="1">
        <w:r w:rsidR="00C13544" w:rsidRPr="00DA5D6E">
          <w:rPr>
            <w:rStyle w:val="Hyperlink"/>
            <w:rFonts w:cstheme="minorHAnsi"/>
          </w:rPr>
          <w:t>Risk Assessment</w:t>
        </w:r>
      </w:hyperlink>
    </w:p>
    <w:p w14:paraId="79F38154" w14:textId="5EF6B327" w:rsidR="00C50873" w:rsidRPr="00DA5D6E" w:rsidRDefault="00581440" w:rsidP="006D41E9">
      <w:pPr>
        <w:ind w:left="720"/>
        <w:rPr>
          <w:rFonts w:cstheme="minorHAnsi"/>
        </w:rPr>
      </w:pPr>
      <w:hyperlink r:id="rId82" w:history="1">
        <w:r w:rsidR="00C50873" w:rsidRPr="00DA5D6E">
          <w:rPr>
            <w:rStyle w:val="Hyperlink"/>
            <w:rFonts w:cstheme="minorHAnsi"/>
          </w:rPr>
          <w:t>Small and Attractive Capital Asset - Risk Assessment Guidelines</w:t>
        </w:r>
      </w:hyperlink>
    </w:p>
    <w:p w14:paraId="42F21D1C" w14:textId="7A7812D8" w:rsidR="00091B5B" w:rsidRPr="00DA5D6E" w:rsidRDefault="00091B5B" w:rsidP="00091B5B">
      <w:pPr>
        <w:tabs>
          <w:tab w:val="left" w:pos="2758"/>
        </w:tabs>
        <w:ind w:left="720"/>
      </w:pPr>
      <w:r w:rsidRPr="00DA5D6E">
        <w:rPr>
          <w:rFonts w:cs="Times New Roman"/>
        </w:rPr>
        <w:t>Travel</w:t>
      </w:r>
    </w:p>
    <w:p w14:paraId="2DA66354" w14:textId="77777777" w:rsidR="00091B5B" w:rsidRPr="00DA5D6E" w:rsidRDefault="00581440" w:rsidP="00091B5B">
      <w:pPr>
        <w:tabs>
          <w:tab w:val="left" w:pos="2758"/>
        </w:tabs>
        <w:ind w:left="1440"/>
      </w:pPr>
      <w:hyperlink r:id="rId83" w:history="1">
        <w:r w:rsidR="00091B5B" w:rsidRPr="00DA5D6E">
          <w:rPr>
            <w:rStyle w:val="Hyperlink"/>
          </w:rPr>
          <w:t>Travel | Office of Financial Management</w:t>
        </w:r>
      </w:hyperlink>
    </w:p>
    <w:p w14:paraId="0AABDFAE" w14:textId="6FDCF15B" w:rsidR="00091B5B" w:rsidRPr="00DA5D6E" w:rsidRDefault="00581440" w:rsidP="00091B5B">
      <w:pPr>
        <w:ind w:left="1440"/>
        <w:rPr>
          <w:rStyle w:val="Hyperlink"/>
          <w:rFonts w:cstheme="minorHAnsi"/>
        </w:rPr>
      </w:pPr>
      <w:hyperlink r:id="rId84" w:history="1">
        <w:r w:rsidR="00091B5B" w:rsidRPr="00DA5D6E">
          <w:rPr>
            <w:rStyle w:val="Hyperlink"/>
            <w:rFonts w:cstheme="minorHAnsi"/>
          </w:rPr>
          <w:t>SAAM Chapter 10 - Travel</w:t>
        </w:r>
      </w:hyperlink>
    </w:p>
    <w:p w14:paraId="422C4857" w14:textId="77777777" w:rsidR="00091B5B" w:rsidRPr="00DA5D6E" w:rsidRDefault="00581440" w:rsidP="00091B5B">
      <w:pPr>
        <w:tabs>
          <w:tab w:val="left" w:pos="2758"/>
        </w:tabs>
        <w:ind w:left="1440"/>
      </w:pPr>
      <w:hyperlink r:id="rId85" w:history="1">
        <w:r w:rsidR="00091B5B" w:rsidRPr="00DA5D6E">
          <w:rPr>
            <w:rStyle w:val="Hyperlink"/>
          </w:rPr>
          <w:t>Quick Reference Guide: Internal policies for travel, transportation, and related policies</w:t>
        </w:r>
      </w:hyperlink>
    </w:p>
    <w:p w14:paraId="37E000A8" w14:textId="77777777" w:rsidR="00091B5B" w:rsidRPr="00DA5D6E" w:rsidRDefault="00581440" w:rsidP="00091B5B">
      <w:pPr>
        <w:tabs>
          <w:tab w:val="left" w:pos="2758"/>
        </w:tabs>
        <w:ind w:left="1440"/>
      </w:pPr>
      <w:hyperlink r:id="rId86" w:history="1">
        <w:r w:rsidR="00091B5B" w:rsidRPr="00DA5D6E">
          <w:rPr>
            <w:rStyle w:val="Hyperlink"/>
          </w:rPr>
          <w:t>Quick Reference Guide - Travel Do's &amp; Don'ts</w:t>
        </w:r>
      </w:hyperlink>
    </w:p>
    <w:p w14:paraId="2785F8B6" w14:textId="77777777" w:rsidR="00091B5B" w:rsidRPr="00DA5D6E" w:rsidRDefault="00581440" w:rsidP="00091B5B">
      <w:pPr>
        <w:tabs>
          <w:tab w:val="left" w:pos="2758"/>
        </w:tabs>
        <w:ind w:left="1440"/>
        <w:rPr>
          <w:rFonts w:eastAsia="Arial Unicode MS" w:cs="Arial"/>
          <w:bCs/>
        </w:rPr>
      </w:pPr>
      <w:hyperlink r:id="rId87" w:history="1">
        <w:r w:rsidR="00091B5B" w:rsidRPr="00DA5D6E">
          <w:rPr>
            <w:rStyle w:val="Hyperlink"/>
          </w:rPr>
          <w:t>Frequently Used Travel Internet Sites</w:t>
        </w:r>
      </w:hyperlink>
    </w:p>
    <w:p w14:paraId="0DE88E43" w14:textId="77777777" w:rsidR="00091B5B" w:rsidRPr="006D41E9" w:rsidRDefault="00091B5B" w:rsidP="006D41E9">
      <w:pPr>
        <w:ind w:left="720"/>
        <w:rPr>
          <w:rFonts w:cstheme="minorHAnsi"/>
          <w:sz w:val="24"/>
          <w:szCs w:val="24"/>
        </w:rPr>
      </w:pPr>
    </w:p>
    <w:p w14:paraId="03AF129C" w14:textId="77777777" w:rsidR="00667894" w:rsidRDefault="00667894" w:rsidP="00C50873"/>
    <w:p w14:paraId="1F22B510" w14:textId="77777777" w:rsidR="00C50873" w:rsidRDefault="00C50873" w:rsidP="00C50873"/>
    <w:p w14:paraId="4E94C7BB" w14:textId="77777777" w:rsidR="00C50873" w:rsidRDefault="00C50873" w:rsidP="00C50873"/>
    <w:p w14:paraId="17445FB9" w14:textId="77777777" w:rsidR="00D9635D" w:rsidRDefault="00D9635D" w:rsidP="003550D2">
      <w:pPr>
        <w:pStyle w:val="Heading2"/>
        <w:rPr>
          <w:rFonts w:asciiTheme="minorHAnsi" w:hAnsiTheme="minorHAnsi"/>
        </w:rPr>
      </w:pPr>
      <w:bookmarkStart w:id="54" w:name="_Toc189051724"/>
    </w:p>
    <w:p w14:paraId="200E7AF2" w14:textId="30A078BB" w:rsidR="003550D2" w:rsidRPr="00C002A5" w:rsidRDefault="003550D2" w:rsidP="003550D2">
      <w:pPr>
        <w:pStyle w:val="Heading2"/>
        <w:rPr>
          <w:rFonts w:asciiTheme="minorHAnsi" w:hAnsiTheme="minorHAnsi"/>
        </w:rPr>
      </w:pPr>
      <w:r w:rsidRPr="00C002A5">
        <w:rPr>
          <w:rFonts w:asciiTheme="minorHAnsi" w:hAnsiTheme="minorHAnsi"/>
        </w:rPr>
        <w:t>Internal Control for Cash Receipts</w:t>
      </w:r>
      <w:bookmarkEnd w:id="50"/>
      <w:bookmarkEnd w:id="51"/>
      <w:bookmarkEnd w:id="54"/>
    </w:p>
    <w:p w14:paraId="668F58C0" w14:textId="77777777" w:rsidR="003550D2" w:rsidRPr="00C002A5" w:rsidRDefault="003550D2" w:rsidP="003550D2">
      <w:pPr>
        <w:pStyle w:val="NormalWeb"/>
        <w:spacing w:before="0" w:beforeAutospacing="0" w:after="0" w:afterAutospacing="0"/>
        <w:rPr>
          <w:rFonts w:asciiTheme="minorHAnsi" w:hAnsiTheme="minorHAnsi" w:cs="Times New Roman"/>
        </w:rPr>
      </w:pPr>
    </w:p>
    <w:p w14:paraId="244C987D" w14:textId="77777777" w:rsidR="003550D2" w:rsidRPr="00DA5D6E" w:rsidRDefault="003550D2" w:rsidP="003550D2">
      <w:pPr>
        <w:pStyle w:val="NormalWeb"/>
        <w:spacing w:before="0" w:beforeAutospacing="0" w:after="0" w:afterAutospacing="0"/>
        <w:rPr>
          <w:rFonts w:asciiTheme="minorHAnsi" w:hAnsiTheme="minorHAnsi" w:cstheme="minorHAnsi"/>
        </w:rPr>
      </w:pPr>
      <w:r w:rsidRPr="00DA5D6E">
        <w:rPr>
          <w:rFonts w:asciiTheme="minorHAnsi" w:hAnsiTheme="minorHAnsi" w:cstheme="minorHAnsi"/>
        </w:rPr>
        <w:t>The proper control of cash receipts is the responsibility of the agency director</w:t>
      </w:r>
      <w:r w:rsidR="00DC6CE8" w:rsidRPr="00DA5D6E">
        <w:rPr>
          <w:rFonts w:asciiTheme="minorHAnsi" w:hAnsiTheme="minorHAnsi" w:cstheme="minorHAnsi"/>
        </w:rPr>
        <w:t xml:space="preserve"> per </w:t>
      </w:r>
      <w:hyperlink r:id="rId88" w:anchor="20.15.30" w:history="1">
        <w:r w:rsidR="00DC6CE8" w:rsidRPr="00DA5D6E">
          <w:rPr>
            <w:rStyle w:val="Hyperlink"/>
            <w:rFonts w:asciiTheme="minorHAnsi" w:hAnsiTheme="minorHAnsi" w:cstheme="minorHAnsi"/>
          </w:rPr>
          <w:t>SAAM 20.15.</w:t>
        </w:r>
        <w:proofErr w:type="gramStart"/>
        <w:r w:rsidR="00DC6CE8" w:rsidRPr="00DA5D6E">
          <w:rPr>
            <w:rStyle w:val="Hyperlink"/>
            <w:rFonts w:asciiTheme="minorHAnsi" w:hAnsiTheme="minorHAnsi" w:cstheme="minorHAnsi"/>
          </w:rPr>
          <w:t>30.a</w:t>
        </w:r>
        <w:proofErr w:type="gramEnd"/>
      </w:hyperlink>
      <w:r w:rsidR="00DC6CE8" w:rsidRPr="00DA5D6E">
        <w:rPr>
          <w:rFonts w:asciiTheme="minorHAnsi" w:hAnsiTheme="minorHAnsi" w:cstheme="minorHAnsi"/>
        </w:rPr>
        <w:t xml:space="preserve">. </w:t>
      </w:r>
      <w:r w:rsidRPr="00DA5D6E">
        <w:rPr>
          <w:rFonts w:asciiTheme="minorHAnsi" w:hAnsiTheme="minorHAnsi" w:cstheme="minorHAnsi"/>
        </w:rPr>
        <w:t>This resource intends to aid an agency in understanding its risks and identifying applicable controls to minimize those risks.</w:t>
      </w:r>
    </w:p>
    <w:p w14:paraId="2982CBFA" w14:textId="77777777" w:rsidR="003550D2" w:rsidRPr="00DA5D6E" w:rsidRDefault="003550D2" w:rsidP="003550D2">
      <w:pPr>
        <w:pStyle w:val="Sub16pt"/>
        <w:rPr>
          <w:rFonts w:asciiTheme="minorHAnsi" w:eastAsia="Arial Unicode MS" w:hAnsiTheme="minorHAnsi"/>
          <w:bCs w:val="0"/>
          <w:smallCaps w:val="0"/>
          <w:color w:val="174A7C"/>
          <w:spacing w:val="0"/>
          <w:sz w:val="28"/>
          <w:szCs w:val="28"/>
        </w:rPr>
      </w:pPr>
      <w:r w:rsidRPr="00DA5D6E">
        <w:rPr>
          <w:rFonts w:asciiTheme="minorHAnsi" w:eastAsia="Arial Unicode MS" w:hAnsiTheme="minorHAnsi"/>
          <w:bCs w:val="0"/>
          <w:smallCaps w:val="0"/>
          <w:color w:val="174A7C"/>
          <w:spacing w:val="0"/>
          <w:sz w:val="28"/>
          <w:szCs w:val="28"/>
        </w:rPr>
        <w:t>General Guidelines</w:t>
      </w:r>
    </w:p>
    <w:p w14:paraId="19D8041F" w14:textId="77777777" w:rsidR="003550D2" w:rsidRPr="00C002A5" w:rsidRDefault="003550D2" w:rsidP="007527F0">
      <w:pPr>
        <w:pStyle w:val="NormalWeb"/>
        <w:numPr>
          <w:ilvl w:val="0"/>
          <w:numId w:val="14"/>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Segregation of duties in the handling of cash is one of the most effective ways to gain control over this asset.  No individual is to have complete control in the handling of cash. Specifically, no one individual’s duties should include the actual handling of money, recording receipt of money, and the reconciliation of bank accounts or with the state treasurer.  Employees handling cash are to be assigned duties that are complementary to or checked by another employee.</w:t>
      </w:r>
    </w:p>
    <w:p w14:paraId="0F22EBFC" w14:textId="77777777" w:rsidR="003550D2" w:rsidRPr="00C002A5" w:rsidRDefault="003550D2" w:rsidP="007527F0">
      <w:pPr>
        <w:pStyle w:val="NormalWeb"/>
        <w:numPr>
          <w:ilvl w:val="0"/>
          <w:numId w:val="14"/>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Incoming cash must be made a matter of record as soon as possible.</w:t>
      </w:r>
    </w:p>
    <w:p w14:paraId="49C3EA67" w14:textId="77777777" w:rsidR="003550D2" w:rsidRPr="00C002A5" w:rsidRDefault="003550D2" w:rsidP="007527F0">
      <w:pPr>
        <w:pStyle w:val="NormalWeb"/>
        <w:numPr>
          <w:ilvl w:val="0"/>
          <w:numId w:val="14"/>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A secure area is needed for the safeguarding and processing of cash received.  Access to the secured area is restricted to authorized personnel only.  The secured area is locked when not occupied.</w:t>
      </w:r>
    </w:p>
    <w:p w14:paraId="7C0452AC" w14:textId="77777777" w:rsidR="003550D2" w:rsidRPr="00C002A5" w:rsidRDefault="003550D2" w:rsidP="007527F0">
      <w:pPr>
        <w:pStyle w:val="NormalWeb"/>
        <w:numPr>
          <w:ilvl w:val="0"/>
          <w:numId w:val="14"/>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 xml:space="preserve">Cash is protected </w:t>
      </w:r>
      <w:proofErr w:type="gramStart"/>
      <w:r w:rsidRPr="00C002A5">
        <w:rPr>
          <w:rFonts w:asciiTheme="minorHAnsi" w:hAnsiTheme="minorHAnsi" w:cs="Times New Roman"/>
        </w:rPr>
        <w:t>by the use of</w:t>
      </w:r>
      <w:proofErr w:type="gramEnd"/>
      <w:r w:rsidRPr="00C002A5">
        <w:rPr>
          <w:rFonts w:asciiTheme="minorHAnsi" w:hAnsiTheme="minorHAnsi" w:cs="Times New Roman"/>
        </w:rPr>
        <w:t xml:space="preserve"> registers, safes, or locks, and kept in areas of limited access.</w:t>
      </w:r>
    </w:p>
    <w:p w14:paraId="4CE487D8" w14:textId="77777777" w:rsidR="003550D2" w:rsidRPr="00C002A5" w:rsidRDefault="003550D2" w:rsidP="007527F0">
      <w:pPr>
        <w:pStyle w:val="NormalWeb"/>
        <w:numPr>
          <w:ilvl w:val="0"/>
          <w:numId w:val="14"/>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Collections made over the counter or in the field are documented by the issuance of sequentially pre-numbered official receipts or through cash registers or automated cashiering systems</w:t>
      </w:r>
      <w:proofErr w:type="gramStart"/>
      <w:r w:rsidRPr="00C002A5">
        <w:rPr>
          <w:rFonts w:asciiTheme="minorHAnsi" w:hAnsiTheme="minorHAnsi" w:cs="Times New Roman"/>
        </w:rPr>
        <w:t>. .</w:t>
      </w:r>
      <w:proofErr w:type="gramEnd"/>
    </w:p>
    <w:p w14:paraId="763C50F1" w14:textId="77777777" w:rsidR="003550D2" w:rsidRPr="00C002A5" w:rsidRDefault="003550D2" w:rsidP="007527F0">
      <w:pPr>
        <w:pStyle w:val="NormalWeb"/>
        <w:numPr>
          <w:ilvl w:val="0"/>
          <w:numId w:val="14"/>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The cash receiving function of an agency is centralized to the extent possible.</w:t>
      </w:r>
    </w:p>
    <w:p w14:paraId="02FA27D6" w14:textId="77777777" w:rsidR="003550D2" w:rsidRPr="00C002A5" w:rsidRDefault="003550D2" w:rsidP="007527F0">
      <w:pPr>
        <w:pStyle w:val="NormalWeb"/>
        <w:numPr>
          <w:ilvl w:val="0"/>
          <w:numId w:val="14"/>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Cash receipts retained on the premises overnight are minimized and locked up in a secure place, such as a safe.</w:t>
      </w:r>
    </w:p>
    <w:p w14:paraId="51D70100" w14:textId="77777777" w:rsidR="003550D2" w:rsidRPr="00C002A5" w:rsidRDefault="003550D2" w:rsidP="007527F0">
      <w:pPr>
        <w:pStyle w:val="NormalWeb"/>
        <w:numPr>
          <w:ilvl w:val="0"/>
          <w:numId w:val="14"/>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Cashiers are prohibited from cashing personal checks or notes of personal indebtedness.</w:t>
      </w:r>
    </w:p>
    <w:p w14:paraId="404E490D" w14:textId="77777777" w:rsidR="003550D2" w:rsidRPr="00C002A5" w:rsidRDefault="003550D2" w:rsidP="007527F0">
      <w:pPr>
        <w:pStyle w:val="NormalWeb"/>
        <w:numPr>
          <w:ilvl w:val="0"/>
          <w:numId w:val="14"/>
        </w:numPr>
        <w:tabs>
          <w:tab w:val="clear" w:pos="720"/>
          <w:tab w:val="left" w:pos="900"/>
        </w:tabs>
        <w:spacing w:before="0" w:beforeAutospacing="0" w:after="120" w:afterAutospacing="0"/>
        <w:ind w:left="907"/>
        <w:rPr>
          <w:rFonts w:asciiTheme="minorHAnsi" w:hAnsiTheme="minorHAnsi" w:cs="Times New Roman"/>
        </w:rPr>
      </w:pPr>
      <w:r w:rsidRPr="00C002A5">
        <w:rPr>
          <w:rFonts w:asciiTheme="minorHAnsi" w:hAnsiTheme="minorHAnsi" w:cs="Times New Roman"/>
        </w:rPr>
        <w:t>Written procedures on all cashiering and cash control proce</w:t>
      </w:r>
      <w:r w:rsidR="00DC6CE8">
        <w:rPr>
          <w:rFonts w:asciiTheme="minorHAnsi" w:hAnsiTheme="minorHAnsi" w:cs="Times New Roman"/>
        </w:rPr>
        <w:t>sses</w:t>
      </w:r>
      <w:r w:rsidRPr="00C002A5">
        <w:rPr>
          <w:rFonts w:asciiTheme="minorHAnsi" w:hAnsiTheme="minorHAnsi" w:cs="Times New Roman"/>
        </w:rPr>
        <w:t xml:space="preserve"> are maintained by each agency</w:t>
      </w:r>
      <w:r w:rsidR="00DC6CE8">
        <w:rPr>
          <w:rFonts w:asciiTheme="minorHAnsi" w:hAnsiTheme="minorHAnsi" w:cs="Times New Roman"/>
        </w:rPr>
        <w:t xml:space="preserve"> and provided to SAFS</w:t>
      </w:r>
      <w:r w:rsidRPr="00C002A5">
        <w:rPr>
          <w:rFonts w:asciiTheme="minorHAnsi" w:hAnsiTheme="minorHAnsi" w:cs="Times New Roman"/>
        </w:rPr>
        <w:t>.</w:t>
      </w:r>
    </w:p>
    <w:p w14:paraId="16553F5B" w14:textId="77777777" w:rsidR="003550D2" w:rsidRDefault="003550D2" w:rsidP="003C508A">
      <w:pPr>
        <w:rPr>
          <w:rFonts w:eastAsia="Arial Unicode MS"/>
        </w:rPr>
      </w:pPr>
    </w:p>
    <w:p w14:paraId="5F6C5269" w14:textId="77777777" w:rsidR="00A93902" w:rsidRDefault="00A93902" w:rsidP="003C508A">
      <w:pPr>
        <w:rPr>
          <w:rFonts w:eastAsia="Arial Unicode MS"/>
        </w:rPr>
      </w:pPr>
    </w:p>
    <w:p w14:paraId="59A26381" w14:textId="77777777" w:rsidR="00A93902" w:rsidRDefault="00A93902" w:rsidP="003C508A">
      <w:pPr>
        <w:rPr>
          <w:rFonts w:eastAsia="Arial Unicode MS"/>
        </w:rPr>
      </w:pPr>
    </w:p>
    <w:p w14:paraId="45D03224" w14:textId="77777777" w:rsidR="00A93902" w:rsidRDefault="00A93902" w:rsidP="003C508A">
      <w:pPr>
        <w:rPr>
          <w:rFonts w:eastAsia="Arial Unicode MS"/>
        </w:rPr>
      </w:pPr>
    </w:p>
    <w:p w14:paraId="5F206698" w14:textId="77777777" w:rsidR="00A93902" w:rsidRDefault="00A93902" w:rsidP="003C508A">
      <w:pPr>
        <w:rPr>
          <w:rFonts w:eastAsia="Arial Unicode MS"/>
        </w:rPr>
      </w:pPr>
    </w:p>
    <w:p w14:paraId="790CB50D" w14:textId="77777777" w:rsidR="00A93902" w:rsidRDefault="00A93902" w:rsidP="003C508A">
      <w:pPr>
        <w:rPr>
          <w:rFonts w:eastAsia="Arial Unicode MS"/>
        </w:rPr>
      </w:pPr>
    </w:p>
    <w:p w14:paraId="778A99C6" w14:textId="77777777" w:rsidR="00A93902" w:rsidRDefault="00A93902" w:rsidP="003C508A">
      <w:pPr>
        <w:rPr>
          <w:rFonts w:eastAsia="Arial Unicode MS"/>
        </w:rPr>
      </w:pPr>
    </w:p>
    <w:p w14:paraId="1B3A2A0F" w14:textId="77777777" w:rsidR="00A93902" w:rsidRDefault="00A93902" w:rsidP="003C508A">
      <w:pPr>
        <w:rPr>
          <w:rFonts w:eastAsia="Arial Unicode MS"/>
        </w:rPr>
      </w:pPr>
    </w:p>
    <w:p w14:paraId="216C2EEF" w14:textId="77777777" w:rsidR="00A93902" w:rsidRDefault="00A93902" w:rsidP="003C508A">
      <w:pPr>
        <w:rPr>
          <w:rFonts w:eastAsia="Arial Unicode MS"/>
        </w:rPr>
      </w:pPr>
    </w:p>
    <w:p w14:paraId="4E51441D" w14:textId="77777777" w:rsidR="00A93902" w:rsidRDefault="00A93902" w:rsidP="003C508A">
      <w:pPr>
        <w:rPr>
          <w:rFonts w:eastAsia="Arial Unicode MS"/>
        </w:rPr>
      </w:pPr>
    </w:p>
    <w:p w14:paraId="748562E1" w14:textId="3519021E" w:rsidR="00BE5A97" w:rsidRPr="00D9635D" w:rsidRDefault="00BE5A97" w:rsidP="003C508A">
      <w:pPr>
        <w:pStyle w:val="Heading2"/>
        <w:rPr>
          <w:rFonts w:asciiTheme="minorHAnsi" w:eastAsia="Arial Unicode MS" w:hAnsiTheme="minorHAnsi" w:cs="Arial"/>
          <w:bCs/>
          <w:szCs w:val="22"/>
        </w:rPr>
      </w:pPr>
      <w:r w:rsidRPr="00C002A5">
        <w:rPr>
          <w:rFonts w:asciiTheme="minorHAnsi" w:hAnsiTheme="minorHAnsi" w:cs="Arial"/>
          <w:szCs w:val="22"/>
        </w:rPr>
        <w:br w:type="page"/>
      </w:r>
      <w:bookmarkStart w:id="55" w:name="_Toc189051725"/>
      <w:r w:rsidR="00662D17" w:rsidRPr="00C002A5">
        <w:rPr>
          <w:rFonts w:asciiTheme="minorHAnsi" w:hAnsiTheme="minorHAnsi"/>
        </w:rPr>
        <w:lastRenderedPageBreak/>
        <w:t>Agency Required Policies</w:t>
      </w:r>
      <w:bookmarkEnd w:id="55"/>
    </w:p>
    <w:p w14:paraId="7851B9BF" w14:textId="77777777" w:rsidR="00667894" w:rsidRPr="00091B5B" w:rsidRDefault="00667894" w:rsidP="003C508A">
      <w:pPr>
        <w:tabs>
          <w:tab w:val="left" w:pos="2758"/>
        </w:tabs>
        <w:rPr>
          <w:rFonts w:eastAsia="Arial Unicode MS" w:cs="Arial"/>
          <w:b/>
          <w:bCs/>
          <w:color w:val="F07F09" w:themeColor="accent1"/>
          <w:sz w:val="24"/>
          <w:szCs w:val="24"/>
        </w:rPr>
      </w:pPr>
    </w:p>
    <w:p w14:paraId="1648ACB5" w14:textId="1934C604" w:rsidR="00091B5B" w:rsidRPr="00091B5B" w:rsidRDefault="00091B5B" w:rsidP="003C508A">
      <w:pPr>
        <w:tabs>
          <w:tab w:val="left" w:pos="2758"/>
        </w:tabs>
        <w:rPr>
          <w:sz w:val="24"/>
          <w:szCs w:val="24"/>
        </w:rPr>
      </w:pPr>
      <w:r w:rsidRPr="00091B5B">
        <w:rPr>
          <w:sz w:val="24"/>
          <w:szCs w:val="24"/>
        </w:rPr>
        <w:t>The State Administrative and Accounting Manual (SAAM) requires agencies to have their own written internal policies, procedures, designations and/or documentation.</w:t>
      </w:r>
    </w:p>
    <w:p w14:paraId="7BC694BC" w14:textId="05227755" w:rsidR="00667894" w:rsidRDefault="00581440" w:rsidP="003C508A">
      <w:pPr>
        <w:tabs>
          <w:tab w:val="left" w:pos="2758"/>
        </w:tabs>
        <w:rPr>
          <w:rStyle w:val="Hyperlink"/>
          <w:sz w:val="24"/>
          <w:szCs w:val="24"/>
        </w:rPr>
      </w:pPr>
      <w:hyperlink r:id="rId89" w:history="1">
        <w:r w:rsidR="00667894" w:rsidRPr="00091B5B">
          <w:rPr>
            <w:rStyle w:val="Hyperlink"/>
            <w:sz w:val="24"/>
            <w:szCs w:val="24"/>
          </w:rPr>
          <w:t>Quick Reference Guide: Internal policies for capital assets, inventories, accounting, and other policies</w:t>
        </w:r>
      </w:hyperlink>
    </w:p>
    <w:p w14:paraId="5708548F" w14:textId="77777777" w:rsidR="00BE5A97" w:rsidRPr="00C002A5" w:rsidRDefault="00BE5A97" w:rsidP="003C508A">
      <w:pPr>
        <w:tabs>
          <w:tab w:val="left" w:pos="2758"/>
        </w:tabs>
        <w:rPr>
          <w:rFonts w:eastAsia="Arial Unicode MS" w:cs="Arial"/>
          <w:b/>
          <w:bCs/>
          <w:color w:val="F07F09" w:themeColor="accent1"/>
        </w:rPr>
      </w:pPr>
    </w:p>
    <w:p w14:paraId="75A0E317" w14:textId="77777777" w:rsidR="00BE5A97" w:rsidRPr="00C002A5" w:rsidRDefault="00BE5A97" w:rsidP="003C508A">
      <w:pPr>
        <w:tabs>
          <w:tab w:val="left" w:pos="2758"/>
        </w:tabs>
        <w:rPr>
          <w:rFonts w:eastAsia="Arial Unicode MS" w:cs="Arial"/>
          <w:b/>
          <w:bCs/>
          <w:color w:val="F07F09" w:themeColor="accent1"/>
        </w:rPr>
      </w:pPr>
    </w:p>
    <w:p w14:paraId="567590F7" w14:textId="01C85DC3" w:rsidR="00582498" w:rsidRPr="00C002A5" w:rsidRDefault="005261F0" w:rsidP="006D7A26">
      <w:pPr>
        <w:rPr>
          <w:rFonts w:eastAsia="Arial Unicode MS" w:cs="Arial"/>
          <w:b/>
          <w:bCs/>
          <w:color w:val="F07F09" w:themeColor="accent1"/>
        </w:rPr>
      </w:pPr>
      <w:r w:rsidRPr="00C002A5">
        <w:rPr>
          <w:rFonts w:eastAsia="Arial Unicode MS" w:cs="Arial"/>
          <w:bCs/>
        </w:rPr>
        <w:br w:type="page"/>
      </w:r>
    </w:p>
    <w:p w14:paraId="04E4DB17" w14:textId="66252F51" w:rsidR="00C154A3" w:rsidRPr="00C002A5" w:rsidRDefault="00C154A3" w:rsidP="006D7A26">
      <w:pPr>
        <w:rPr>
          <w:rFonts w:eastAsia="Arial Unicode MS" w:cs="Arial"/>
          <w:bCs/>
        </w:rPr>
      </w:pPr>
    </w:p>
    <w:p w14:paraId="5AB5A58B" w14:textId="77777777" w:rsidR="00476DDD" w:rsidRPr="00C002A5" w:rsidRDefault="00476DDD" w:rsidP="003C508A">
      <w:pPr>
        <w:tabs>
          <w:tab w:val="left" w:pos="2758"/>
        </w:tabs>
        <w:rPr>
          <w:rFonts w:eastAsia="Arial Unicode MS" w:cs="Arial"/>
          <w:bCs/>
        </w:rPr>
      </w:pPr>
    </w:p>
    <w:p w14:paraId="059CBB70" w14:textId="77777777" w:rsidR="00476DDD" w:rsidRPr="00C002A5" w:rsidRDefault="00476DDD" w:rsidP="003C508A">
      <w:pPr>
        <w:tabs>
          <w:tab w:val="left" w:pos="2758"/>
        </w:tabs>
        <w:rPr>
          <w:rFonts w:eastAsia="Arial Unicode MS" w:cs="Arial"/>
          <w:bCs/>
        </w:rPr>
      </w:pPr>
    </w:p>
    <w:p w14:paraId="68CF676A" w14:textId="77777777" w:rsidR="00476DDD" w:rsidRPr="00C002A5" w:rsidRDefault="00476DDD" w:rsidP="003C508A">
      <w:pPr>
        <w:tabs>
          <w:tab w:val="left" w:pos="2758"/>
        </w:tabs>
        <w:rPr>
          <w:rFonts w:eastAsia="Arial Unicode MS" w:cs="Arial"/>
          <w:bCs/>
        </w:rPr>
      </w:pPr>
    </w:p>
    <w:p w14:paraId="77BF4265" w14:textId="77777777" w:rsidR="00476DDD" w:rsidRPr="00C002A5" w:rsidRDefault="00476DDD" w:rsidP="003C508A">
      <w:pPr>
        <w:tabs>
          <w:tab w:val="left" w:pos="2758"/>
        </w:tabs>
        <w:rPr>
          <w:rFonts w:eastAsia="Arial Unicode MS" w:cs="Arial"/>
          <w:bCs/>
        </w:rPr>
      </w:pPr>
    </w:p>
    <w:p w14:paraId="7F630450" w14:textId="77777777" w:rsidR="00476DDD" w:rsidRPr="00C002A5" w:rsidRDefault="00476DDD" w:rsidP="003C508A">
      <w:pPr>
        <w:tabs>
          <w:tab w:val="left" w:pos="2758"/>
        </w:tabs>
        <w:rPr>
          <w:rFonts w:eastAsia="Arial Unicode MS" w:cs="Arial"/>
          <w:bCs/>
        </w:rPr>
      </w:pPr>
    </w:p>
    <w:p w14:paraId="14A9795C" w14:textId="77777777" w:rsidR="00476DDD" w:rsidRDefault="00476DDD" w:rsidP="003C508A">
      <w:pPr>
        <w:tabs>
          <w:tab w:val="left" w:pos="2758"/>
        </w:tabs>
        <w:rPr>
          <w:rFonts w:eastAsia="Arial Unicode MS" w:cs="Arial"/>
          <w:bCs/>
        </w:rPr>
      </w:pPr>
    </w:p>
    <w:p w14:paraId="44A1817C" w14:textId="77777777" w:rsidR="00DF19B0" w:rsidRDefault="00DF19B0" w:rsidP="003C508A">
      <w:pPr>
        <w:tabs>
          <w:tab w:val="left" w:pos="2758"/>
        </w:tabs>
        <w:rPr>
          <w:rFonts w:eastAsia="Arial Unicode MS" w:cs="Arial"/>
          <w:bCs/>
        </w:rPr>
      </w:pPr>
    </w:p>
    <w:p w14:paraId="02F13B55" w14:textId="77777777" w:rsidR="00DF19B0" w:rsidRPr="00C002A5" w:rsidRDefault="00DF19B0" w:rsidP="003C508A">
      <w:pPr>
        <w:tabs>
          <w:tab w:val="left" w:pos="2758"/>
        </w:tabs>
        <w:rPr>
          <w:rFonts w:eastAsia="Arial Unicode MS" w:cs="Arial"/>
          <w:bCs/>
        </w:rPr>
      </w:pPr>
    </w:p>
    <w:p w14:paraId="7B7DD1B7" w14:textId="77777777" w:rsidR="00476DDD" w:rsidRPr="00C002A5" w:rsidRDefault="00476DDD" w:rsidP="003C508A">
      <w:pPr>
        <w:tabs>
          <w:tab w:val="left" w:pos="2758"/>
        </w:tabs>
        <w:rPr>
          <w:rFonts w:eastAsia="Arial Unicode MS" w:cs="Arial"/>
          <w:bCs/>
        </w:rPr>
      </w:pPr>
    </w:p>
    <w:p w14:paraId="24E34F46" w14:textId="77777777" w:rsidR="00476DDD" w:rsidRPr="00C002A5" w:rsidRDefault="00476DDD" w:rsidP="003C508A">
      <w:pPr>
        <w:tabs>
          <w:tab w:val="left" w:pos="2758"/>
        </w:tabs>
        <w:rPr>
          <w:rFonts w:eastAsia="Arial Unicode MS" w:cs="Arial"/>
          <w:bCs/>
        </w:rPr>
      </w:pPr>
    </w:p>
    <w:p w14:paraId="3F64E94D" w14:textId="77777777" w:rsidR="00476DDD" w:rsidRPr="00C002A5" w:rsidRDefault="00476DDD" w:rsidP="003C508A">
      <w:pPr>
        <w:tabs>
          <w:tab w:val="left" w:pos="2758"/>
        </w:tabs>
        <w:rPr>
          <w:rFonts w:eastAsia="Arial Unicode MS" w:cs="Arial"/>
          <w:bCs/>
        </w:rPr>
      </w:pPr>
    </w:p>
    <w:p w14:paraId="1D5703A5" w14:textId="1BCDFFCF" w:rsidR="00476DDD" w:rsidRPr="00C002A5" w:rsidRDefault="00476DDD" w:rsidP="003C508A">
      <w:pPr>
        <w:pStyle w:val="Heading1"/>
        <w:rPr>
          <w:rFonts w:asciiTheme="minorHAnsi" w:hAnsiTheme="minorHAnsi"/>
          <w:szCs w:val="72"/>
        </w:rPr>
      </w:pPr>
      <w:bookmarkStart w:id="56" w:name="_Toc189051726"/>
      <w:r w:rsidRPr="00C002A5">
        <w:rPr>
          <w:rFonts w:asciiTheme="minorHAnsi" w:hAnsiTheme="minorHAnsi"/>
        </w:rPr>
        <w:t xml:space="preserve">Personnel </w:t>
      </w:r>
      <w:r w:rsidR="000D1A7C">
        <w:rPr>
          <w:rFonts w:asciiTheme="minorHAnsi" w:hAnsiTheme="minorHAnsi"/>
        </w:rPr>
        <w:t xml:space="preserve">(Human Resources) </w:t>
      </w:r>
      <w:r w:rsidRPr="00C002A5">
        <w:rPr>
          <w:rFonts w:asciiTheme="minorHAnsi" w:hAnsiTheme="minorHAnsi"/>
        </w:rPr>
        <w:t>&amp; Payroll</w:t>
      </w:r>
      <w:bookmarkEnd w:id="56"/>
    </w:p>
    <w:p w14:paraId="2E338E29" w14:textId="77777777" w:rsidR="00476DDD" w:rsidRPr="00C002A5" w:rsidRDefault="00476DDD" w:rsidP="003C508A">
      <w:pPr>
        <w:tabs>
          <w:tab w:val="left" w:pos="2758"/>
        </w:tabs>
        <w:rPr>
          <w:b/>
          <w:color w:val="174A7C"/>
        </w:rPr>
      </w:pPr>
      <w:r w:rsidRPr="00C002A5">
        <w:rPr>
          <w:b/>
          <w:color w:val="174A7C"/>
        </w:rPr>
        <w:t>Policies, Processes &amp; Resources</w:t>
      </w:r>
    </w:p>
    <w:p w14:paraId="0AE17DBC" w14:textId="77777777" w:rsidR="00517098" w:rsidRPr="00C002A5" w:rsidRDefault="00517098" w:rsidP="003C508A">
      <w:pPr>
        <w:tabs>
          <w:tab w:val="left" w:pos="2758"/>
        </w:tabs>
        <w:rPr>
          <w:b/>
          <w:color w:val="174A7C"/>
        </w:rPr>
      </w:pPr>
    </w:p>
    <w:p w14:paraId="07A149AD" w14:textId="77777777" w:rsidR="00517098" w:rsidRPr="00C002A5" w:rsidRDefault="00517098" w:rsidP="003C508A">
      <w:pPr>
        <w:rPr>
          <w:b/>
          <w:color w:val="174A7C"/>
        </w:rPr>
      </w:pPr>
      <w:r w:rsidRPr="00C002A5">
        <w:rPr>
          <w:b/>
          <w:color w:val="174A7C"/>
        </w:rPr>
        <w:br w:type="page"/>
      </w:r>
    </w:p>
    <w:p w14:paraId="5194240D" w14:textId="77777777" w:rsidR="00517098" w:rsidRPr="00C002A5" w:rsidRDefault="00517098" w:rsidP="003C508A">
      <w:pPr>
        <w:pStyle w:val="Heading2"/>
        <w:rPr>
          <w:rFonts w:asciiTheme="minorHAnsi" w:hAnsiTheme="minorHAnsi"/>
        </w:rPr>
      </w:pPr>
      <w:bookmarkStart w:id="57" w:name="_Toc189051727"/>
      <w:r w:rsidRPr="00C002A5">
        <w:rPr>
          <w:rFonts w:asciiTheme="minorHAnsi" w:hAnsiTheme="minorHAnsi"/>
        </w:rPr>
        <w:lastRenderedPageBreak/>
        <w:t>Agency Policies &amp; Procedures</w:t>
      </w:r>
      <w:bookmarkEnd w:id="57"/>
    </w:p>
    <w:p w14:paraId="3B37D506" w14:textId="77777777" w:rsidR="00517098" w:rsidRPr="00C002A5" w:rsidRDefault="00517098" w:rsidP="003C508A">
      <w:pPr>
        <w:tabs>
          <w:tab w:val="left" w:pos="2758"/>
        </w:tabs>
        <w:rPr>
          <w:rFonts w:eastAsia="Arial Unicode MS" w:cs="Arial"/>
          <w:bCs/>
        </w:rPr>
      </w:pPr>
    </w:p>
    <w:p w14:paraId="67F419E6" w14:textId="77777777" w:rsidR="009F0B5B" w:rsidRDefault="00DE0F96" w:rsidP="00DE0F96">
      <w:pPr>
        <w:tabs>
          <w:tab w:val="left" w:pos="2758"/>
        </w:tabs>
        <w:rPr>
          <w:rFonts w:eastAsia="Arial Unicode MS" w:cs="Arial"/>
          <w:bCs/>
        </w:rPr>
      </w:pPr>
      <w:r w:rsidRPr="00C002A5">
        <w:rPr>
          <w:rFonts w:eastAsia="Arial Unicode MS" w:cs="Arial"/>
          <w:bCs/>
        </w:rPr>
        <w:t>Washington State Human Resources provides</w:t>
      </w:r>
      <w:r w:rsidR="00517098" w:rsidRPr="00C002A5">
        <w:rPr>
          <w:rFonts w:eastAsia="Arial Unicode MS" w:cs="Arial"/>
          <w:bCs/>
        </w:rPr>
        <w:t xml:space="preserve"> a list of required and optional rules for agencies. For more information see the </w:t>
      </w:r>
      <w:hyperlink r:id="rId90" w:history="1">
        <w:r w:rsidR="00517098" w:rsidRPr="00C002A5">
          <w:rPr>
            <w:rStyle w:val="Hyperlink"/>
            <w:rFonts w:eastAsia="Arial Unicode MS" w:cs="Arial"/>
            <w:bCs/>
          </w:rPr>
          <w:t>Washington State HR</w:t>
        </w:r>
      </w:hyperlink>
      <w:r w:rsidR="00517098" w:rsidRPr="00C002A5">
        <w:rPr>
          <w:rFonts w:eastAsia="Arial Unicode MS" w:cs="Arial"/>
          <w:bCs/>
        </w:rPr>
        <w:t xml:space="preserve"> website or the Washington State Legislature for </w:t>
      </w:r>
      <w:hyperlink r:id="rId91" w:history="1">
        <w:r w:rsidR="00517098" w:rsidRPr="00C002A5">
          <w:rPr>
            <w:rStyle w:val="Hyperlink"/>
            <w:rFonts w:eastAsia="Arial Unicode MS" w:cs="Arial"/>
            <w:bCs/>
          </w:rPr>
          <w:t>WACs</w:t>
        </w:r>
      </w:hyperlink>
      <w:r w:rsidR="00517098" w:rsidRPr="00C002A5">
        <w:rPr>
          <w:rFonts w:eastAsia="Arial Unicode MS" w:cs="Arial"/>
          <w:bCs/>
        </w:rPr>
        <w:t xml:space="preserve"> and </w:t>
      </w:r>
      <w:hyperlink r:id="rId92" w:history="1">
        <w:r w:rsidR="00517098" w:rsidRPr="00C002A5">
          <w:rPr>
            <w:rStyle w:val="Hyperlink"/>
            <w:rFonts w:eastAsia="Arial Unicode MS" w:cs="Arial"/>
            <w:bCs/>
          </w:rPr>
          <w:t>RCWs</w:t>
        </w:r>
      </w:hyperlink>
      <w:r w:rsidR="00517098" w:rsidRPr="00C002A5">
        <w:rPr>
          <w:rFonts w:eastAsia="Arial Unicode MS" w:cs="Arial"/>
          <w:bCs/>
        </w:rPr>
        <w:t xml:space="preserve">. </w:t>
      </w:r>
    </w:p>
    <w:p w14:paraId="1A927AC7" w14:textId="77777777" w:rsidR="00DE0F96" w:rsidRPr="00C002A5" w:rsidRDefault="00DE0F96" w:rsidP="00DE0F96">
      <w:pPr>
        <w:tabs>
          <w:tab w:val="left" w:pos="2758"/>
        </w:tabs>
        <w:rPr>
          <w:rFonts w:eastAsia="Arial Unicode MS" w:cs="Arial"/>
          <w:bCs/>
        </w:rPr>
      </w:pPr>
    </w:p>
    <w:p w14:paraId="29E0621E" w14:textId="359F5B10" w:rsidR="006D7A26" w:rsidRPr="00161F53" w:rsidRDefault="006D7A26" w:rsidP="006D7A26">
      <w:pPr>
        <w:pStyle w:val="Sub16pt"/>
        <w:rPr>
          <w:rFonts w:asciiTheme="minorHAnsi" w:eastAsia="Arial Unicode MS" w:hAnsiTheme="minorHAnsi"/>
          <w:bCs w:val="0"/>
          <w:smallCaps w:val="0"/>
          <w:color w:val="174A7C"/>
          <w:spacing w:val="0"/>
          <w:sz w:val="28"/>
          <w:szCs w:val="28"/>
        </w:rPr>
      </w:pPr>
      <w:bookmarkStart w:id="58" w:name="_Toc357691707"/>
      <w:bookmarkStart w:id="59" w:name="_Toc369069548"/>
      <w:r w:rsidRPr="00161F53">
        <w:rPr>
          <w:rFonts w:asciiTheme="minorHAnsi" w:eastAsia="Arial Unicode MS" w:hAnsiTheme="minorHAnsi"/>
          <w:bCs w:val="0"/>
          <w:smallCaps w:val="0"/>
          <w:color w:val="174A7C"/>
          <w:spacing w:val="0"/>
          <w:sz w:val="28"/>
          <w:szCs w:val="28"/>
        </w:rPr>
        <w:t>Why Policy!</w:t>
      </w:r>
    </w:p>
    <w:p w14:paraId="7E194105" w14:textId="322C9AC3" w:rsidR="006D7A26" w:rsidRPr="006D7A26" w:rsidRDefault="006D7A26" w:rsidP="006D7A26">
      <w:pPr>
        <w:pStyle w:val="NormalWeb"/>
        <w:shd w:val="clear" w:color="auto" w:fill="FFFFFF"/>
        <w:spacing w:before="0" w:beforeAutospacing="0" w:line="336" w:lineRule="atLeast"/>
        <w:rPr>
          <w:rFonts w:asciiTheme="minorHAnsi" w:hAnsiTheme="minorHAnsi" w:cstheme="minorHAnsi"/>
          <w:color w:val="343A40"/>
        </w:rPr>
      </w:pPr>
      <w:r w:rsidRPr="006D7A26">
        <w:rPr>
          <w:rFonts w:asciiTheme="minorHAnsi" w:hAnsiTheme="minorHAnsi" w:cstheme="minorHAnsi"/>
          <w:color w:val="343A40"/>
        </w:rPr>
        <w:t>In its simplest form, a policy is a written record of a workplace rule. They form the framework from which consistent decisions can be made across your agency. Benjamin Franklin said it best, "Honesty is the best policy." While that holds true, you do need a little more substance.</w:t>
      </w:r>
      <w:r w:rsidRPr="00C002A5">
        <w:rPr>
          <w:rFonts w:asciiTheme="minorHAnsi" w:hAnsiTheme="minorHAnsi"/>
        </w:rPr>
        <w:t xml:space="preserve"> </w:t>
      </w:r>
    </w:p>
    <w:p w14:paraId="39DAF062" w14:textId="009A9E80" w:rsidR="006D7A26" w:rsidRPr="00161F53" w:rsidRDefault="006D7A26" w:rsidP="006D7A26">
      <w:pPr>
        <w:pStyle w:val="Sub16pt"/>
        <w:rPr>
          <w:rFonts w:asciiTheme="minorHAnsi" w:eastAsia="Arial Unicode MS" w:hAnsiTheme="minorHAnsi"/>
          <w:bCs w:val="0"/>
          <w:smallCaps w:val="0"/>
          <w:color w:val="174A7C"/>
          <w:spacing w:val="0"/>
          <w:sz w:val="28"/>
          <w:szCs w:val="28"/>
        </w:rPr>
      </w:pPr>
      <w:r w:rsidRPr="00161F53">
        <w:rPr>
          <w:rFonts w:asciiTheme="minorHAnsi" w:eastAsia="Arial Unicode MS" w:hAnsiTheme="minorHAnsi"/>
          <w:bCs w:val="0"/>
          <w:smallCaps w:val="0"/>
          <w:color w:val="174A7C"/>
          <w:spacing w:val="0"/>
          <w:sz w:val="28"/>
          <w:szCs w:val="28"/>
        </w:rPr>
        <w:t>What do you need to do?</w:t>
      </w:r>
    </w:p>
    <w:p w14:paraId="4AFD9826" w14:textId="77777777" w:rsidR="006D7A26" w:rsidRPr="006D7A26" w:rsidRDefault="006D7A26" w:rsidP="007527F0">
      <w:pPr>
        <w:numPr>
          <w:ilvl w:val="0"/>
          <w:numId w:val="20"/>
        </w:numPr>
        <w:shd w:val="clear" w:color="auto" w:fill="FFFFFF"/>
        <w:spacing w:before="100" w:beforeAutospacing="1" w:after="100" w:afterAutospacing="1"/>
        <w:rPr>
          <w:rFonts w:ascii="Calibri" w:hAnsi="Calibri" w:cs="Calibri"/>
          <w:color w:val="343A40"/>
        </w:rPr>
      </w:pPr>
      <w:r w:rsidRPr="006D7A26">
        <w:rPr>
          <w:rFonts w:ascii="Calibri" w:hAnsi="Calibri" w:cs="Calibri"/>
          <w:color w:val="343A40"/>
        </w:rPr>
        <w:t>Find out what policies are </w:t>
      </w:r>
      <w:hyperlink r:id="rId93" w:history="1">
        <w:r w:rsidRPr="006D7A26">
          <w:rPr>
            <w:rStyle w:val="Hyperlink"/>
            <w:rFonts w:ascii="Calibri" w:hAnsi="Calibri" w:cs="Calibri"/>
            <w:color w:val="0A72CC"/>
          </w:rPr>
          <w:t>required and recommended by OFM State HR</w:t>
        </w:r>
      </w:hyperlink>
      <w:r w:rsidRPr="006D7A26">
        <w:rPr>
          <w:rFonts w:ascii="Calibri" w:hAnsi="Calibri" w:cs="Calibri"/>
          <w:color w:val="343A40"/>
        </w:rPr>
        <w:t>.</w:t>
      </w:r>
    </w:p>
    <w:p w14:paraId="7DC2D71F" w14:textId="77777777" w:rsidR="006D7A26" w:rsidRPr="006D7A26" w:rsidRDefault="006D7A26" w:rsidP="007527F0">
      <w:pPr>
        <w:numPr>
          <w:ilvl w:val="0"/>
          <w:numId w:val="20"/>
        </w:numPr>
        <w:shd w:val="clear" w:color="auto" w:fill="FFFFFF"/>
        <w:spacing w:before="100" w:beforeAutospacing="1" w:after="100" w:afterAutospacing="1"/>
        <w:rPr>
          <w:rFonts w:ascii="Calibri" w:hAnsi="Calibri" w:cs="Calibri"/>
          <w:color w:val="343A40"/>
        </w:rPr>
      </w:pPr>
      <w:r w:rsidRPr="006D7A26">
        <w:rPr>
          <w:rFonts w:ascii="Calibri" w:hAnsi="Calibri" w:cs="Calibri"/>
          <w:color w:val="343A40"/>
        </w:rPr>
        <w:t>Create your own agency policy. If you would like to use a DES HR policy as a template, contact the </w:t>
      </w:r>
      <w:hyperlink r:id="rId94" w:tooltip="Link to Email laurie.pate@des.wa.gov" w:history="1">
        <w:r w:rsidRPr="006D7A26">
          <w:rPr>
            <w:rStyle w:val="Hyperlink"/>
            <w:rFonts w:ascii="Calibri" w:hAnsi="Calibri" w:cs="Calibri"/>
            <w:color w:val="0A72CC"/>
          </w:rPr>
          <w:t>DES HR Policy Coordinator</w:t>
        </w:r>
      </w:hyperlink>
      <w:r w:rsidRPr="006D7A26">
        <w:rPr>
          <w:rFonts w:ascii="Calibri" w:hAnsi="Calibri" w:cs="Calibri"/>
          <w:color w:val="343A40"/>
        </w:rPr>
        <w:t>.</w:t>
      </w:r>
    </w:p>
    <w:p w14:paraId="36C3C0FD" w14:textId="77777777" w:rsidR="006D7A26" w:rsidRPr="006D7A26" w:rsidRDefault="006D7A26" w:rsidP="007527F0">
      <w:pPr>
        <w:numPr>
          <w:ilvl w:val="0"/>
          <w:numId w:val="20"/>
        </w:numPr>
        <w:shd w:val="clear" w:color="auto" w:fill="FFFFFF"/>
        <w:spacing w:before="100" w:beforeAutospacing="1" w:after="100" w:afterAutospacing="1"/>
        <w:rPr>
          <w:rFonts w:ascii="Calibri" w:hAnsi="Calibri" w:cs="Calibri"/>
          <w:color w:val="343A40"/>
        </w:rPr>
      </w:pPr>
      <w:r w:rsidRPr="006D7A26">
        <w:rPr>
          <w:rFonts w:ascii="Calibri" w:hAnsi="Calibri" w:cs="Calibri"/>
          <w:color w:val="343A40"/>
        </w:rPr>
        <w:t>Have your Management Team meet to review, discuss, and suggest edits.</w:t>
      </w:r>
    </w:p>
    <w:p w14:paraId="0ECF8626" w14:textId="77777777" w:rsidR="006D7A26" w:rsidRPr="006D7A26" w:rsidRDefault="006D7A26" w:rsidP="007527F0">
      <w:pPr>
        <w:numPr>
          <w:ilvl w:val="0"/>
          <w:numId w:val="20"/>
        </w:numPr>
        <w:shd w:val="clear" w:color="auto" w:fill="FFFFFF"/>
        <w:spacing w:before="100" w:beforeAutospacing="1" w:after="100" w:afterAutospacing="1"/>
        <w:rPr>
          <w:rFonts w:ascii="Calibri" w:hAnsi="Calibri" w:cs="Calibri"/>
          <w:color w:val="343A40"/>
        </w:rPr>
      </w:pPr>
      <w:r w:rsidRPr="006D7A26">
        <w:rPr>
          <w:rFonts w:ascii="Calibri" w:hAnsi="Calibri" w:cs="Calibri"/>
          <w:color w:val="343A40"/>
        </w:rPr>
        <w:t>If any edits are made, please send the draft to your Labor Relations Section Staff for their approval.</w:t>
      </w:r>
    </w:p>
    <w:p w14:paraId="4A5A2A48" w14:textId="77777777" w:rsidR="006D7A26" w:rsidRPr="006D7A26" w:rsidRDefault="006D7A26" w:rsidP="007527F0">
      <w:pPr>
        <w:numPr>
          <w:ilvl w:val="0"/>
          <w:numId w:val="20"/>
        </w:numPr>
        <w:shd w:val="clear" w:color="auto" w:fill="FFFFFF"/>
        <w:spacing w:before="100" w:beforeAutospacing="1" w:after="100" w:afterAutospacing="1"/>
        <w:rPr>
          <w:rFonts w:ascii="Calibri" w:hAnsi="Calibri" w:cs="Calibri"/>
          <w:color w:val="343A40"/>
        </w:rPr>
      </w:pPr>
      <w:r w:rsidRPr="006D7A26">
        <w:rPr>
          <w:rFonts w:ascii="Calibri" w:hAnsi="Calibri" w:cs="Calibri"/>
          <w:color w:val="343A40"/>
        </w:rPr>
        <w:t>If your agency has represented employees, please refer to their Collective Bargaining Agreement for instruction on their notification process and time frame.</w:t>
      </w:r>
    </w:p>
    <w:p w14:paraId="0014FB21" w14:textId="77777777" w:rsidR="006D7A26" w:rsidRPr="006D7A26" w:rsidRDefault="006D7A26" w:rsidP="007527F0">
      <w:pPr>
        <w:numPr>
          <w:ilvl w:val="0"/>
          <w:numId w:val="20"/>
        </w:numPr>
        <w:shd w:val="clear" w:color="auto" w:fill="FFFFFF"/>
        <w:spacing w:before="100" w:beforeAutospacing="1" w:after="100" w:afterAutospacing="1"/>
        <w:rPr>
          <w:rFonts w:ascii="Calibri" w:hAnsi="Calibri" w:cs="Calibri"/>
          <w:color w:val="343A40"/>
        </w:rPr>
      </w:pPr>
      <w:r w:rsidRPr="006D7A26">
        <w:rPr>
          <w:rFonts w:ascii="Calibri" w:hAnsi="Calibri" w:cs="Calibri"/>
          <w:color w:val="343A40"/>
        </w:rPr>
        <w:t>Once your Labor Relations Section Staff member and the union (if applicable) have approved the draft, the Agency Director should sign and approve it.</w:t>
      </w:r>
    </w:p>
    <w:p w14:paraId="3FF2D4D7" w14:textId="77777777" w:rsidR="006D7A26" w:rsidRPr="006D7A26" w:rsidRDefault="006D7A26" w:rsidP="007527F0">
      <w:pPr>
        <w:numPr>
          <w:ilvl w:val="0"/>
          <w:numId w:val="20"/>
        </w:numPr>
        <w:shd w:val="clear" w:color="auto" w:fill="FFFFFF"/>
        <w:spacing w:before="100" w:beforeAutospacing="1" w:after="100" w:afterAutospacing="1"/>
        <w:rPr>
          <w:rFonts w:ascii="Calibri" w:hAnsi="Calibri" w:cs="Calibri"/>
          <w:color w:val="343A40"/>
        </w:rPr>
      </w:pPr>
      <w:r w:rsidRPr="006D7A26">
        <w:rPr>
          <w:rFonts w:ascii="Calibri" w:hAnsi="Calibri" w:cs="Calibri"/>
          <w:color w:val="343A40"/>
        </w:rPr>
        <w:t>Forward a copy to Labor Relations Section Staff member.</w:t>
      </w:r>
    </w:p>
    <w:p w14:paraId="61DC0A41" w14:textId="77777777" w:rsidR="006D7A26" w:rsidRPr="006D7A26" w:rsidRDefault="006D7A26" w:rsidP="007527F0">
      <w:pPr>
        <w:numPr>
          <w:ilvl w:val="0"/>
          <w:numId w:val="20"/>
        </w:numPr>
        <w:shd w:val="clear" w:color="auto" w:fill="FFFFFF"/>
        <w:spacing w:before="100" w:beforeAutospacing="1" w:after="100" w:afterAutospacing="1"/>
        <w:rPr>
          <w:rFonts w:ascii="Calibri" w:hAnsi="Calibri" w:cs="Calibri"/>
          <w:color w:val="343A40"/>
        </w:rPr>
      </w:pPr>
      <w:r w:rsidRPr="006D7A26">
        <w:rPr>
          <w:rFonts w:ascii="Calibri" w:hAnsi="Calibri" w:cs="Calibri"/>
          <w:color w:val="343A40"/>
        </w:rPr>
        <w:t>Communicate the new policy to your staff.</w:t>
      </w:r>
    </w:p>
    <w:p w14:paraId="3DC39DAC" w14:textId="77777777" w:rsidR="00623EE3" w:rsidRDefault="00623EE3" w:rsidP="00623EE3">
      <w:pPr>
        <w:pStyle w:val="MainBodySubtitle"/>
        <w:spacing w:before="120" w:after="120"/>
        <w:rPr>
          <w:rFonts w:asciiTheme="minorHAnsi" w:hAnsiTheme="minorHAnsi"/>
          <w:color w:val="174A7C"/>
          <w:sz w:val="28"/>
          <w:szCs w:val="28"/>
        </w:rPr>
      </w:pPr>
    </w:p>
    <w:p w14:paraId="73C76557" w14:textId="1484AFB2" w:rsidR="00623EE3" w:rsidRPr="00161F53" w:rsidRDefault="00623EE3" w:rsidP="00161F53">
      <w:pPr>
        <w:pStyle w:val="Sub16pt"/>
        <w:rPr>
          <w:rFonts w:asciiTheme="minorHAnsi" w:eastAsia="Arial Unicode MS" w:hAnsiTheme="minorHAnsi"/>
          <w:bCs w:val="0"/>
          <w:smallCaps w:val="0"/>
          <w:color w:val="174A7C"/>
          <w:spacing w:val="0"/>
          <w:sz w:val="28"/>
          <w:szCs w:val="28"/>
        </w:rPr>
      </w:pPr>
      <w:bookmarkStart w:id="60" w:name="_Hlk185861578"/>
      <w:r w:rsidRPr="00161F53">
        <w:rPr>
          <w:rFonts w:asciiTheme="minorHAnsi" w:eastAsia="Arial Unicode MS" w:hAnsiTheme="minorHAnsi"/>
          <w:bCs w:val="0"/>
          <w:smallCaps w:val="0"/>
          <w:color w:val="174A7C"/>
          <w:spacing w:val="0"/>
          <w:sz w:val="28"/>
          <w:szCs w:val="28"/>
        </w:rPr>
        <w:t xml:space="preserve">Contacts </w:t>
      </w:r>
    </w:p>
    <w:p w14:paraId="4387B6E9" w14:textId="77777777" w:rsidR="00623EE3" w:rsidRPr="00161F53" w:rsidRDefault="00623EE3" w:rsidP="007527F0">
      <w:pPr>
        <w:pStyle w:val="Default"/>
        <w:numPr>
          <w:ilvl w:val="0"/>
          <w:numId w:val="6"/>
        </w:numPr>
        <w:spacing w:after="0"/>
        <w:rPr>
          <w:rFonts w:asciiTheme="minorHAnsi" w:hAnsiTheme="minorHAnsi" w:cstheme="minorHAnsi"/>
          <w:sz w:val="22"/>
          <w:szCs w:val="22"/>
        </w:rPr>
      </w:pPr>
      <w:r w:rsidRPr="00161F53">
        <w:rPr>
          <w:rFonts w:asciiTheme="minorHAnsi" w:hAnsiTheme="minorHAnsi" w:cstheme="minorHAnsi"/>
          <w:sz w:val="22"/>
          <w:szCs w:val="22"/>
        </w:rPr>
        <w:t xml:space="preserve">Learn more at </w:t>
      </w:r>
      <w:hyperlink r:id="rId95" w:history="1">
        <w:r w:rsidRPr="00161F53">
          <w:rPr>
            <w:rStyle w:val="Hyperlink"/>
            <w:rFonts w:asciiTheme="minorHAnsi" w:hAnsiTheme="minorHAnsi" w:cstheme="minorHAnsi"/>
            <w:sz w:val="22"/>
            <w:szCs w:val="22"/>
          </w:rPr>
          <w:t>Small Agency HR | Department of Enterprise Services (DES)</w:t>
        </w:r>
      </w:hyperlink>
      <w:r w:rsidRPr="00161F53">
        <w:rPr>
          <w:rFonts w:asciiTheme="minorHAnsi" w:hAnsiTheme="minorHAnsi" w:cstheme="minorHAnsi"/>
          <w:sz w:val="22"/>
          <w:szCs w:val="22"/>
        </w:rPr>
        <w:t xml:space="preserve"> </w:t>
      </w:r>
    </w:p>
    <w:p w14:paraId="4880EFAC" w14:textId="77777777" w:rsidR="00623EE3" w:rsidRPr="00161F53" w:rsidRDefault="00623EE3" w:rsidP="007527F0">
      <w:pPr>
        <w:pStyle w:val="ListParagraph"/>
        <w:numPr>
          <w:ilvl w:val="0"/>
          <w:numId w:val="6"/>
        </w:numPr>
        <w:spacing w:after="0"/>
        <w:rPr>
          <w:rFonts w:cstheme="minorHAnsi"/>
        </w:rPr>
      </w:pPr>
      <w:r w:rsidRPr="00161F53">
        <w:rPr>
          <w:rFonts w:cstheme="minorHAnsi"/>
        </w:rPr>
        <w:t xml:space="preserve">Phone: (360) 902-7490 | Mail Stop: 41414 </w:t>
      </w:r>
    </w:p>
    <w:p w14:paraId="157769F6" w14:textId="4ABB22FA" w:rsidR="00623EE3" w:rsidRPr="00161F53" w:rsidRDefault="00623EE3" w:rsidP="007527F0">
      <w:pPr>
        <w:pStyle w:val="ListParagraph"/>
        <w:numPr>
          <w:ilvl w:val="0"/>
          <w:numId w:val="6"/>
        </w:numPr>
        <w:spacing w:after="0"/>
        <w:rPr>
          <w:rStyle w:val="Hyperlink"/>
          <w:rFonts w:cstheme="minorHAnsi"/>
          <w:color w:val="auto"/>
          <w:u w:val="none"/>
        </w:rPr>
      </w:pPr>
      <w:r w:rsidRPr="00161F53">
        <w:rPr>
          <w:rFonts w:cstheme="minorHAnsi"/>
        </w:rPr>
        <w:t xml:space="preserve">E-mail: </w:t>
      </w:r>
      <w:hyperlink r:id="rId96" w:history="1">
        <w:r w:rsidRPr="00161F53">
          <w:rPr>
            <w:rStyle w:val="Hyperlink"/>
            <w:rFonts w:cstheme="minorHAnsi"/>
          </w:rPr>
          <w:t>SAA@des.wa.gov</w:t>
        </w:r>
      </w:hyperlink>
    </w:p>
    <w:p w14:paraId="3FFA1660" w14:textId="77777777" w:rsidR="000D1A7C" w:rsidRPr="00161F53" w:rsidRDefault="000D1A7C" w:rsidP="000D1A7C">
      <w:pPr>
        <w:pStyle w:val="ListParagraph"/>
        <w:spacing w:after="0"/>
        <w:ind w:left="632"/>
        <w:rPr>
          <w:rStyle w:val="Hyperlink"/>
          <w:rFonts w:cstheme="minorHAnsi"/>
          <w:color w:val="auto"/>
          <w:u w:val="none"/>
        </w:rPr>
      </w:pPr>
    </w:p>
    <w:p w14:paraId="69421FDE" w14:textId="1C3844ED" w:rsidR="000D1A7C" w:rsidRPr="00161F53" w:rsidRDefault="000D1A7C" w:rsidP="007527F0">
      <w:pPr>
        <w:pStyle w:val="ListParagraph"/>
        <w:numPr>
          <w:ilvl w:val="0"/>
          <w:numId w:val="6"/>
        </w:numPr>
        <w:spacing w:after="0"/>
        <w:rPr>
          <w:rStyle w:val="Hyperlink"/>
          <w:rFonts w:cstheme="minorHAnsi"/>
          <w:color w:val="auto"/>
          <w:u w:val="none"/>
        </w:rPr>
      </w:pPr>
      <w:r w:rsidRPr="00161F53">
        <w:rPr>
          <w:rFonts w:cstheme="minorHAnsi"/>
        </w:rPr>
        <w:t xml:space="preserve">Learn more </w:t>
      </w:r>
      <w:r w:rsidR="00161F53">
        <w:rPr>
          <w:rFonts w:cstheme="minorHAnsi"/>
        </w:rPr>
        <w:t xml:space="preserve">and find a link to forms </w:t>
      </w:r>
      <w:r w:rsidRPr="00161F53">
        <w:rPr>
          <w:rFonts w:cstheme="minorHAnsi"/>
        </w:rPr>
        <w:t xml:space="preserve">at </w:t>
      </w:r>
      <w:hyperlink r:id="rId97" w:history="1">
        <w:r w:rsidRPr="00161F53">
          <w:rPr>
            <w:rStyle w:val="Hyperlink"/>
            <w:rFonts w:cstheme="minorHAnsi"/>
          </w:rPr>
          <w:t>Small Agency Payroll | Department of Enterprise Services (DES)</w:t>
        </w:r>
      </w:hyperlink>
    </w:p>
    <w:p w14:paraId="62120B23" w14:textId="50024E3E" w:rsidR="000D1A7C" w:rsidRPr="00161F53" w:rsidRDefault="000D1A7C" w:rsidP="007527F0">
      <w:pPr>
        <w:pStyle w:val="ListParagraph"/>
        <w:numPr>
          <w:ilvl w:val="0"/>
          <w:numId w:val="6"/>
        </w:numPr>
        <w:spacing w:after="0"/>
        <w:rPr>
          <w:rStyle w:val="Hyperlink"/>
          <w:rFonts w:cstheme="minorHAnsi"/>
          <w:color w:val="auto"/>
          <w:u w:val="none"/>
        </w:rPr>
      </w:pPr>
      <w:r w:rsidRPr="00161F53">
        <w:rPr>
          <w:rStyle w:val="Hyperlink"/>
          <w:rFonts w:cstheme="minorHAnsi"/>
          <w:color w:val="auto"/>
          <w:u w:val="none"/>
        </w:rPr>
        <w:t>Phone: (360) 407-2239 | Mail Stop: 41465</w:t>
      </w:r>
    </w:p>
    <w:p w14:paraId="7669AAD8" w14:textId="5CA77881" w:rsidR="000D1A7C" w:rsidRPr="00161F53" w:rsidRDefault="000D1A7C" w:rsidP="007527F0">
      <w:pPr>
        <w:pStyle w:val="ListParagraph"/>
        <w:numPr>
          <w:ilvl w:val="0"/>
          <w:numId w:val="6"/>
        </w:numPr>
        <w:spacing w:after="0"/>
        <w:rPr>
          <w:rStyle w:val="Hyperlink"/>
          <w:rFonts w:cstheme="minorHAnsi"/>
          <w:color w:val="auto"/>
          <w:u w:val="none"/>
        </w:rPr>
      </w:pPr>
      <w:r w:rsidRPr="00161F53">
        <w:rPr>
          <w:rStyle w:val="Hyperlink"/>
          <w:rFonts w:cstheme="minorHAnsi"/>
          <w:color w:val="auto"/>
          <w:u w:val="none"/>
        </w:rPr>
        <w:t xml:space="preserve">E-mail: </w:t>
      </w:r>
      <w:hyperlink r:id="rId98" w:history="1">
        <w:r w:rsidRPr="00161F53">
          <w:rPr>
            <w:rStyle w:val="Hyperlink"/>
            <w:rFonts w:cstheme="minorHAnsi"/>
          </w:rPr>
          <w:t>DESPayroll@des.wa.gov</w:t>
        </w:r>
      </w:hyperlink>
    </w:p>
    <w:bookmarkEnd w:id="60"/>
    <w:p w14:paraId="4C0C7FFE" w14:textId="77777777" w:rsidR="000D1A7C" w:rsidRDefault="000D1A7C" w:rsidP="000D1A7C">
      <w:pPr>
        <w:spacing w:after="0"/>
        <w:rPr>
          <w:rFonts w:ascii="Calibri" w:hAnsi="Calibri" w:cs="Calibri"/>
        </w:rPr>
      </w:pPr>
    </w:p>
    <w:p w14:paraId="5BD6A690" w14:textId="57D0F13D" w:rsidR="00E86676" w:rsidRPr="00E86676" w:rsidRDefault="006D7A26">
      <w:pPr>
        <w:rPr>
          <w:color w:val="92D050"/>
        </w:rPr>
      </w:pPr>
      <w:r>
        <w:rPr>
          <w:color w:val="92D050"/>
        </w:rPr>
        <w:br w:type="page"/>
      </w:r>
    </w:p>
    <w:p w14:paraId="4E4F68CC" w14:textId="4DC873A5" w:rsidR="000C235F" w:rsidRPr="00EE19D2" w:rsidRDefault="000C235F" w:rsidP="00700728">
      <w:pPr>
        <w:pStyle w:val="Heading2"/>
        <w:rPr>
          <w:rFonts w:asciiTheme="minorHAnsi" w:hAnsiTheme="minorHAnsi"/>
        </w:rPr>
      </w:pPr>
      <w:bookmarkStart w:id="61" w:name="_Toc189051728"/>
      <w:r w:rsidRPr="00EE19D2">
        <w:rPr>
          <w:rFonts w:asciiTheme="minorHAnsi" w:hAnsiTheme="minorHAnsi"/>
        </w:rPr>
        <w:lastRenderedPageBreak/>
        <w:t>New Hire Packet</w:t>
      </w:r>
      <w:bookmarkEnd w:id="58"/>
      <w:bookmarkEnd w:id="59"/>
      <w:bookmarkEnd w:id="61"/>
    </w:p>
    <w:p w14:paraId="57744269" w14:textId="77777777" w:rsidR="000C235F" w:rsidRPr="00161F53" w:rsidRDefault="000C235F" w:rsidP="000C235F">
      <w:pPr>
        <w:pStyle w:val="Sub16pt"/>
        <w:rPr>
          <w:rFonts w:asciiTheme="minorHAnsi" w:eastAsia="Arial Unicode MS" w:hAnsiTheme="minorHAnsi"/>
          <w:bCs w:val="0"/>
          <w:smallCaps w:val="0"/>
          <w:color w:val="174A7C"/>
          <w:spacing w:val="0"/>
          <w:sz w:val="28"/>
          <w:szCs w:val="28"/>
        </w:rPr>
      </w:pPr>
      <w:r w:rsidRPr="00161F53">
        <w:rPr>
          <w:rFonts w:asciiTheme="minorHAnsi" w:eastAsia="Arial Unicode MS" w:hAnsiTheme="minorHAnsi"/>
          <w:bCs w:val="0"/>
          <w:smallCaps w:val="0"/>
          <w:color w:val="174A7C"/>
          <w:spacing w:val="0"/>
          <w:sz w:val="28"/>
          <w:szCs w:val="28"/>
        </w:rPr>
        <w:t>Description</w:t>
      </w:r>
    </w:p>
    <w:p w14:paraId="222489FE" w14:textId="77777777" w:rsidR="000C235F" w:rsidRPr="00C002A5" w:rsidRDefault="000C235F" w:rsidP="000C235F">
      <w:pPr>
        <w:spacing w:after="120"/>
      </w:pPr>
      <w:r w:rsidRPr="00C002A5">
        <w:t>A packet containing information to get a newly hired employed enrolled in the state’s benefits programs and paid.  The packet contains the following:</w:t>
      </w:r>
    </w:p>
    <w:p w14:paraId="6ECE9290" w14:textId="21D2330C" w:rsidR="000C235F" w:rsidRPr="00C002A5" w:rsidRDefault="000C235F" w:rsidP="007527F0">
      <w:pPr>
        <w:pStyle w:val="Bulletedlist"/>
        <w:numPr>
          <w:ilvl w:val="0"/>
          <w:numId w:val="15"/>
        </w:numPr>
        <w:spacing w:after="0" w:line="312" w:lineRule="auto"/>
        <w:rPr>
          <w:rFonts w:asciiTheme="minorHAnsi" w:hAnsiTheme="minorHAnsi"/>
        </w:rPr>
      </w:pPr>
      <w:r w:rsidRPr="00C002A5">
        <w:rPr>
          <w:rFonts w:asciiTheme="minorHAnsi" w:hAnsiTheme="minorHAnsi"/>
        </w:rPr>
        <w:t>Health, Life, Long-Term Disability, and Retirement forms and booklets</w:t>
      </w:r>
    </w:p>
    <w:p w14:paraId="05D98E7C" w14:textId="77777777" w:rsidR="000C235F" w:rsidRPr="00C002A5" w:rsidRDefault="000C235F" w:rsidP="007527F0">
      <w:pPr>
        <w:pStyle w:val="Bulletedlist"/>
        <w:numPr>
          <w:ilvl w:val="0"/>
          <w:numId w:val="15"/>
        </w:numPr>
        <w:spacing w:after="0" w:line="312" w:lineRule="auto"/>
        <w:rPr>
          <w:rFonts w:asciiTheme="minorHAnsi" w:hAnsiTheme="minorHAnsi"/>
        </w:rPr>
      </w:pPr>
      <w:r w:rsidRPr="00C002A5">
        <w:rPr>
          <w:rFonts w:asciiTheme="minorHAnsi" w:hAnsiTheme="minorHAnsi"/>
        </w:rPr>
        <w:t xml:space="preserve">Direct deposit form </w:t>
      </w:r>
    </w:p>
    <w:p w14:paraId="063BDB61" w14:textId="77777777" w:rsidR="000C235F" w:rsidRPr="00C002A5" w:rsidRDefault="000C235F" w:rsidP="007527F0">
      <w:pPr>
        <w:pStyle w:val="Bulletedlist"/>
        <w:numPr>
          <w:ilvl w:val="0"/>
          <w:numId w:val="15"/>
        </w:numPr>
        <w:spacing w:after="0" w:line="312" w:lineRule="auto"/>
        <w:rPr>
          <w:rFonts w:asciiTheme="minorHAnsi" w:hAnsiTheme="minorHAnsi"/>
        </w:rPr>
      </w:pPr>
      <w:r w:rsidRPr="00C002A5">
        <w:rPr>
          <w:rFonts w:asciiTheme="minorHAnsi" w:hAnsiTheme="minorHAnsi"/>
        </w:rPr>
        <w:t>Miscellaneous information from the Health Care Authority</w:t>
      </w:r>
    </w:p>
    <w:p w14:paraId="415BD1C9" w14:textId="77777777" w:rsidR="000C235F" w:rsidRPr="00C002A5" w:rsidRDefault="000C235F" w:rsidP="007527F0">
      <w:pPr>
        <w:pStyle w:val="Bulletedlist"/>
        <w:numPr>
          <w:ilvl w:val="0"/>
          <w:numId w:val="15"/>
        </w:numPr>
        <w:spacing w:after="0" w:line="312" w:lineRule="auto"/>
        <w:rPr>
          <w:rFonts w:asciiTheme="minorHAnsi" w:hAnsiTheme="minorHAnsi"/>
        </w:rPr>
      </w:pPr>
      <w:r w:rsidRPr="00C002A5">
        <w:rPr>
          <w:rFonts w:asciiTheme="minorHAnsi" w:hAnsiTheme="minorHAnsi"/>
        </w:rPr>
        <w:t>Employment eligibility verification form (I-9)</w:t>
      </w:r>
    </w:p>
    <w:p w14:paraId="7A8BD2AC" w14:textId="77777777" w:rsidR="000C235F" w:rsidRPr="00C002A5" w:rsidRDefault="000C235F" w:rsidP="007527F0">
      <w:pPr>
        <w:pStyle w:val="Bulletedlist"/>
        <w:numPr>
          <w:ilvl w:val="0"/>
          <w:numId w:val="15"/>
        </w:numPr>
        <w:spacing w:after="0" w:line="312" w:lineRule="auto"/>
        <w:rPr>
          <w:rFonts w:asciiTheme="minorHAnsi" w:hAnsiTheme="minorHAnsi"/>
        </w:rPr>
      </w:pPr>
      <w:r w:rsidRPr="00C002A5">
        <w:rPr>
          <w:rFonts w:asciiTheme="minorHAnsi" w:hAnsiTheme="minorHAnsi"/>
        </w:rPr>
        <w:t>Federal Withholding Tax form (W-4)</w:t>
      </w:r>
    </w:p>
    <w:p w14:paraId="611E1BB3" w14:textId="77777777" w:rsidR="000C235F" w:rsidRPr="00C002A5" w:rsidRDefault="000C235F" w:rsidP="007527F0">
      <w:pPr>
        <w:pStyle w:val="Bulletedlist"/>
        <w:numPr>
          <w:ilvl w:val="0"/>
          <w:numId w:val="15"/>
        </w:numPr>
        <w:spacing w:after="0" w:line="312" w:lineRule="auto"/>
        <w:rPr>
          <w:rFonts w:asciiTheme="minorHAnsi" w:hAnsiTheme="minorHAnsi"/>
        </w:rPr>
      </w:pPr>
      <w:r w:rsidRPr="00C002A5">
        <w:rPr>
          <w:rFonts w:asciiTheme="minorHAnsi" w:hAnsiTheme="minorHAnsi"/>
        </w:rPr>
        <w:t>Retirement Status form</w:t>
      </w:r>
    </w:p>
    <w:p w14:paraId="5B198EBF" w14:textId="77777777" w:rsidR="000C235F" w:rsidRPr="00C002A5" w:rsidRDefault="000C235F" w:rsidP="007527F0">
      <w:pPr>
        <w:pStyle w:val="Bulletedlist"/>
        <w:numPr>
          <w:ilvl w:val="0"/>
          <w:numId w:val="15"/>
        </w:numPr>
        <w:spacing w:after="0" w:line="312" w:lineRule="auto"/>
        <w:rPr>
          <w:rFonts w:asciiTheme="minorHAnsi" w:hAnsiTheme="minorHAnsi"/>
        </w:rPr>
      </w:pPr>
      <w:r w:rsidRPr="00C002A5">
        <w:rPr>
          <w:rFonts w:asciiTheme="minorHAnsi" w:hAnsiTheme="minorHAnsi"/>
        </w:rPr>
        <w:t>PEBB Worksheet</w:t>
      </w:r>
    </w:p>
    <w:p w14:paraId="7E8624BA" w14:textId="77777777" w:rsidR="000C235F" w:rsidRPr="00C002A5" w:rsidRDefault="000C235F" w:rsidP="007527F0">
      <w:pPr>
        <w:pStyle w:val="Bulletedlist"/>
        <w:numPr>
          <w:ilvl w:val="0"/>
          <w:numId w:val="15"/>
        </w:numPr>
        <w:spacing w:after="0" w:line="312" w:lineRule="auto"/>
        <w:rPr>
          <w:rFonts w:asciiTheme="minorHAnsi" w:hAnsiTheme="minorHAnsi"/>
        </w:rPr>
      </w:pPr>
      <w:r w:rsidRPr="00C002A5">
        <w:rPr>
          <w:rFonts w:asciiTheme="minorHAnsi" w:hAnsiTheme="minorHAnsi"/>
        </w:rPr>
        <w:t>Emergency Contact Information</w:t>
      </w:r>
    </w:p>
    <w:p w14:paraId="7B3BF09F" w14:textId="77777777" w:rsidR="000C235F" w:rsidRPr="00C002A5" w:rsidRDefault="000C235F" w:rsidP="007527F0">
      <w:pPr>
        <w:pStyle w:val="Bulletedlist"/>
        <w:numPr>
          <w:ilvl w:val="0"/>
          <w:numId w:val="15"/>
        </w:numPr>
        <w:spacing w:after="0" w:line="312" w:lineRule="auto"/>
        <w:rPr>
          <w:rFonts w:asciiTheme="minorHAnsi" w:hAnsiTheme="minorHAnsi"/>
        </w:rPr>
      </w:pPr>
      <w:r w:rsidRPr="00C002A5">
        <w:rPr>
          <w:rFonts w:asciiTheme="minorHAnsi" w:hAnsiTheme="minorHAnsi"/>
        </w:rPr>
        <w:t>Whistleblower Information</w:t>
      </w:r>
    </w:p>
    <w:p w14:paraId="458B0A1C" w14:textId="77777777" w:rsidR="00511CAB" w:rsidRPr="00C002A5" w:rsidRDefault="00511CAB" w:rsidP="007527F0">
      <w:pPr>
        <w:pStyle w:val="Bulletedlist"/>
        <w:numPr>
          <w:ilvl w:val="0"/>
          <w:numId w:val="15"/>
        </w:numPr>
        <w:spacing w:after="0" w:line="312" w:lineRule="auto"/>
        <w:rPr>
          <w:rFonts w:asciiTheme="minorHAnsi" w:hAnsiTheme="minorHAnsi"/>
        </w:rPr>
      </w:pPr>
      <w:r w:rsidRPr="00C002A5">
        <w:rPr>
          <w:rFonts w:asciiTheme="minorHAnsi" w:hAnsiTheme="minorHAnsi"/>
        </w:rPr>
        <w:t>Liaison Letter</w:t>
      </w:r>
    </w:p>
    <w:p w14:paraId="020FA1E0" w14:textId="77777777" w:rsidR="00511CAB" w:rsidRPr="00C002A5" w:rsidRDefault="00511CAB" w:rsidP="007527F0">
      <w:pPr>
        <w:pStyle w:val="Bulletedlist"/>
        <w:numPr>
          <w:ilvl w:val="0"/>
          <w:numId w:val="15"/>
        </w:numPr>
        <w:spacing w:after="0" w:line="312" w:lineRule="auto"/>
        <w:rPr>
          <w:rFonts w:asciiTheme="minorHAnsi" w:hAnsiTheme="minorHAnsi"/>
        </w:rPr>
      </w:pPr>
      <w:r w:rsidRPr="00C002A5">
        <w:rPr>
          <w:rFonts w:asciiTheme="minorHAnsi" w:hAnsiTheme="minorHAnsi"/>
        </w:rPr>
        <w:t>Employee Letter</w:t>
      </w:r>
    </w:p>
    <w:p w14:paraId="2CC1CFB7" w14:textId="77777777" w:rsidR="001D4FDA" w:rsidRPr="00C002A5" w:rsidRDefault="001D4FDA" w:rsidP="007527F0">
      <w:pPr>
        <w:pStyle w:val="Bulletedlist"/>
        <w:numPr>
          <w:ilvl w:val="0"/>
          <w:numId w:val="15"/>
        </w:numPr>
        <w:spacing w:after="0" w:line="312" w:lineRule="auto"/>
        <w:rPr>
          <w:rFonts w:asciiTheme="minorHAnsi" w:hAnsiTheme="minorHAnsi"/>
        </w:rPr>
      </w:pPr>
      <w:r w:rsidRPr="00C002A5">
        <w:rPr>
          <w:rFonts w:asciiTheme="minorHAnsi" w:hAnsiTheme="minorHAnsi"/>
        </w:rPr>
        <w:t>Children’s Health Insurance Program Notice (CHIP)</w:t>
      </w:r>
    </w:p>
    <w:p w14:paraId="224A61F2" w14:textId="77777777" w:rsidR="001D4FDA" w:rsidRPr="00C002A5" w:rsidRDefault="001D4FDA" w:rsidP="007527F0">
      <w:pPr>
        <w:pStyle w:val="Bulletedlist"/>
        <w:numPr>
          <w:ilvl w:val="0"/>
          <w:numId w:val="15"/>
        </w:numPr>
        <w:spacing w:after="0" w:line="312" w:lineRule="auto"/>
        <w:rPr>
          <w:rFonts w:asciiTheme="minorHAnsi" w:hAnsiTheme="minorHAnsi"/>
        </w:rPr>
      </w:pPr>
      <w:r w:rsidRPr="00C002A5">
        <w:rPr>
          <w:rFonts w:asciiTheme="minorHAnsi" w:hAnsiTheme="minorHAnsi"/>
        </w:rPr>
        <w:t>Notice of the Benefit Exchange</w:t>
      </w:r>
    </w:p>
    <w:p w14:paraId="1A9C4FD1" w14:textId="77777777" w:rsidR="00511CAB" w:rsidRPr="00C002A5" w:rsidRDefault="00511CAB" w:rsidP="002F38D0">
      <w:pPr>
        <w:pStyle w:val="Bulletedlist"/>
        <w:spacing w:before="240" w:after="0" w:line="312" w:lineRule="auto"/>
        <w:rPr>
          <w:rFonts w:asciiTheme="minorHAnsi" w:hAnsiTheme="minorHAnsi"/>
        </w:rPr>
      </w:pPr>
      <w:r w:rsidRPr="00C002A5">
        <w:rPr>
          <w:rFonts w:asciiTheme="minorHAnsi" w:hAnsiTheme="minorHAnsi"/>
        </w:rPr>
        <w:t>*This packet and its contents are subject to change</w:t>
      </w:r>
    </w:p>
    <w:p w14:paraId="79AEC2AA" w14:textId="77777777" w:rsidR="00511CAB" w:rsidRPr="00C002A5" w:rsidRDefault="00511CAB" w:rsidP="00700728">
      <w:pPr>
        <w:pStyle w:val="Bulletedlist"/>
        <w:tabs>
          <w:tab w:val="clear" w:pos="720"/>
        </w:tabs>
        <w:ind w:firstLine="0"/>
        <w:rPr>
          <w:rFonts w:asciiTheme="minorHAnsi" w:hAnsiTheme="minorHAnsi"/>
        </w:rPr>
      </w:pPr>
    </w:p>
    <w:p w14:paraId="406EE75F" w14:textId="77777777" w:rsidR="000C235F" w:rsidRPr="00161F53" w:rsidRDefault="000C235F" w:rsidP="000C235F">
      <w:pPr>
        <w:pStyle w:val="SectionHeading3"/>
        <w:rPr>
          <w:rFonts w:asciiTheme="minorHAnsi" w:eastAsia="Arial Unicode MS" w:hAnsiTheme="minorHAnsi"/>
          <w:bCs w:val="0"/>
          <w:smallCaps w:val="0"/>
          <w:color w:val="174A7C"/>
          <w:spacing w:val="0"/>
          <w:sz w:val="28"/>
          <w:szCs w:val="28"/>
        </w:rPr>
      </w:pPr>
      <w:r w:rsidRPr="00161F53">
        <w:rPr>
          <w:rFonts w:asciiTheme="minorHAnsi" w:eastAsia="Arial Unicode MS" w:hAnsiTheme="minorHAnsi"/>
          <w:bCs w:val="0"/>
          <w:smallCaps w:val="0"/>
          <w:color w:val="174A7C"/>
          <w:spacing w:val="0"/>
          <w:sz w:val="28"/>
          <w:szCs w:val="28"/>
        </w:rPr>
        <w:t>Agency Responsibilities</w:t>
      </w:r>
    </w:p>
    <w:p w14:paraId="79AF0BD6" w14:textId="77777777" w:rsidR="000C235F" w:rsidRPr="00C002A5" w:rsidRDefault="000C235F" w:rsidP="007527F0">
      <w:pPr>
        <w:pStyle w:val="Bulletedlist"/>
        <w:numPr>
          <w:ilvl w:val="0"/>
          <w:numId w:val="15"/>
        </w:numPr>
        <w:rPr>
          <w:rFonts w:asciiTheme="minorHAnsi" w:hAnsiTheme="minorHAnsi"/>
        </w:rPr>
      </w:pPr>
      <w:r w:rsidRPr="00C002A5">
        <w:rPr>
          <w:rFonts w:asciiTheme="minorHAnsi" w:hAnsiTheme="minorHAnsi"/>
        </w:rPr>
        <w:t>Notify DES each time the agency hires a new employee.</w:t>
      </w:r>
    </w:p>
    <w:p w14:paraId="4B661943" w14:textId="77777777" w:rsidR="000C235F" w:rsidRPr="00C002A5" w:rsidRDefault="000C235F" w:rsidP="007527F0">
      <w:pPr>
        <w:pStyle w:val="Bulletedlist"/>
        <w:numPr>
          <w:ilvl w:val="0"/>
          <w:numId w:val="15"/>
        </w:numPr>
        <w:rPr>
          <w:rFonts w:asciiTheme="minorHAnsi" w:hAnsiTheme="minorHAnsi"/>
        </w:rPr>
      </w:pPr>
      <w:r w:rsidRPr="00C002A5">
        <w:rPr>
          <w:rFonts w:asciiTheme="minorHAnsi" w:hAnsiTheme="minorHAnsi"/>
        </w:rPr>
        <w:t>Have the new employee complete each form in the package that pertains to them.</w:t>
      </w:r>
    </w:p>
    <w:p w14:paraId="26E3F762" w14:textId="77777777" w:rsidR="000C235F" w:rsidRPr="00C002A5" w:rsidRDefault="000C235F" w:rsidP="007527F0">
      <w:pPr>
        <w:pStyle w:val="Bulletedlist"/>
        <w:numPr>
          <w:ilvl w:val="0"/>
          <w:numId w:val="15"/>
        </w:numPr>
        <w:rPr>
          <w:rFonts w:asciiTheme="minorHAnsi" w:hAnsiTheme="minorHAnsi"/>
        </w:rPr>
      </w:pPr>
      <w:r w:rsidRPr="00C002A5">
        <w:rPr>
          <w:rFonts w:asciiTheme="minorHAnsi" w:hAnsiTheme="minorHAnsi"/>
        </w:rPr>
        <w:t>Confirm that each form is completed accurately.</w:t>
      </w:r>
    </w:p>
    <w:p w14:paraId="12962E7D" w14:textId="77777777" w:rsidR="000C235F" w:rsidRPr="00C002A5" w:rsidRDefault="000C235F" w:rsidP="007527F0">
      <w:pPr>
        <w:pStyle w:val="Bulletedlist"/>
        <w:numPr>
          <w:ilvl w:val="0"/>
          <w:numId w:val="15"/>
        </w:numPr>
        <w:rPr>
          <w:rFonts w:asciiTheme="minorHAnsi" w:hAnsiTheme="minorHAnsi"/>
        </w:rPr>
      </w:pPr>
      <w:r w:rsidRPr="00C002A5">
        <w:rPr>
          <w:rFonts w:asciiTheme="minorHAnsi" w:hAnsiTheme="minorHAnsi"/>
        </w:rPr>
        <w:t xml:space="preserve">Send the completed forms, </w:t>
      </w:r>
      <w:proofErr w:type="gramStart"/>
      <w:r w:rsidRPr="00C002A5">
        <w:rPr>
          <w:rFonts w:asciiTheme="minorHAnsi" w:hAnsiTheme="minorHAnsi"/>
        </w:rPr>
        <w:t>with the exception of</w:t>
      </w:r>
      <w:proofErr w:type="gramEnd"/>
      <w:r w:rsidRPr="00C002A5">
        <w:rPr>
          <w:rFonts w:asciiTheme="minorHAnsi" w:hAnsiTheme="minorHAnsi"/>
        </w:rPr>
        <w:t xml:space="preserve"> the I-9 and emergency contact form to DES IMMEDIATELY, once you have received the forms from the employee. Keep the I-9 and emergency contact forms with the employee’s personnel file. </w:t>
      </w:r>
    </w:p>
    <w:p w14:paraId="26823A9E" w14:textId="77777777" w:rsidR="000C235F" w:rsidRPr="00C002A5" w:rsidRDefault="000C235F" w:rsidP="007527F0">
      <w:pPr>
        <w:pStyle w:val="Bulletedlist"/>
        <w:numPr>
          <w:ilvl w:val="1"/>
          <w:numId w:val="15"/>
        </w:numPr>
        <w:rPr>
          <w:rFonts w:asciiTheme="minorHAnsi" w:hAnsiTheme="minorHAnsi"/>
        </w:rPr>
      </w:pPr>
      <w:r w:rsidRPr="00C002A5">
        <w:rPr>
          <w:rFonts w:asciiTheme="minorHAnsi" w:hAnsiTheme="minorHAnsi"/>
        </w:rPr>
        <w:t xml:space="preserve">Email to </w:t>
      </w:r>
      <w:r w:rsidR="00CB7FDA">
        <w:rPr>
          <w:rFonts w:asciiTheme="minorHAnsi" w:hAnsiTheme="minorHAnsi"/>
        </w:rPr>
        <w:t>DESPayroll@des.wa.gov</w:t>
      </w:r>
    </w:p>
    <w:p w14:paraId="6D0F84A1" w14:textId="77777777" w:rsidR="000C235F" w:rsidRPr="00C002A5" w:rsidRDefault="000C235F" w:rsidP="007527F0">
      <w:pPr>
        <w:pStyle w:val="Bulletedlist"/>
        <w:numPr>
          <w:ilvl w:val="1"/>
          <w:numId w:val="15"/>
        </w:numPr>
        <w:rPr>
          <w:rFonts w:asciiTheme="minorHAnsi" w:hAnsiTheme="minorHAnsi" w:cs="Arial"/>
        </w:rPr>
      </w:pPr>
      <w:r w:rsidRPr="00C002A5">
        <w:rPr>
          <w:rFonts w:asciiTheme="minorHAnsi" w:hAnsiTheme="minorHAnsi"/>
        </w:rPr>
        <w:t>Fax to</w:t>
      </w:r>
      <w:r w:rsidR="002F38D0">
        <w:rPr>
          <w:rFonts w:asciiTheme="minorHAnsi" w:hAnsiTheme="minorHAnsi"/>
        </w:rPr>
        <w:t xml:space="preserve"> (360) </w:t>
      </w:r>
      <w:r w:rsidR="00E53BF0" w:rsidRPr="00C002A5">
        <w:rPr>
          <w:rFonts w:asciiTheme="minorHAnsi" w:hAnsiTheme="minorHAnsi"/>
        </w:rPr>
        <w:t>586-0021</w:t>
      </w:r>
    </w:p>
    <w:p w14:paraId="07600E67" w14:textId="681972BB" w:rsidR="000C235F" w:rsidRPr="00C002A5" w:rsidRDefault="000C235F" w:rsidP="000C235F">
      <w:pPr>
        <w:pStyle w:val="Bulletedlist"/>
        <w:tabs>
          <w:tab w:val="clear" w:pos="720"/>
        </w:tabs>
        <w:ind w:left="1890" w:firstLine="0"/>
        <w:rPr>
          <w:rFonts w:asciiTheme="minorHAnsi" w:hAnsiTheme="minorHAnsi" w:cs="Arial"/>
        </w:rPr>
      </w:pPr>
      <w:r w:rsidRPr="00C002A5">
        <w:rPr>
          <w:rFonts w:asciiTheme="minorHAnsi" w:hAnsiTheme="minorHAnsi"/>
        </w:rPr>
        <w:t xml:space="preserve">Attn: </w:t>
      </w:r>
      <w:r w:rsidRPr="00C002A5">
        <w:rPr>
          <w:rFonts w:asciiTheme="minorHAnsi" w:hAnsiTheme="minorHAnsi"/>
          <w:i/>
        </w:rPr>
        <w:t>Payroll</w:t>
      </w:r>
    </w:p>
    <w:p w14:paraId="0B1526EA" w14:textId="77777777" w:rsidR="000C235F" w:rsidRPr="00C002A5" w:rsidRDefault="000C235F" w:rsidP="007527F0">
      <w:pPr>
        <w:pStyle w:val="Bulletedlist"/>
        <w:numPr>
          <w:ilvl w:val="1"/>
          <w:numId w:val="15"/>
        </w:numPr>
        <w:rPr>
          <w:rFonts w:asciiTheme="minorHAnsi" w:hAnsiTheme="minorHAnsi" w:cs="Arial"/>
        </w:rPr>
      </w:pPr>
      <w:r w:rsidRPr="00C002A5">
        <w:rPr>
          <w:rFonts w:asciiTheme="minorHAnsi" w:hAnsiTheme="minorHAnsi"/>
        </w:rPr>
        <w:t>Mail to:</w:t>
      </w:r>
    </w:p>
    <w:p w14:paraId="458299E7" w14:textId="335360A0" w:rsidR="000C235F" w:rsidRPr="00C002A5" w:rsidRDefault="000C235F" w:rsidP="000C235F">
      <w:pPr>
        <w:pStyle w:val="Bulletedlist"/>
        <w:tabs>
          <w:tab w:val="clear" w:pos="720"/>
        </w:tabs>
        <w:spacing w:after="0"/>
        <w:ind w:left="1890" w:firstLine="0"/>
        <w:rPr>
          <w:rFonts w:asciiTheme="minorHAnsi" w:hAnsiTheme="minorHAnsi"/>
          <w:i/>
        </w:rPr>
      </w:pPr>
      <w:r w:rsidRPr="00C002A5">
        <w:rPr>
          <w:rFonts w:asciiTheme="minorHAnsi" w:hAnsiTheme="minorHAnsi"/>
        </w:rPr>
        <w:t>DES</w:t>
      </w:r>
      <w:r w:rsidR="002F38D0">
        <w:rPr>
          <w:rFonts w:asciiTheme="minorHAnsi" w:hAnsiTheme="minorHAnsi"/>
        </w:rPr>
        <w:t xml:space="preserve"> </w:t>
      </w:r>
      <w:r w:rsidRPr="00C002A5">
        <w:rPr>
          <w:rFonts w:asciiTheme="minorHAnsi" w:hAnsiTheme="minorHAnsi"/>
        </w:rPr>
        <w:t>/</w:t>
      </w:r>
      <w:r w:rsidRPr="00C002A5">
        <w:rPr>
          <w:rFonts w:asciiTheme="minorHAnsi" w:hAnsiTheme="minorHAnsi"/>
          <w:i/>
        </w:rPr>
        <w:t xml:space="preserve"> Payroll </w:t>
      </w:r>
    </w:p>
    <w:p w14:paraId="3E5703EA" w14:textId="77777777" w:rsidR="000C235F" w:rsidRPr="00C002A5" w:rsidRDefault="000C235F" w:rsidP="000C235F">
      <w:pPr>
        <w:pStyle w:val="Bulletedlist"/>
        <w:tabs>
          <w:tab w:val="clear" w:pos="720"/>
        </w:tabs>
        <w:spacing w:after="0"/>
        <w:ind w:left="1890" w:firstLine="0"/>
        <w:rPr>
          <w:rFonts w:asciiTheme="minorHAnsi" w:hAnsiTheme="minorHAnsi"/>
        </w:rPr>
      </w:pPr>
      <w:r w:rsidRPr="00C002A5">
        <w:rPr>
          <w:rFonts w:asciiTheme="minorHAnsi" w:hAnsiTheme="minorHAnsi"/>
        </w:rPr>
        <w:t>PO Box 41465</w:t>
      </w:r>
    </w:p>
    <w:p w14:paraId="2B3E0F69" w14:textId="77777777" w:rsidR="002E2F9C" w:rsidRPr="00C002A5" w:rsidRDefault="000C235F" w:rsidP="00670A92">
      <w:pPr>
        <w:pStyle w:val="Bulletedlist"/>
        <w:tabs>
          <w:tab w:val="clear" w:pos="720"/>
        </w:tabs>
        <w:ind w:left="1890" w:firstLine="0"/>
        <w:rPr>
          <w:rFonts w:asciiTheme="minorHAnsi" w:eastAsia="Arial Unicode MS" w:hAnsiTheme="minorHAnsi" w:cs="Arial"/>
          <w:bCs/>
        </w:rPr>
      </w:pPr>
      <w:r w:rsidRPr="00C002A5">
        <w:rPr>
          <w:rFonts w:asciiTheme="minorHAnsi" w:hAnsiTheme="minorHAnsi"/>
        </w:rPr>
        <w:t>Olympia, WA 98504-1465</w:t>
      </w:r>
      <w:r w:rsidR="002E2F9C" w:rsidRPr="00C002A5">
        <w:rPr>
          <w:rFonts w:asciiTheme="minorHAnsi" w:eastAsia="Arial Unicode MS" w:hAnsiTheme="minorHAnsi" w:cs="Arial"/>
          <w:bCs/>
        </w:rPr>
        <w:br w:type="page"/>
      </w:r>
    </w:p>
    <w:p w14:paraId="06E1FC1A" w14:textId="77777777" w:rsidR="0092507D" w:rsidRPr="00C002A5" w:rsidRDefault="0092507D" w:rsidP="0092507D">
      <w:pPr>
        <w:pStyle w:val="Heading2"/>
        <w:rPr>
          <w:rFonts w:asciiTheme="minorHAnsi" w:hAnsiTheme="minorHAnsi"/>
        </w:rPr>
      </w:pPr>
      <w:bookmarkStart w:id="62" w:name="_Toc357691730"/>
      <w:bookmarkStart w:id="63" w:name="_Toc369069563"/>
      <w:bookmarkStart w:id="64" w:name="_Toc189051729"/>
      <w:r w:rsidRPr="00C002A5">
        <w:rPr>
          <w:rFonts w:asciiTheme="minorHAnsi" w:hAnsiTheme="minorHAnsi"/>
        </w:rPr>
        <w:lastRenderedPageBreak/>
        <w:t>Exit Checklist</w:t>
      </w:r>
      <w:bookmarkEnd w:id="62"/>
      <w:bookmarkEnd w:id="63"/>
      <w:bookmarkEnd w:id="64"/>
    </w:p>
    <w:p w14:paraId="26911377" w14:textId="77777777" w:rsidR="0092507D" w:rsidRPr="00161F53" w:rsidRDefault="0092507D" w:rsidP="0092507D">
      <w:pPr>
        <w:pStyle w:val="Sub16pt"/>
        <w:rPr>
          <w:rFonts w:asciiTheme="minorHAnsi" w:eastAsia="Arial Unicode MS" w:hAnsiTheme="minorHAnsi"/>
          <w:bCs w:val="0"/>
          <w:smallCaps w:val="0"/>
          <w:color w:val="174A7C"/>
          <w:spacing w:val="0"/>
          <w:sz w:val="28"/>
          <w:szCs w:val="28"/>
        </w:rPr>
      </w:pPr>
      <w:r w:rsidRPr="00161F53">
        <w:rPr>
          <w:rFonts w:asciiTheme="minorHAnsi" w:eastAsia="Arial Unicode MS" w:hAnsiTheme="minorHAnsi"/>
          <w:bCs w:val="0"/>
          <w:smallCaps w:val="0"/>
          <w:color w:val="174A7C"/>
          <w:spacing w:val="0"/>
          <w:sz w:val="28"/>
          <w:szCs w:val="28"/>
        </w:rPr>
        <w:t>State Ethics Law - Former State Employees</w:t>
      </w:r>
    </w:p>
    <w:p w14:paraId="100A65A6" w14:textId="65B91AD6" w:rsidR="0092507D" w:rsidRPr="00C002A5" w:rsidRDefault="0092507D" w:rsidP="006D41E9">
      <w:r w:rsidRPr="00C002A5">
        <w:t>Former agency employees are subject to provisions of the state Ethics Law. The Ethics Law (RCW 42.52.080) limits employment and other activities of former employees as follows:</w:t>
      </w:r>
    </w:p>
    <w:p w14:paraId="2DCA6265" w14:textId="53A4D482" w:rsidR="0092507D" w:rsidRPr="00C002A5" w:rsidRDefault="0092507D" w:rsidP="007527F0">
      <w:pPr>
        <w:numPr>
          <w:ilvl w:val="0"/>
          <w:numId w:val="16"/>
        </w:numPr>
      </w:pPr>
      <w:r w:rsidRPr="00C002A5">
        <w:t>Within one year of termination, no employee may accept employment or compensation for an employer, if: 9a) the employee, during the two years immediately preceding termination negotiated or administered contract with that employer or was in a position to make discretionary decisions regarding the negotiation or administration of such contracts; and (b) such contract or contracts had a total value of more than $10,000, and (c) the former state employee's duties would include implementation of such contracts;</w:t>
      </w:r>
    </w:p>
    <w:p w14:paraId="16BE3F0C" w14:textId="7F4CD37C" w:rsidR="0092507D" w:rsidRPr="00C002A5" w:rsidRDefault="0092507D" w:rsidP="007527F0">
      <w:pPr>
        <w:numPr>
          <w:ilvl w:val="0"/>
          <w:numId w:val="16"/>
        </w:numPr>
      </w:pPr>
      <w:r w:rsidRPr="00C002A5">
        <w:t>Within two years of termination, no employee may have a beneficial interest in a contract or grant expressly authorized or funded by specific legislative or executive action in which the former employee participated.</w:t>
      </w:r>
    </w:p>
    <w:p w14:paraId="6A91965B" w14:textId="2DE70ADD" w:rsidR="0092507D" w:rsidRPr="00C002A5" w:rsidRDefault="0092507D" w:rsidP="007527F0">
      <w:pPr>
        <w:numPr>
          <w:ilvl w:val="0"/>
          <w:numId w:val="16"/>
        </w:numPr>
      </w:pPr>
      <w:r w:rsidRPr="00C002A5">
        <w:t>A former employee may not accept employment or receive compensation from an employer, if he or she knows, or has reason to believe that the offer is intended to influence the performance or nonperformance of the employee's duties while employed by the state.</w:t>
      </w:r>
    </w:p>
    <w:p w14:paraId="7767F703" w14:textId="47D4DF1C" w:rsidR="0092507D" w:rsidRPr="00C002A5" w:rsidRDefault="0092507D" w:rsidP="007527F0">
      <w:pPr>
        <w:numPr>
          <w:ilvl w:val="0"/>
          <w:numId w:val="16"/>
        </w:numPr>
      </w:pPr>
      <w:r w:rsidRPr="00C002A5">
        <w:t xml:space="preserve">A former employee may not accept employment or receive compensation from an </w:t>
      </w:r>
      <w:proofErr w:type="gramStart"/>
      <w:r w:rsidRPr="00C002A5">
        <w:t>employer, if</w:t>
      </w:r>
      <w:proofErr w:type="gramEnd"/>
      <w:r w:rsidRPr="00C002A5">
        <w:t xml:space="preserve"> the circumstances would lead a reasonable person to believe that the offer or compensation was given for the purpose of influencing the performance or nonperformance of the employee's duties while employed by the state.</w:t>
      </w:r>
    </w:p>
    <w:p w14:paraId="388A4AAF" w14:textId="78746C40" w:rsidR="0092507D" w:rsidRPr="00C002A5" w:rsidRDefault="0092507D" w:rsidP="007527F0">
      <w:pPr>
        <w:numPr>
          <w:ilvl w:val="0"/>
          <w:numId w:val="16"/>
        </w:numPr>
      </w:pPr>
      <w:r w:rsidRPr="00C002A5">
        <w:t>A former employee may not assist another person in a transaction involving the state in which the employee participated while employed by the state.</w:t>
      </w:r>
    </w:p>
    <w:p w14:paraId="77BE5C08" w14:textId="7A420156" w:rsidR="002F38D0" w:rsidRDefault="0092507D" w:rsidP="007527F0">
      <w:pPr>
        <w:numPr>
          <w:ilvl w:val="0"/>
          <w:numId w:val="16"/>
        </w:numPr>
      </w:pPr>
      <w:r w:rsidRPr="00C002A5">
        <w:t>A former employee may not accept employment or engage in any business or professional activity that the employee might reasonably expect would require or induce him or her to disclose confidential information acquired by reason of his or her official position.</w:t>
      </w:r>
    </w:p>
    <w:p w14:paraId="3B593BED" w14:textId="513A276B" w:rsidR="0092507D" w:rsidRPr="00C002A5" w:rsidRDefault="0092507D" w:rsidP="0092507D">
      <w:r w:rsidRPr="00C002A5">
        <w:t>The following items need to be completed prior to the departure of the employee:</w:t>
      </w:r>
    </w:p>
    <w:p w14:paraId="695CB9AE" w14:textId="77777777" w:rsidR="0092507D" w:rsidRPr="00C002A5" w:rsidRDefault="0092507D" w:rsidP="007527F0">
      <w:pPr>
        <w:numPr>
          <w:ilvl w:val="0"/>
          <w:numId w:val="17"/>
        </w:numPr>
      </w:pPr>
      <w:r w:rsidRPr="00C002A5">
        <w:rPr>
          <w:rFonts w:cs="Arial"/>
          <w:b/>
        </w:rPr>
        <w:t>Letter of resignation</w:t>
      </w:r>
      <w:r w:rsidRPr="00C002A5">
        <w:t>: Ensure the letter references the effective date the employee will go off the agency’s payroll, the last working day if different from the effective date and the new agency the employee is going to, if applicable.</w:t>
      </w:r>
    </w:p>
    <w:p w14:paraId="254C2619" w14:textId="77777777" w:rsidR="0092507D" w:rsidRPr="00C002A5" w:rsidRDefault="0092507D" w:rsidP="007527F0">
      <w:pPr>
        <w:numPr>
          <w:ilvl w:val="0"/>
          <w:numId w:val="17"/>
        </w:numPr>
      </w:pPr>
      <w:r w:rsidRPr="00C002A5">
        <w:rPr>
          <w:rFonts w:cs="Arial"/>
          <w:b/>
        </w:rPr>
        <w:t>Personnel Payroll Data Sheet (PPDS)</w:t>
      </w:r>
    </w:p>
    <w:p w14:paraId="755E5768" w14:textId="77777777" w:rsidR="0092507D" w:rsidRPr="002F38D0" w:rsidRDefault="0092507D" w:rsidP="007527F0">
      <w:pPr>
        <w:numPr>
          <w:ilvl w:val="0"/>
          <w:numId w:val="17"/>
        </w:numPr>
        <w:rPr>
          <w:b/>
        </w:rPr>
      </w:pPr>
      <w:r w:rsidRPr="002F38D0">
        <w:rPr>
          <w:b/>
        </w:rPr>
        <w:t>PEBB Worksheet</w:t>
      </w:r>
    </w:p>
    <w:p w14:paraId="3F4C382D" w14:textId="77777777" w:rsidR="002F38D0" w:rsidRDefault="002F38D0" w:rsidP="0092507D">
      <w:pPr>
        <w:pStyle w:val="MainBodyBullets"/>
        <w:numPr>
          <w:ilvl w:val="0"/>
          <w:numId w:val="0"/>
        </w:numPr>
        <w:rPr>
          <w:rFonts w:asciiTheme="minorHAnsi" w:hAnsiTheme="minorHAnsi"/>
          <w:b/>
        </w:rPr>
      </w:pPr>
    </w:p>
    <w:p w14:paraId="6A13F8E0" w14:textId="77777777" w:rsidR="0092507D" w:rsidRPr="00C002A5" w:rsidRDefault="0092507D" w:rsidP="0092507D">
      <w:pPr>
        <w:pStyle w:val="MainBodyBullets"/>
        <w:numPr>
          <w:ilvl w:val="0"/>
          <w:numId w:val="0"/>
        </w:numPr>
        <w:rPr>
          <w:rFonts w:asciiTheme="minorHAnsi" w:hAnsiTheme="minorHAnsi"/>
          <w:b/>
        </w:rPr>
      </w:pPr>
      <w:r w:rsidRPr="00C002A5">
        <w:rPr>
          <w:rFonts w:asciiTheme="minorHAnsi" w:hAnsiTheme="minorHAnsi"/>
          <w:b/>
        </w:rPr>
        <w:t>The final paycheck for employees who leave the agency to go to another state agency and employees terminating state service will be an actual warrant and will be mailed to the agency.  If you are interested in making other arrangements for the final warrant, you must contact DES no later than two working days prior to payday.</w:t>
      </w:r>
    </w:p>
    <w:p w14:paraId="3F830DF8" w14:textId="77777777" w:rsidR="00EE19D2" w:rsidRDefault="00EE19D2" w:rsidP="00670A92">
      <w:pPr>
        <w:pStyle w:val="Heading2"/>
        <w:rPr>
          <w:rFonts w:asciiTheme="minorHAnsi" w:hAnsiTheme="minorHAnsi"/>
        </w:rPr>
      </w:pPr>
    </w:p>
    <w:p w14:paraId="1B3FA41C" w14:textId="6B8A9BAC" w:rsidR="00670A92" w:rsidRPr="00C002A5" w:rsidRDefault="00670A92" w:rsidP="00670A92">
      <w:pPr>
        <w:pStyle w:val="Heading2"/>
        <w:rPr>
          <w:rFonts w:asciiTheme="minorHAnsi" w:hAnsiTheme="minorHAnsi"/>
        </w:rPr>
      </w:pPr>
      <w:bookmarkStart w:id="65" w:name="_Toc189051730"/>
      <w:r w:rsidRPr="00C002A5">
        <w:rPr>
          <w:rFonts w:asciiTheme="minorHAnsi" w:hAnsiTheme="minorHAnsi"/>
        </w:rPr>
        <w:t>Exit Checklist (Continued)</w:t>
      </w:r>
      <w:bookmarkEnd w:id="65"/>
    </w:p>
    <w:p w14:paraId="73878DE0" w14:textId="77777777" w:rsidR="0092507D" w:rsidRPr="00161F53" w:rsidRDefault="0092507D" w:rsidP="0092507D">
      <w:pPr>
        <w:pStyle w:val="Sub16pt"/>
        <w:rPr>
          <w:rFonts w:asciiTheme="minorHAnsi" w:eastAsia="Arial Unicode MS" w:hAnsiTheme="minorHAnsi"/>
          <w:bCs w:val="0"/>
          <w:smallCaps w:val="0"/>
          <w:color w:val="174A7C"/>
          <w:spacing w:val="0"/>
          <w:sz w:val="28"/>
          <w:szCs w:val="28"/>
        </w:rPr>
      </w:pPr>
      <w:r w:rsidRPr="00161F53">
        <w:rPr>
          <w:rFonts w:asciiTheme="minorHAnsi" w:eastAsia="Arial Unicode MS" w:hAnsiTheme="minorHAnsi"/>
          <w:bCs w:val="0"/>
          <w:smallCaps w:val="0"/>
          <w:color w:val="174A7C"/>
          <w:spacing w:val="0"/>
          <w:sz w:val="28"/>
          <w:szCs w:val="28"/>
        </w:rPr>
        <w:t>Eliminate Access</w:t>
      </w:r>
    </w:p>
    <w:p w14:paraId="325AC40F" w14:textId="77777777" w:rsidR="0092507D" w:rsidRPr="00C002A5" w:rsidRDefault="0092507D" w:rsidP="0092507D">
      <w:pPr>
        <w:tabs>
          <w:tab w:val="left" w:pos="360"/>
          <w:tab w:val="left" w:pos="4680"/>
          <w:tab w:val="left" w:pos="5040"/>
        </w:tabs>
      </w:pPr>
      <w:r w:rsidRPr="00C002A5">
        <w:sym w:font="Wingdings" w:char="F071"/>
      </w:r>
      <w:r w:rsidRPr="00C002A5">
        <w:tab/>
        <w:t>Email (Network Access)</w:t>
      </w:r>
      <w:r w:rsidRPr="00C002A5">
        <w:tab/>
      </w:r>
      <w:r w:rsidRPr="00C002A5">
        <w:sym w:font="Wingdings" w:char="F071"/>
      </w:r>
      <w:r w:rsidRPr="00C002A5">
        <w:tab/>
        <w:t>Travel and Expense Management System</w:t>
      </w:r>
    </w:p>
    <w:p w14:paraId="5F204CB0" w14:textId="77777777" w:rsidR="0092507D" w:rsidRPr="00C002A5" w:rsidRDefault="0092507D" w:rsidP="0092507D">
      <w:pPr>
        <w:tabs>
          <w:tab w:val="left" w:pos="360"/>
          <w:tab w:val="left" w:pos="4680"/>
          <w:tab w:val="left" w:pos="5040"/>
        </w:tabs>
      </w:pPr>
      <w:r w:rsidRPr="00C002A5">
        <w:sym w:font="Wingdings" w:char="F071"/>
      </w:r>
      <w:r w:rsidRPr="00C002A5">
        <w:tab/>
        <w:t>Scheduler (Network Access)</w:t>
      </w:r>
      <w:r w:rsidRPr="00C002A5">
        <w:tab/>
      </w:r>
      <w:r w:rsidRPr="00C002A5">
        <w:sym w:font="Wingdings" w:char="F071"/>
      </w:r>
      <w:r w:rsidRPr="00C002A5">
        <w:tab/>
        <w:t>Mainframe Access</w:t>
      </w:r>
    </w:p>
    <w:p w14:paraId="752AE296" w14:textId="77777777" w:rsidR="0092507D" w:rsidRPr="00161F53" w:rsidRDefault="0092507D" w:rsidP="0092507D">
      <w:pPr>
        <w:pStyle w:val="SectionHeading3"/>
        <w:rPr>
          <w:rFonts w:asciiTheme="minorHAnsi" w:hAnsiTheme="minorHAnsi"/>
          <w:smallCaps w:val="0"/>
          <w:spacing w:val="0"/>
          <w:sz w:val="22"/>
        </w:rPr>
      </w:pPr>
      <w:r w:rsidRPr="00161F53">
        <w:rPr>
          <w:rFonts w:asciiTheme="minorHAnsi" w:hAnsiTheme="minorHAnsi"/>
          <w:smallCaps w:val="0"/>
          <w:spacing w:val="0"/>
          <w:sz w:val="22"/>
        </w:rPr>
        <w:t>Please return the following equipment/supplies to the appropriate staff member.  If you do not have the listed equipment, please indicate by marking “NA” in the box.</w:t>
      </w:r>
    </w:p>
    <w:p w14:paraId="09438EDB" w14:textId="77777777" w:rsidR="0092507D" w:rsidRPr="00C002A5" w:rsidRDefault="0092507D" w:rsidP="0092507D">
      <w:pPr>
        <w:tabs>
          <w:tab w:val="left" w:pos="360"/>
          <w:tab w:val="left" w:pos="4680"/>
          <w:tab w:val="left" w:pos="5040"/>
        </w:tabs>
      </w:pPr>
      <w:r w:rsidRPr="00C002A5">
        <w:sym w:font="Wingdings" w:char="F071"/>
      </w:r>
      <w:r w:rsidRPr="00C002A5">
        <w:tab/>
        <w:t>Cellular Phone</w:t>
      </w:r>
      <w:r w:rsidRPr="00C002A5">
        <w:tab/>
      </w:r>
      <w:r w:rsidRPr="00C002A5">
        <w:sym w:font="Wingdings" w:char="F071"/>
      </w:r>
      <w:r w:rsidRPr="00C002A5">
        <w:tab/>
        <w:t>Files</w:t>
      </w:r>
    </w:p>
    <w:p w14:paraId="7FCC0C7F" w14:textId="77777777" w:rsidR="0092507D" w:rsidRPr="00C002A5" w:rsidRDefault="0092507D" w:rsidP="0092507D">
      <w:pPr>
        <w:tabs>
          <w:tab w:val="left" w:pos="360"/>
          <w:tab w:val="left" w:pos="4680"/>
          <w:tab w:val="left" w:pos="5040"/>
        </w:tabs>
      </w:pPr>
      <w:r w:rsidRPr="00C002A5">
        <w:sym w:font="Wingdings" w:char="F071"/>
      </w:r>
      <w:r w:rsidRPr="00C002A5">
        <w:tab/>
        <w:t>Laptop Computer (state tag #)</w:t>
      </w:r>
      <w:r w:rsidRPr="00C002A5">
        <w:tab/>
      </w:r>
      <w:r w:rsidRPr="00C002A5">
        <w:sym w:font="Wingdings" w:char="F071"/>
      </w:r>
      <w:r w:rsidRPr="00C002A5">
        <w:tab/>
        <w:t>Office Keys/Card Keys</w:t>
      </w:r>
      <w:r w:rsidRPr="00C002A5">
        <w:tab/>
      </w:r>
    </w:p>
    <w:p w14:paraId="52085308" w14:textId="77777777" w:rsidR="0092507D" w:rsidRPr="00C002A5" w:rsidRDefault="0092507D" w:rsidP="0092507D">
      <w:pPr>
        <w:tabs>
          <w:tab w:val="left" w:pos="360"/>
          <w:tab w:val="left" w:pos="4680"/>
          <w:tab w:val="left" w:pos="5040"/>
        </w:tabs>
      </w:pPr>
      <w:r w:rsidRPr="00C002A5">
        <w:sym w:font="Wingdings" w:char="F071"/>
      </w:r>
      <w:r w:rsidRPr="00C002A5">
        <w:t xml:space="preserve">  </w:t>
      </w:r>
      <w:r w:rsidRPr="00C002A5">
        <w:tab/>
        <w:t xml:space="preserve">Laptop mouse, wiring, power cords, case </w:t>
      </w:r>
      <w:r w:rsidRPr="00C002A5">
        <w:tab/>
      </w:r>
      <w:r w:rsidRPr="00C002A5">
        <w:sym w:font="Wingdings" w:char="F071"/>
      </w:r>
      <w:r w:rsidRPr="00C002A5">
        <w:tab/>
        <w:t>Scan+ Card</w:t>
      </w:r>
    </w:p>
    <w:p w14:paraId="24662D27" w14:textId="77777777" w:rsidR="0092507D" w:rsidRPr="00C002A5" w:rsidRDefault="0092507D" w:rsidP="0092507D">
      <w:pPr>
        <w:tabs>
          <w:tab w:val="left" w:pos="360"/>
          <w:tab w:val="left" w:pos="4680"/>
          <w:tab w:val="left" w:pos="5040"/>
        </w:tabs>
      </w:pPr>
      <w:r w:rsidRPr="00C002A5">
        <w:sym w:font="Wingdings" w:char="F071"/>
      </w:r>
      <w:r w:rsidRPr="00C002A5">
        <w:tab/>
        <w:t>Pager</w:t>
      </w:r>
      <w:r w:rsidRPr="00C002A5">
        <w:tab/>
      </w:r>
      <w:r w:rsidRPr="00C002A5">
        <w:sym w:font="Wingdings" w:char="F071"/>
      </w:r>
      <w:r w:rsidRPr="00C002A5">
        <w:tab/>
        <w:t>Palm Pilot/Blackberry</w:t>
      </w:r>
    </w:p>
    <w:p w14:paraId="7EDF0370" w14:textId="77777777" w:rsidR="0092507D" w:rsidRPr="00C002A5" w:rsidRDefault="0092507D" w:rsidP="0092507D">
      <w:pPr>
        <w:tabs>
          <w:tab w:val="left" w:pos="360"/>
          <w:tab w:val="left" w:pos="4680"/>
          <w:tab w:val="left" w:pos="5040"/>
        </w:tabs>
      </w:pPr>
      <w:r w:rsidRPr="00C002A5">
        <w:sym w:font="Wingdings" w:char="F071"/>
      </w:r>
      <w:r w:rsidRPr="00C002A5">
        <w:tab/>
        <w:t>Parking Sticker/Pass</w:t>
      </w:r>
      <w:r w:rsidRPr="00C002A5">
        <w:tab/>
      </w:r>
      <w:r w:rsidRPr="00C002A5">
        <w:sym w:font="Wingdings" w:char="F071"/>
      </w:r>
      <w:r w:rsidRPr="00C002A5">
        <w:tab/>
        <w:t>Safety Kit</w:t>
      </w:r>
    </w:p>
    <w:p w14:paraId="4C93CA76" w14:textId="77777777" w:rsidR="0092507D" w:rsidRPr="00C002A5" w:rsidRDefault="0092507D" w:rsidP="0092507D">
      <w:pPr>
        <w:tabs>
          <w:tab w:val="left" w:pos="360"/>
          <w:tab w:val="left" w:pos="4680"/>
          <w:tab w:val="left" w:pos="5040"/>
        </w:tabs>
      </w:pPr>
      <w:r w:rsidRPr="00C002A5">
        <w:sym w:font="Wingdings" w:char="F071"/>
      </w:r>
      <w:r w:rsidRPr="00C002A5">
        <w:tab/>
        <w:t>Star Pass ($20 if not returned)</w:t>
      </w:r>
      <w:r w:rsidRPr="00C002A5">
        <w:tab/>
      </w:r>
      <w:r w:rsidRPr="00C002A5">
        <w:sym w:font="Wingdings" w:char="F071"/>
      </w:r>
      <w:r w:rsidRPr="00C002A5">
        <w:tab/>
        <w:t>Agency Credit Card(s)</w:t>
      </w:r>
    </w:p>
    <w:p w14:paraId="5CCAE490" w14:textId="77777777" w:rsidR="0092507D" w:rsidRPr="00C002A5" w:rsidRDefault="0092507D" w:rsidP="0092507D">
      <w:pPr>
        <w:tabs>
          <w:tab w:val="left" w:pos="360"/>
          <w:tab w:val="left" w:pos="4680"/>
          <w:tab w:val="left" w:pos="5040"/>
        </w:tabs>
      </w:pPr>
      <w:r w:rsidRPr="00C002A5">
        <w:sym w:font="Wingdings" w:char="F071"/>
      </w:r>
      <w:r w:rsidRPr="00C002A5">
        <w:tab/>
        <w:t>Software/Manuals</w:t>
      </w:r>
    </w:p>
    <w:p w14:paraId="6EAF3E07" w14:textId="77777777" w:rsidR="0092507D" w:rsidRPr="00C002A5" w:rsidRDefault="0092507D" w:rsidP="0092507D">
      <w:pPr>
        <w:tabs>
          <w:tab w:val="left" w:pos="360"/>
          <w:tab w:val="left" w:pos="4680"/>
          <w:tab w:val="left" w:pos="5040"/>
        </w:tabs>
      </w:pPr>
      <w:r w:rsidRPr="00C002A5">
        <w:sym w:font="Wingdings" w:char="F071"/>
      </w:r>
      <w:r w:rsidRPr="00C002A5">
        <w:tab/>
        <w:t>Other ____________________________________________</w:t>
      </w:r>
    </w:p>
    <w:p w14:paraId="53EB8AF4" w14:textId="77777777" w:rsidR="0092507D" w:rsidRPr="00C002A5" w:rsidRDefault="0092507D" w:rsidP="0092507D"/>
    <w:p w14:paraId="0E3E8896" w14:textId="77777777" w:rsidR="0092507D" w:rsidRPr="00C002A5" w:rsidRDefault="0092507D" w:rsidP="0092507D">
      <w:r w:rsidRPr="00C002A5">
        <w:t>I have returned all of the above checked items.</w:t>
      </w:r>
    </w:p>
    <w:p w14:paraId="100AA315" w14:textId="77777777" w:rsidR="0092507D" w:rsidRPr="00C002A5" w:rsidRDefault="0092507D" w:rsidP="0092507D"/>
    <w:p w14:paraId="031F2623" w14:textId="77777777" w:rsidR="0092507D" w:rsidRPr="00C002A5" w:rsidRDefault="0092507D" w:rsidP="0092507D">
      <w:r w:rsidRPr="00C002A5">
        <w:t>Employee's Signature ______________________________Date____________________</w:t>
      </w:r>
    </w:p>
    <w:p w14:paraId="5D06C775" w14:textId="77777777" w:rsidR="0092507D" w:rsidRPr="00C002A5" w:rsidRDefault="0092507D" w:rsidP="0092507D"/>
    <w:p w14:paraId="681EBCEE" w14:textId="77777777" w:rsidR="00AF3882" w:rsidRPr="006D41E9" w:rsidRDefault="0092507D" w:rsidP="0092507D">
      <w:pPr>
        <w:pStyle w:val="MainBodyBullets"/>
        <w:numPr>
          <w:ilvl w:val="0"/>
          <w:numId w:val="0"/>
        </w:numPr>
        <w:rPr>
          <w:rFonts w:asciiTheme="minorHAnsi" w:hAnsiTheme="minorHAnsi" w:cs="Arial"/>
          <w:bCs/>
          <w:smallCaps/>
          <w:spacing w:val="30"/>
        </w:rPr>
      </w:pPr>
      <w:r w:rsidRPr="006D41E9">
        <w:rPr>
          <w:rFonts w:asciiTheme="minorHAnsi" w:hAnsiTheme="minorHAnsi"/>
          <w:bCs/>
        </w:rPr>
        <w:t>Verified by (Supervisor) ____________________________Date____________________</w:t>
      </w:r>
      <w:r w:rsidRPr="006D41E9">
        <w:rPr>
          <w:rFonts w:asciiTheme="minorHAnsi" w:hAnsiTheme="minorHAnsi"/>
        </w:rPr>
        <w:br w:type="page"/>
      </w:r>
    </w:p>
    <w:p w14:paraId="422D84EE" w14:textId="541A682B" w:rsidR="004C22D9" w:rsidRPr="00623EE3" w:rsidRDefault="00623EE3" w:rsidP="00623EE3">
      <w:pPr>
        <w:pStyle w:val="Heading2"/>
        <w:rPr>
          <w:rFonts w:asciiTheme="minorHAnsi" w:hAnsiTheme="minorHAnsi"/>
        </w:rPr>
      </w:pPr>
      <w:bookmarkStart w:id="66" w:name="_Toc189051731"/>
      <w:r w:rsidRPr="00C002A5">
        <w:rPr>
          <w:rFonts w:asciiTheme="minorHAnsi" w:hAnsiTheme="minorHAnsi"/>
        </w:rPr>
        <w:lastRenderedPageBreak/>
        <w:t>E</w:t>
      </w:r>
      <w:r>
        <w:rPr>
          <w:rFonts w:asciiTheme="minorHAnsi" w:hAnsiTheme="minorHAnsi"/>
        </w:rPr>
        <w:t>mployee Assistance Program (EAP)</w:t>
      </w:r>
      <w:bookmarkEnd w:id="66"/>
    </w:p>
    <w:p w14:paraId="6751668A" w14:textId="77777777" w:rsidR="004C22D9" w:rsidRPr="00C002A5" w:rsidRDefault="004C22D9" w:rsidP="003C508A">
      <w:pPr>
        <w:tabs>
          <w:tab w:val="left" w:pos="2758"/>
        </w:tabs>
        <w:rPr>
          <w:rFonts w:eastAsia="Arial Unicode MS" w:cs="Arial"/>
          <w:bCs/>
        </w:rPr>
      </w:pPr>
    </w:p>
    <w:p w14:paraId="79A73FCA" w14:textId="77777777" w:rsidR="00161F53" w:rsidRDefault="00623EE3" w:rsidP="003472BF">
      <w:pPr>
        <w:tabs>
          <w:tab w:val="left" w:pos="2758"/>
        </w:tabs>
        <w:spacing w:line="240" w:lineRule="auto"/>
      </w:pPr>
      <w:r>
        <w:rPr>
          <w:rFonts w:ascii="Montserrat" w:hAnsi="Montserrat"/>
          <w:color w:val="343A40"/>
          <w:shd w:val="clear" w:color="auto" w:fill="FFFFFF"/>
        </w:rPr>
        <w:t>T</w:t>
      </w:r>
      <w:r w:rsidRPr="00623EE3">
        <w:t xml:space="preserve">he Washington State </w:t>
      </w:r>
      <w:hyperlink r:id="rId99" w:history="1">
        <w:r w:rsidRPr="00623EE3">
          <w:rPr>
            <w:rStyle w:val="Hyperlink"/>
            <w:rFonts w:cstheme="minorBidi"/>
          </w:rPr>
          <w:t>Employee Assistance Program (EAP)</w:t>
        </w:r>
      </w:hyperlink>
      <w:r w:rsidRPr="00623EE3">
        <w:t xml:space="preserve"> is a free, confidential program created to promote the health, safety and well-being of public service employees. When you're ready to get help, we're here for you.</w:t>
      </w:r>
    </w:p>
    <w:p w14:paraId="734DA2B9" w14:textId="19840B03" w:rsidR="00623EE3" w:rsidRPr="00161F53" w:rsidRDefault="00934E26" w:rsidP="003472BF">
      <w:pPr>
        <w:tabs>
          <w:tab w:val="left" w:pos="2758"/>
        </w:tabs>
        <w:spacing w:before="240" w:line="240" w:lineRule="auto"/>
        <w:rPr>
          <w:rFonts w:eastAsia="Arial Unicode MS" w:cs="Arial"/>
          <w:b/>
          <w:color w:val="174A7C"/>
          <w:sz w:val="28"/>
          <w:szCs w:val="28"/>
        </w:rPr>
      </w:pPr>
      <w:r w:rsidRPr="00161F53">
        <w:rPr>
          <w:rFonts w:eastAsia="Arial Unicode MS" w:cs="Arial"/>
          <w:b/>
          <w:color w:val="174A7C"/>
          <w:sz w:val="28"/>
          <w:szCs w:val="28"/>
        </w:rPr>
        <w:t>For Employees:</w:t>
      </w:r>
    </w:p>
    <w:p w14:paraId="02BCA2CF" w14:textId="77777777" w:rsidR="00161F53" w:rsidRDefault="00623EE3" w:rsidP="003472BF">
      <w:pPr>
        <w:tabs>
          <w:tab w:val="left" w:pos="2758"/>
        </w:tabs>
        <w:spacing w:line="240" w:lineRule="auto"/>
        <w:rPr>
          <w:rFonts w:ascii="Calibri" w:hAnsi="Calibri" w:cs="Calibri"/>
          <w:color w:val="343A40"/>
          <w:shd w:val="clear" w:color="auto" w:fill="FFFFFF"/>
        </w:rPr>
      </w:pPr>
      <w:r w:rsidRPr="00934E26">
        <w:rPr>
          <w:rFonts w:ascii="Calibri" w:hAnsi="Calibri" w:cs="Calibri"/>
          <w:color w:val="343A40"/>
          <w:shd w:val="clear" w:color="auto" w:fill="FFFFFF"/>
        </w:rPr>
        <w:t>EAP services for employees and their household adult family members help address work and personal concerns, including </w:t>
      </w:r>
      <w:hyperlink r:id="rId100" w:tooltip="Employees" w:history="1">
        <w:r w:rsidRPr="00934E26">
          <w:rPr>
            <w:rStyle w:val="Hyperlink"/>
            <w:rFonts w:ascii="Calibri" w:hAnsi="Calibri" w:cs="Calibri"/>
            <w:color w:val="0A72CC"/>
            <w:shd w:val="clear" w:color="auto" w:fill="FFFFFF"/>
          </w:rPr>
          <w:t>counseling</w:t>
        </w:r>
      </w:hyperlink>
      <w:r w:rsidRPr="00934E26">
        <w:rPr>
          <w:rFonts w:ascii="Calibri" w:hAnsi="Calibri" w:cs="Calibri"/>
          <w:color w:val="343A40"/>
          <w:shd w:val="clear" w:color="auto" w:fill="FFFFFF"/>
        </w:rPr>
        <w:t> and </w:t>
      </w:r>
      <w:hyperlink r:id="rId101" w:history="1">
        <w:r w:rsidRPr="00934E26">
          <w:rPr>
            <w:rStyle w:val="Hyperlink"/>
            <w:rFonts w:ascii="Calibri" w:hAnsi="Calibri" w:cs="Calibri"/>
            <w:color w:val="0A72CC"/>
            <w:shd w:val="clear" w:color="auto" w:fill="FFFFFF"/>
          </w:rPr>
          <w:t>work/life (legal and financial) resources</w:t>
        </w:r>
      </w:hyperlink>
      <w:r w:rsidRPr="00934E26">
        <w:rPr>
          <w:rFonts w:ascii="Calibri" w:hAnsi="Calibri" w:cs="Calibri"/>
          <w:color w:val="343A40"/>
          <w:shd w:val="clear" w:color="auto" w:fill="FFFFFF"/>
        </w:rPr>
        <w:t>.</w:t>
      </w:r>
    </w:p>
    <w:p w14:paraId="08F7A46B" w14:textId="57C6DA96" w:rsidR="00623EE3" w:rsidRPr="003472BF" w:rsidRDefault="00934E26" w:rsidP="003472BF">
      <w:pPr>
        <w:tabs>
          <w:tab w:val="left" w:pos="2758"/>
        </w:tabs>
        <w:spacing w:before="240" w:line="240" w:lineRule="auto"/>
        <w:rPr>
          <w:rFonts w:eastAsia="Arial Unicode MS" w:cs="Arial"/>
          <w:b/>
          <w:color w:val="174A7C"/>
          <w:sz w:val="28"/>
          <w:szCs w:val="28"/>
        </w:rPr>
      </w:pPr>
      <w:r w:rsidRPr="003472BF">
        <w:rPr>
          <w:rFonts w:eastAsia="Arial Unicode MS" w:cs="Arial"/>
          <w:b/>
          <w:color w:val="174A7C"/>
          <w:sz w:val="28"/>
          <w:szCs w:val="28"/>
        </w:rPr>
        <w:t>For Supervisors:</w:t>
      </w:r>
    </w:p>
    <w:p w14:paraId="46246751" w14:textId="77777777" w:rsidR="00161F53" w:rsidRDefault="00934E26" w:rsidP="003472BF">
      <w:pPr>
        <w:tabs>
          <w:tab w:val="left" w:pos="2758"/>
        </w:tabs>
        <w:spacing w:line="240" w:lineRule="auto"/>
        <w:rPr>
          <w:rFonts w:ascii="Calibri" w:hAnsi="Calibri" w:cs="Calibri"/>
          <w:color w:val="343A40"/>
          <w:shd w:val="clear" w:color="auto" w:fill="FFFFFF"/>
        </w:rPr>
      </w:pPr>
      <w:r w:rsidRPr="00934E26">
        <w:rPr>
          <w:rFonts w:ascii="Calibri" w:hAnsi="Calibri" w:cs="Calibri"/>
          <w:color w:val="343A40"/>
          <w:shd w:val="clear" w:color="auto" w:fill="FFFFFF"/>
        </w:rPr>
        <w:t>AP services for supervisors, managers, and HR leaders, include organizational consultations, referrals, critical incident response, and tools for personal and professional development.</w:t>
      </w:r>
    </w:p>
    <w:p w14:paraId="6843196E" w14:textId="3DF6F511" w:rsidR="00623EE3" w:rsidRPr="003472BF" w:rsidRDefault="00934E26" w:rsidP="003472BF">
      <w:pPr>
        <w:tabs>
          <w:tab w:val="left" w:pos="2758"/>
        </w:tabs>
        <w:spacing w:before="240" w:line="240" w:lineRule="auto"/>
        <w:rPr>
          <w:rFonts w:eastAsia="Arial Unicode MS" w:cs="Arial"/>
          <w:b/>
          <w:color w:val="174A7C"/>
          <w:sz w:val="28"/>
          <w:szCs w:val="28"/>
        </w:rPr>
      </w:pPr>
      <w:r w:rsidRPr="003472BF">
        <w:rPr>
          <w:rFonts w:eastAsia="Arial Unicode MS" w:cs="Arial"/>
          <w:b/>
          <w:color w:val="174A7C"/>
          <w:sz w:val="28"/>
          <w:szCs w:val="28"/>
        </w:rPr>
        <w:t>For Providers:</w:t>
      </w:r>
    </w:p>
    <w:p w14:paraId="20100450" w14:textId="77777777" w:rsidR="00161F53" w:rsidRDefault="00934E26" w:rsidP="003472BF">
      <w:pPr>
        <w:tabs>
          <w:tab w:val="left" w:pos="2758"/>
        </w:tabs>
        <w:spacing w:line="240" w:lineRule="auto"/>
        <w:rPr>
          <w:rFonts w:ascii="Montserrat" w:hAnsi="Montserrat"/>
          <w:color w:val="343A40"/>
          <w:shd w:val="clear" w:color="auto" w:fill="FFFFFF"/>
        </w:rPr>
      </w:pPr>
      <w:r w:rsidRPr="00934E26">
        <w:rPr>
          <w:rFonts w:ascii="Calibri" w:hAnsi="Calibri" w:cs="Calibri"/>
          <w:color w:val="343A40"/>
          <w:shd w:val="clear" w:color="auto" w:fill="FFFFFF"/>
        </w:rPr>
        <w:t>Our network of expert EAP providers across the state help provide convenient and accessible services to more than 110,000 eligible employees and their adult household family members</w:t>
      </w:r>
      <w:r>
        <w:rPr>
          <w:rFonts w:ascii="Montserrat" w:hAnsi="Montserrat"/>
          <w:color w:val="343A40"/>
          <w:shd w:val="clear" w:color="auto" w:fill="FFFFFF"/>
        </w:rPr>
        <w:t>.</w:t>
      </w:r>
    </w:p>
    <w:p w14:paraId="23730F7F" w14:textId="1328D214" w:rsidR="00934E26" w:rsidRPr="003472BF" w:rsidRDefault="00934E26" w:rsidP="003472BF">
      <w:pPr>
        <w:tabs>
          <w:tab w:val="left" w:pos="2758"/>
        </w:tabs>
        <w:spacing w:before="240" w:line="240" w:lineRule="auto"/>
        <w:rPr>
          <w:rFonts w:eastAsia="Arial Unicode MS" w:cs="Arial"/>
          <w:b/>
          <w:color w:val="174A7C"/>
          <w:sz w:val="28"/>
          <w:szCs w:val="28"/>
        </w:rPr>
      </w:pPr>
      <w:r w:rsidRPr="003472BF">
        <w:rPr>
          <w:rFonts w:eastAsia="Arial Unicode MS" w:cs="Arial"/>
          <w:b/>
          <w:color w:val="174A7C"/>
          <w:sz w:val="28"/>
          <w:szCs w:val="28"/>
        </w:rPr>
        <w:t>For Public Employers:</w:t>
      </w:r>
    </w:p>
    <w:p w14:paraId="234EE0FD" w14:textId="77777777" w:rsidR="003472BF" w:rsidRDefault="00934E26" w:rsidP="003472BF">
      <w:pPr>
        <w:tabs>
          <w:tab w:val="left" w:pos="2758"/>
        </w:tabs>
        <w:spacing w:line="240" w:lineRule="auto"/>
        <w:rPr>
          <w:rFonts w:ascii="Calibri" w:hAnsi="Calibri" w:cs="Calibri"/>
          <w:color w:val="343A40"/>
          <w:shd w:val="clear" w:color="auto" w:fill="FFFFFF"/>
        </w:rPr>
      </w:pPr>
      <w:r w:rsidRPr="00934E26">
        <w:rPr>
          <w:rFonts w:ascii="Calibri" w:hAnsi="Calibri" w:cs="Calibri"/>
          <w:color w:val="343A40"/>
          <w:shd w:val="clear" w:color="auto" w:fill="FFFFFF"/>
        </w:rPr>
        <w:t>EAP offers a full line of services to state agencies and other public service employers across the state on a contract basis. Contact us today for more information.</w:t>
      </w:r>
    </w:p>
    <w:p w14:paraId="5CEF78C5" w14:textId="68B92F0C" w:rsidR="00934E26" w:rsidRPr="003472BF" w:rsidRDefault="00934E26" w:rsidP="003472BF">
      <w:pPr>
        <w:tabs>
          <w:tab w:val="left" w:pos="2758"/>
        </w:tabs>
        <w:spacing w:before="240" w:line="240" w:lineRule="auto"/>
        <w:rPr>
          <w:rFonts w:eastAsia="Arial Unicode MS" w:cs="Arial"/>
          <w:b/>
          <w:color w:val="174A7C"/>
          <w:sz w:val="28"/>
          <w:szCs w:val="28"/>
        </w:rPr>
      </w:pPr>
      <w:r w:rsidRPr="003472BF">
        <w:rPr>
          <w:rFonts w:eastAsia="Arial Unicode MS" w:cs="Arial"/>
          <w:b/>
          <w:color w:val="174A7C"/>
          <w:sz w:val="28"/>
          <w:szCs w:val="28"/>
        </w:rPr>
        <w:t>Resource</w:t>
      </w:r>
      <w:r w:rsidR="00161F53" w:rsidRPr="003472BF">
        <w:rPr>
          <w:rFonts w:eastAsia="Arial Unicode MS" w:cs="Arial"/>
          <w:b/>
          <w:color w:val="174A7C"/>
          <w:sz w:val="28"/>
          <w:szCs w:val="28"/>
        </w:rPr>
        <w:t>s</w:t>
      </w:r>
    </w:p>
    <w:p w14:paraId="69F9136D" w14:textId="77777777" w:rsidR="00934E26" w:rsidRPr="00161F53" w:rsidRDefault="00934E26" w:rsidP="003472BF">
      <w:pPr>
        <w:pStyle w:val="Sub16pt"/>
        <w:spacing w:before="0" w:line="240" w:lineRule="auto"/>
        <w:rPr>
          <w:rFonts w:ascii="Calibri" w:hAnsi="Calibri" w:cs="Calibri"/>
          <w:b w:val="0"/>
          <w:bCs w:val="0"/>
          <w:smallCaps w:val="0"/>
          <w:color w:val="343A40"/>
          <w:spacing w:val="0"/>
          <w:sz w:val="22"/>
          <w:shd w:val="clear" w:color="auto" w:fill="FFFFFF"/>
        </w:rPr>
      </w:pPr>
      <w:r w:rsidRPr="00161F53">
        <w:rPr>
          <w:rFonts w:ascii="Calibri" w:hAnsi="Calibri" w:cs="Calibri"/>
          <w:b w:val="0"/>
          <w:bCs w:val="0"/>
          <w:smallCaps w:val="0"/>
          <w:color w:val="343A40"/>
          <w:spacing w:val="0"/>
          <w:sz w:val="22"/>
          <w:shd w:val="clear" w:color="auto" w:fill="FFFFFF"/>
        </w:rPr>
        <w:t>We provide resources for increasing awareness of EAP benefits, improving well-being, and knowing what to do during crises.</w:t>
      </w:r>
    </w:p>
    <w:p w14:paraId="136B3217" w14:textId="77777777" w:rsidR="00934E26" w:rsidRPr="00934E26" w:rsidRDefault="00581440" w:rsidP="003472BF">
      <w:pPr>
        <w:numPr>
          <w:ilvl w:val="0"/>
          <w:numId w:val="26"/>
        </w:numPr>
        <w:shd w:val="clear" w:color="auto" w:fill="FFFFFF"/>
        <w:spacing w:before="100" w:beforeAutospacing="1" w:after="0" w:line="240" w:lineRule="auto"/>
        <w:rPr>
          <w:rFonts w:cstheme="minorHAnsi"/>
          <w:color w:val="343A40"/>
        </w:rPr>
      </w:pPr>
      <w:hyperlink r:id="rId102" w:tooltip="Webinars" w:history="1">
        <w:r w:rsidR="00934E26" w:rsidRPr="00934E26">
          <w:rPr>
            <w:rStyle w:val="Hyperlink"/>
            <w:rFonts w:cstheme="minorHAnsi"/>
            <w:color w:val="0A72CC"/>
          </w:rPr>
          <w:t>Webinars (live &amp; on-demand)</w:t>
        </w:r>
      </w:hyperlink>
    </w:p>
    <w:p w14:paraId="126D48A4" w14:textId="77777777" w:rsidR="00934E26" w:rsidRPr="00934E26" w:rsidRDefault="00581440" w:rsidP="003472BF">
      <w:pPr>
        <w:numPr>
          <w:ilvl w:val="0"/>
          <w:numId w:val="26"/>
        </w:numPr>
        <w:shd w:val="clear" w:color="auto" w:fill="FFFFFF"/>
        <w:spacing w:before="100" w:beforeAutospacing="1" w:after="0" w:line="240" w:lineRule="auto"/>
        <w:rPr>
          <w:rFonts w:cstheme="minorHAnsi"/>
          <w:color w:val="343A40"/>
        </w:rPr>
      </w:pPr>
      <w:hyperlink r:id="rId103" w:tooltip="Brochures, Posters, and Guides" w:history="1">
        <w:r w:rsidR="00934E26" w:rsidRPr="00934E26">
          <w:rPr>
            <w:rStyle w:val="Hyperlink"/>
            <w:rFonts w:cstheme="minorHAnsi"/>
            <w:color w:val="0A72CC"/>
          </w:rPr>
          <w:t>Brochures, handouts &amp; guides</w:t>
        </w:r>
      </w:hyperlink>
    </w:p>
    <w:p w14:paraId="05887C78" w14:textId="77777777" w:rsidR="00934E26" w:rsidRPr="00934E26" w:rsidRDefault="00581440" w:rsidP="003472BF">
      <w:pPr>
        <w:numPr>
          <w:ilvl w:val="0"/>
          <w:numId w:val="26"/>
        </w:numPr>
        <w:shd w:val="clear" w:color="auto" w:fill="FFFFFF"/>
        <w:spacing w:before="100" w:beforeAutospacing="1" w:after="0" w:line="240" w:lineRule="auto"/>
        <w:rPr>
          <w:rFonts w:cstheme="minorHAnsi"/>
          <w:color w:val="343A40"/>
        </w:rPr>
      </w:pPr>
      <w:hyperlink r:id="rId104" w:tooltip="Resources" w:history="1">
        <w:r w:rsidR="00934E26" w:rsidRPr="00934E26">
          <w:rPr>
            <w:rStyle w:val="Hyperlink"/>
            <w:rFonts w:cstheme="minorHAnsi"/>
            <w:color w:val="0A72CC"/>
          </w:rPr>
          <w:t>Informational resources</w:t>
        </w:r>
      </w:hyperlink>
    </w:p>
    <w:p w14:paraId="601BC69B" w14:textId="77777777" w:rsidR="00934E26" w:rsidRPr="00934E26" w:rsidRDefault="00581440" w:rsidP="003472BF">
      <w:pPr>
        <w:numPr>
          <w:ilvl w:val="0"/>
          <w:numId w:val="26"/>
        </w:numPr>
        <w:shd w:val="clear" w:color="auto" w:fill="FFFFFF"/>
        <w:spacing w:before="100" w:beforeAutospacing="1" w:after="0" w:line="240" w:lineRule="auto"/>
        <w:rPr>
          <w:rFonts w:cstheme="minorHAnsi"/>
          <w:color w:val="343A40"/>
        </w:rPr>
      </w:pPr>
      <w:hyperlink r:id="rId105" w:tooltip="Useful Links" w:history="1">
        <w:r w:rsidR="00934E26" w:rsidRPr="00934E26">
          <w:rPr>
            <w:rStyle w:val="Hyperlink"/>
            <w:rFonts w:cstheme="minorHAnsi"/>
            <w:color w:val="0A72CC"/>
          </w:rPr>
          <w:t>Community resources</w:t>
        </w:r>
      </w:hyperlink>
    </w:p>
    <w:p w14:paraId="5E05A398" w14:textId="77777777" w:rsidR="00161F53" w:rsidRPr="00161F53" w:rsidRDefault="00581440" w:rsidP="003472BF">
      <w:pPr>
        <w:numPr>
          <w:ilvl w:val="0"/>
          <w:numId w:val="26"/>
        </w:numPr>
        <w:shd w:val="clear" w:color="auto" w:fill="FFFFFF"/>
        <w:spacing w:before="100" w:beforeAutospacing="1" w:after="0" w:line="240" w:lineRule="auto"/>
        <w:rPr>
          <w:rStyle w:val="Hyperlink"/>
          <w:rFonts w:cstheme="minorHAnsi"/>
          <w:color w:val="343A40"/>
          <w:u w:val="none"/>
        </w:rPr>
      </w:pPr>
      <w:hyperlink r:id="rId106" w:tooltip="Suicide Prevention and Intervention Resources" w:history="1">
        <w:r w:rsidR="00934E26" w:rsidRPr="00934E26">
          <w:rPr>
            <w:rStyle w:val="Hyperlink"/>
            <w:rFonts w:cstheme="minorHAnsi"/>
            <w:color w:val="0A72CC"/>
          </w:rPr>
          <w:t>Suicide prevention</w:t>
        </w:r>
      </w:hyperlink>
    </w:p>
    <w:p w14:paraId="71579463" w14:textId="3B3792C0" w:rsidR="00934E26" w:rsidRPr="003472BF" w:rsidRDefault="00934E26" w:rsidP="003472BF">
      <w:pPr>
        <w:tabs>
          <w:tab w:val="left" w:pos="2758"/>
        </w:tabs>
        <w:spacing w:before="240" w:line="240" w:lineRule="auto"/>
        <w:rPr>
          <w:rFonts w:eastAsia="Arial Unicode MS" w:cs="Arial"/>
          <w:b/>
          <w:color w:val="174A7C"/>
          <w:sz w:val="28"/>
          <w:szCs w:val="28"/>
        </w:rPr>
      </w:pPr>
      <w:r w:rsidRPr="00161F53">
        <w:rPr>
          <w:rFonts w:eastAsia="Arial Unicode MS" w:cs="Arial"/>
          <w:b/>
          <w:color w:val="174A7C"/>
          <w:sz w:val="28"/>
          <w:szCs w:val="28"/>
        </w:rPr>
        <w:t>Contact</w:t>
      </w:r>
    </w:p>
    <w:p w14:paraId="47E498BE" w14:textId="77777777" w:rsidR="00934E26" w:rsidRPr="00934E26" w:rsidRDefault="00934E26" w:rsidP="003472BF">
      <w:pPr>
        <w:pStyle w:val="NormalWeb"/>
        <w:shd w:val="clear" w:color="auto" w:fill="FFFFFF"/>
        <w:spacing w:before="0" w:beforeAutospacing="0" w:after="160" w:afterAutospacing="0" w:line="240" w:lineRule="auto"/>
        <w:rPr>
          <w:rFonts w:asciiTheme="minorHAnsi" w:hAnsiTheme="minorHAnsi" w:cstheme="minorHAnsi"/>
          <w:color w:val="343A40"/>
        </w:rPr>
      </w:pPr>
      <w:r w:rsidRPr="00934E26">
        <w:rPr>
          <w:rFonts w:asciiTheme="minorHAnsi" w:hAnsiTheme="minorHAnsi" w:cstheme="minorHAnsi"/>
          <w:color w:val="343A40"/>
        </w:rPr>
        <w:t>In addition to our online request forms for employees and supervisors, you can call the EAP at </w:t>
      </w:r>
      <w:hyperlink r:id="rId107" w:history="1">
        <w:r w:rsidRPr="00934E26">
          <w:rPr>
            <w:rStyle w:val="Hyperlink"/>
            <w:rFonts w:asciiTheme="minorHAnsi" w:hAnsiTheme="minorHAnsi" w:cstheme="minorHAnsi"/>
            <w:color w:val="0A72CC"/>
          </w:rPr>
          <w:t>877-313-4455</w:t>
        </w:r>
      </w:hyperlink>
      <w:r w:rsidRPr="00934E26">
        <w:rPr>
          <w:rFonts w:asciiTheme="minorHAnsi" w:hAnsiTheme="minorHAnsi" w:cstheme="minorHAnsi"/>
          <w:color w:val="343A40"/>
        </w:rPr>
        <w:t>.</w:t>
      </w:r>
    </w:p>
    <w:p w14:paraId="0C88EBA3" w14:textId="77777777" w:rsidR="00623EE3" w:rsidRDefault="00623EE3" w:rsidP="003472BF">
      <w:pPr>
        <w:tabs>
          <w:tab w:val="left" w:pos="2758"/>
        </w:tabs>
        <w:spacing w:line="240" w:lineRule="auto"/>
        <w:rPr>
          <w:rFonts w:eastAsia="Arial Unicode MS" w:cs="Arial"/>
          <w:bCs/>
        </w:rPr>
      </w:pPr>
    </w:p>
    <w:p w14:paraId="3A63D1FE" w14:textId="77777777" w:rsidR="00623EE3" w:rsidRDefault="00623EE3" w:rsidP="003472BF">
      <w:pPr>
        <w:tabs>
          <w:tab w:val="left" w:pos="2758"/>
        </w:tabs>
        <w:spacing w:line="240" w:lineRule="auto"/>
        <w:rPr>
          <w:rFonts w:eastAsia="Arial Unicode MS" w:cs="Arial"/>
          <w:bCs/>
        </w:rPr>
      </w:pPr>
    </w:p>
    <w:p w14:paraId="04993DF8" w14:textId="77777777" w:rsidR="00623EE3" w:rsidRDefault="00623EE3" w:rsidP="003472BF">
      <w:pPr>
        <w:tabs>
          <w:tab w:val="left" w:pos="2758"/>
        </w:tabs>
        <w:spacing w:line="240" w:lineRule="auto"/>
        <w:rPr>
          <w:rFonts w:eastAsia="Arial Unicode MS" w:cs="Arial"/>
          <w:bCs/>
        </w:rPr>
      </w:pPr>
    </w:p>
    <w:p w14:paraId="243FA286" w14:textId="77777777" w:rsidR="00623EE3" w:rsidRPr="00C002A5" w:rsidRDefault="00623EE3" w:rsidP="003472BF">
      <w:pPr>
        <w:tabs>
          <w:tab w:val="left" w:pos="2758"/>
        </w:tabs>
        <w:spacing w:line="240" w:lineRule="auto"/>
        <w:rPr>
          <w:rFonts w:eastAsia="Arial Unicode MS" w:cs="Arial"/>
          <w:bCs/>
        </w:rPr>
      </w:pPr>
    </w:p>
    <w:p w14:paraId="36917D0D" w14:textId="77777777" w:rsidR="004C22D9" w:rsidRPr="00C002A5" w:rsidRDefault="004C22D9" w:rsidP="003472BF">
      <w:pPr>
        <w:tabs>
          <w:tab w:val="left" w:pos="2758"/>
        </w:tabs>
        <w:spacing w:line="240" w:lineRule="auto"/>
        <w:rPr>
          <w:rFonts w:eastAsia="Arial Unicode MS" w:cs="Arial"/>
          <w:bCs/>
        </w:rPr>
      </w:pPr>
    </w:p>
    <w:p w14:paraId="06771E1D" w14:textId="77777777" w:rsidR="004C22D9" w:rsidRPr="00C002A5" w:rsidRDefault="004C22D9" w:rsidP="003472BF">
      <w:pPr>
        <w:tabs>
          <w:tab w:val="left" w:pos="2758"/>
        </w:tabs>
        <w:spacing w:line="240" w:lineRule="auto"/>
        <w:rPr>
          <w:rFonts w:eastAsia="Arial Unicode MS" w:cs="Arial"/>
          <w:bCs/>
        </w:rPr>
      </w:pPr>
    </w:p>
    <w:p w14:paraId="22CAEF77" w14:textId="77777777" w:rsidR="004C22D9" w:rsidRPr="00C002A5" w:rsidRDefault="004C22D9" w:rsidP="003C508A">
      <w:pPr>
        <w:tabs>
          <w:tab w:val="left" w:pos="2758"/>
        </w:tabs>
        <w:rPr>
          <w:rFonts w:eastAsia="Arial Unicode MS" w:cs="Arial"/>
          <w:bCs/>
        </w:rPr>
      </w:pPr>
    </w:p>
    <w:p w14:paraId="5E517328" w14:textId="77777777" w:rsidR="004C22D9" w:rsidRPr="00C002A5" w:rsidRDefault="004C22D9" w:rsidP="003C508A">
      <w:pPr>
        <w:tabs>
          <w:tab w:val="left" w:pos="2758"/>
        </w:tabs>
        <w:rPr>
          <w:rFonts w:eastAsia="Arial Unicode MS" w:cs="Arial"/>
          <w:bCs/>
        </w:rPr>
      </w:pPr>
    </w:p>
    <w:p w14:paraId="4BD15DB6" w14:textId="77777777" w:rsidR="003472BF" w:rsidRDefault="003472BF" w:rsidP="003C508A">
      <w:pPr>
        <w:pStyle w:val="Heading1"/>
        <w:rPr>
          <w:rFonts w:asciiTheme="minorHAnsi" w:hAnsiTheme="minorHAnsi"/>
        </w:rPr>
      </w:pPr>
    </w:p>
    <w:p w14:paraId="6C3E3015" w14:textId="77777777" w:rsidR="003472BF" w:rsidRDefault="003472BF" w:rsidP="003C508A">
      <w:pPr>
        <w:pStyle w:val="Heading1"/>
        <w:rPr>
          <w:rFonts w:asciiTheme="minorHAnsi" w:hAnsiTheme="minorHAnsi"/>
        </w:rPr>
      </w:pPr>
    </w:p>
    <w:p w14:paraId="0B532390" w14:textId="77777777" w:rsidR="003472BF" w:rsidRDefault="003472BF" w:rsidP="003C508A">
      <w:pPr>
        <w:pStyle w:val="Heading1"/>
        <w:rPr>
          <w:rFonts w:asciiTheme="minorHAnsi" w:hAnsiTheme="minorHAnsi"/>
        </w:rPr>
      </w:pPr>
    </w:p>
    <w:p w14:paraId="6D71D222" w14:textId="77777777" w:rsidR="003472BF" w:rsidRDefault="003472BF" w:rsidP="003C508A">
      <w:pPr>
        <w:pStyle w:val="Heading1"/>
        <w:rPr>
          <w:rFonts w:asciiTheme="minorHAnsi" w:hAnsiTheme="minorHAnsi"/>
        </w:rPr>
      </w:pPr>
    </w:p>
    <w:p w14:paraId="65DFD8AD" w14:textId="77777777" w:rsidR="003472BF" w:rsidRDefault="003472BF" w:rsidP="003C508A">
      <w:pPr>
        <w:pStyle w:val="Heading1"/>
        <w:rPr>
          <w:rFonts w:asciiTheme="minorHAnsi" w:hAnsiTheme="minorHAnsi"/>
        </w:rPr>
      </w:pPr>
    </w:p>
    <w:p w14:paraId="75BBB7F2" w14:textId="2A645363" w:rsidR="004C22D9" w:rsidRPr="00B9094C" w:rsidRDefault="004C22D9" w:rsidP="003C508A">
      <w:pPr>
        <w:pStyle w:val="Heading1"/>
        <w:rPr>
          <w:rFonts w:asciiTheme="minorHAnsi" w:hAnsiTheme="minorHAnsi"/>
        </w:rPr>
      </w:pPr>
      <w:bookmarkStart w:id="67" w:name="_Toc189051732"/>
      <w:r w:rsidRPr="00C002A5">
        <w:rPr>
          <w:rFonts w:asciiTheme="minorHAnsi" w:hAnsiTheme="minorHAnsi"/>
        </w:rPr>
        <w:t xml:space="preserve">Contracts and </w:t>
      </w:r>
      <w:r w:rsidR="00FD7BEA">
        <w:rPr>
          <w:rFonts w:asciiTheme="minorHAnsi" w:hAnsiTheme="minorHAnsi"/>
        </w:rPr>
        <w:t xml:space="preserve">Procurement, </w:t>
      </w:r>
      <w:r w:rsidR="00B9094C">
        <w:rPr>
          <w:rFonts w:asciiTheme="minorHAnsi" w:hAnsiTheme="minorHAnsi"/>
        </w:rPr>
        <w:t>Small Agency Support,</w:t>
      </w:r>
      <w:r w:rsidR="00393AAA">
        <w:rPr>
          <w:rFonts w:asciiTheme="minorHAnsi" w:hAnsiTheme="minorHAnsi"/>
        </w:rPr>
        <w:t xml:space="preserve"> </w:t>
      </w:r>
      <w:r w:rsidR="00FD7BEA">
        <w:rPr>
          <w:rFonts w:asciiTheme="minorHAnsi" w:hAnsiTheme="minorHAnsi"/>
        </w:rPr>
        <w:t>Polic</w:t>
      </w:r>
      <w:r w:rsidR="00393AAA">
        <w:rPr>
          <w:rFonts w:asciiTheme="minorHAnsi" w:hAnsiTheme="minorHAnsi"/>
        </w:rPr>
        <w:t>ies</w:t>
      </w:r>
      <w:r w:rsidR="00FD7BEA">
        <w:rPr>
          <w:rFonts w:asciiTheme="minorHAnsi" w:hAnsiTheme="minorHAnsi"/>
        </w:rPr>
        <w:t xml:space="preserve"> and Training</w:t>
      </w:r>
      <w:bookmarkEnd w:id="67"/>
    </w:p>
    <w:p w14:paraId="3D8CA6C4" w14:textId="35ECD256" w:rsidR="00B65721" w:rsidRPr="00C002A5" w:rsidRDefault="004C22D9" w:rsidP="003C508A">
      <w:pPr>
        <w:tabs>
          <w:tab w:val="left" w:pos="2758"/>
        </w:tabs>
        <w:rPr>
          <w:rFonts w:eastAsia="Arial Unicode MS" w:cs="Arial"/>
          <w:bCs/>
        </w:rPr>
      </w:pPr>
      <w:r w:rsidRPr="00C002A5">
        <w:rPr>
          <w:b/>
          <w:color w:val="174A7C"/>
        </w:rPr>
        <w:t>Resources</w:t>
      </w:r>
      <w:r w:rsidR="003472BF">
        <w:rPr>
          <w:b/>
          <w:color w:val="174A7C"/>
        </w:rPr>
        <w:t>, Procedures, Contacts</w:t>
      </w:r>
    </w:p>
    <w:p w14:paraId="57E67DC0" w14:textId="77777777" w:rsidR="00B65721" w:rsidRPr="00C002A5" w:rsidRDefault="00B65721" w:rsidP="003C508A">
      <w:pPr>
        <w:rPr>
          <w:rFonts w:eastAsia="Arial Unicode MS" w:cs="Arial"/>
        </w:rPr>
      </w:pPr>
    </w:p>
    <w:p w14:paraId="407312B4" w14:textId="77777777" w:rsidR="00B65721" w:rsidRPr="00C002A5" w:rsidRDefault="00B65721" w:rsidP="003C508A">
      <w:pPr>
        <w:rPr>
          <w:rFonts w:eastAsia="Arial Unicode MS" w:cs="Arial"/>
        </w:rPr>
      </w:pPr>
    </w:p>
    <w:p w14:paraId="19A16912" w14:textId="77777777" w:rsidR="00B65721" w:rsidRPr="00C002A5" w:rsidRDefault="00B65721" w:rsidP="003C508A">
      <w:pPr>
        <w:rPr>
          <w:rFonts w:eastAsia="Arial Unicode MS" w:cs="Arial"/>
        </w:rPr>
      </w:pPr>
    </w:p>
    <w:p w14:paraId="60489DAC" w14:textId="77777777" w:rsidR="00B65721" w:rsidRPr="00C002A5" w:rsidRDefault="00B65721" w:rsidP="003C508A">
      <w:pPr>
        <w:rPr>
          <w:rFonts w:eastAsia="Arial Unicode MS" w:cs="Arial"/>
        </w:rPr>
      </w:pPr>
    </w:p>
    <w:p w14:paraId="5CD5A9EC" w14:textId="77777777" w:rsidR="00B65721" w:rsidRPr="00C002A5" w:rsidRDefault="00B65721" w:rsidP="003C508A">
      <w:pPr>
        <w:rPr>
          <w:rFonts w:eastAsia="Arial Unicode MS" w:cs="Arial"/>
        </w:rPr>
      </w:pPr>
    </w:p>
    <w:p w14:paraId="0BE4A5CB" w14:textId="77777777" w:rsidR="00B65721" w:rsidRPr="00C002A5" w:rsidRDefault="00B65721" w:rsidP="003C508A">
      <w:pPr>
        <w:rPr>
          <w:rFonts w:eastAsia="Arial Unicode MS" w:cs="Arial"/>
        </w:rPr>
      </w:pPr>
    </w:p>
    <w:p w14:paraId="5DB9152A" w14:textId="77777777" w:rsidR="00B65721" w:rsidRPr="00C002A5" w:rsidRDefault="00B65721" w:rsidP="003C508A">
      <w:pPr>
        <w:tabs>
          <w:tab w:val="left" w:pos="1845"/>
        </w:tabs>
        <w:rPr>
          <w:rFonts w:eastAsia="Arial Unicode MS" w:cs="Arial"/>
        </w:rPr>
      </w:pPr>
      <w:r w:rsidRPr="00C002A5">
        <w:rPr>
          <w:rFonts w:eastAsia="Arial Unicode MS" w:cs="Arial"/>
        </w:rPr>
        <w:tab/>
      </w:r>
    </w:p>
    <w:p w14:paraId="206DE3D8" w14:textId="77777777" w:rsidR="00B65721" w:rsidRPr="00C002A5" w:rsidRDefault="00B65721" w:rsidP="003C508A">
      <w:pPr>
        <w:rPr>
          <w:rFonts w:eastAsia="Arial Unicode MS" w:cs="Arial"/>
        </w:rPr>
      </w:pPr>
      <w:r w:rsidRPr="00C002A5">
        <w:rPr>
          <w:rFonts w:eastAsia="Arial Unicode MS" w:cs="Arial"/>
        </w:rPr>
        <w:br w:type="page"/>
      </w:r>
    </w:p>
    <w:p w14:paraId="07903DD6" w14:textId="77777777" w:rsidR="00E11561" w:rsidRDefault="00E11561" w:rsidP="00FD7BEA">
      <w:pPr>
        <w:pStyle w:val="Heading2"/>
        <w:rPr>
          <w:rFonts w:asciiTheme="minorHAnsi" w:hAnsiTheme="minorHAnsi"/>
        </w:rPr>
      </w:pPr>
      <w:bookmarkStart w:id="68" w:name="_Toc189051733"/>
      <w:r>
        <w:rPr>
          <w:rFonts w:asciiTheme="minorHAnsi" w:hAnsiTheme="minorHAnsi"/>
        </w:rPr>
        <w:lastRenderedPageBreak/>
        <w:t>Statewide Contracts</w:t>
      </w:r>
      <w:bookmarkEnd w:id="68"/>
    </w:p>
    <w:p w14:paraId="0FF0EB3E" w14:textId="43C0F173" w:rsidR="00E11561" w:rsidRDefault="00E11561" w:rsidP="00FD7BEA">
      <w:pPr>
        <w:pStyle w:val="Heading2"/>
        <w:rPr>
          <w:rFonts w:asciiTheme="minorHAnsi" w:eastAsiaTheme="minorEastAsia" w:hAnsiTheme="minorHAnsi" w:cs="Arial"/>
          <w:color w:val="auto"/>
          <w:sz w:val="22"/>
          <w:szCs w:val="22"/>
        </w:rPr>
      </w:pPr>
      <w:bookmarkStart w:id="69" w:name="_Toc189051734"/>
      <w:r w:rsidRPr="00E11561">
        <w:rPr>
          <w:rFonts w:asciiTheme="minorHAnsi" w:eastAsiaTheme="minorEastAsia" w:hAnsiTheme="minorHAnsi" w:cs="Arial"/>
          <w:color w:val="auto"/>
          <w:sz w:val="22"/>
          <w:szCs w:val="22"/>
        </w:rPr>
        <w:t>Statewide contracts leverage the state’s collective buying power to help you save money, reduce risk, and streamline purchasing. Buy products and services directly from over 1,500 vendors.</w:t>
      </w:r>
      <w:bookmarkEnd w:id="69"/>
    </w:p>
    <w:p w14:paraId="338FE1D7" w14:textId="77777777" w:rsidR="00E11561" w:rsidRDefault="00E11561" w:rsidP="00E11561"/>
    <w:p w14:paraId="6E5F83E8" w14:textId="254260B2" w:rsidR="00E11561" w:rsidRDefault="00E11561" w:rsidP="00E11561">
      <w:r>
        <w:t xml:space="preserve">Link </w:t>
      </w:r>
      <w:r w:rsidR="006B19E4">
        <w:t>to</w:t>
      </w:r>
      <w:r>
        <w:t xml:space="preserve"> more information </w:t>
      </w:r>
      <w:hyperlink r:id="rId108" w:history="1">
        <w:r>
          <w:rPr>
            <w:rStyle w:val="Hyperlink"/>
          </w:rPr>
          <w:t>How to Use Statewide Contracts | Department of Enterprise Services (DES)</w:t>
        </w:r>
      </w:hyperlink>
    </w:p>
    <w:p w14:paraId="6341C7C2" w14:textId="4EF62AA4" w:rsidR="00E11561" w:rsidRDefault="00E11561" w:rsidP="007527F0">
      <w:pPr>
        <w:pStyle w:val="ListParagraph"/>
        <w:numPr>
          <w:ilvl w:val="0"/>
          <w:numId w:val="27"/>
        </w:numPr>
      </w:pPr>
      <w:r>
        <w:t>Find goods and services on statewide contracts</w:t>
      </w:r>
    </w:p>
    <w:p w14:paraId="1865EAF6" w14:textId="39BDA486" w:rsidR="00E11561" w:rsidRDefault="00E11561" w:rsidP="007527F0">
      <w:pPr>
        <w:pStyle w:val="ListParagraph"/>
        <w:numPr>
          <w:ilvl w:val="0"/>
          <w:numId w:val="27"/>
        </w:numPr>
      </w:pPr>
      <w:r>
        <w:t>Sign up to use statewide contracts</w:t>
      </w:r>
    </w:p>
    <w:p w14:paraId="0BE98B10" w14:textId="5CB12097" w:rsidR="00E11561" w:rsidRDefault="00E11561" w:rsidP="007527F0">
      <w:pPr>
        <w:pStyle w:val="ListParagraph"/>
        <w:numPr>
          <w:ilvl w:val="0"/>
          <w:numId w:val="27"/>
        </w:numPr>
      </w:pPr>
      <w:r>
        <w:t>Make a purchase from a statewide contract</w:t>
      </w:r>
    </w:p>
    <w:p w14:paraId="2CAEC7FE" w14:textId="69F4724C" w:rsidR="00E11561" w:rsidRDefault="00E11561" w:rsidP="007527F0">
      <w:pPr>
        <w:pStyle w:val="ListParagraph"/>
        <w:numPr>
          <w:ilvl w:val="0"/>
          <w:numId w:val="27"/>
        </w:numPr>
      </w:pPr>
      <w:r>
        <w:t>Subscribe to statewide contract news</w:t>
      </w:r>
    </w:p>
    <w:p w14:paraId="29BBAF1A" w14:textId="1019D920" w:rsidR="00E11561" w:rsidRDefault="00E11561" w:rsidP="007527F0">
      <w:pPr>
        <w:pStyle w:val="ListParagraph"/>
        <w:numPr>
          <w:ilvl w:val="0"/>
          <w:numId w:val="27"/>
        </w:numPr>
      </w:pPr>
      <w:r>
        <w:t>Related laws</w:t>
      </w:r>
    </w:p>
    <w:p w14:paraId="52E0FCD5" w14:textId="77777777" w:rsidR="00E11561" w:rsidRPr="00E11561" w:rsidRDefault="00E11561" w:rsidP="00E11561">
      <w:pPr>
        <w:pStyle w:val="Heading3"/>
        <w:shd w:val="clear" w:color="auto" w:fill="FFFFFF"/>
        <w:spacing w:before="120"/>
        <w:rPr>
          <w:rFonts w:asciiTheme="minorHAnsi" w:eastAsiaTheme="minorEastAsia" w:hAnsiTheme="minorHAnsi" w:cstheme="minorBidi"/>
          <w:color w:val="auto"/>
          <w:sz w:val="22"/>
          <w:szCs w:val="22"/>
        </w:rPr>
      </w:pPr>
      <w:bookmarkStart w:id="70" w:name="_Toc189051735"/>
      <w:r w:rsidRPr="00E11561">
        <w:rPr>
          <w:rFonts w:asciiTheme="minorHAnsi" w:eastAsiaTheme="minorEastAsia" w:hAnsiTheme="minorHAnsi" w:cstheme="minorBidi"/>
          <w:color w:val="auto"/>
          <w:sz w:val="22"/>
          <w:szCs w:val="22"/>
        </w:rPr>
        <w:t>Statewide Contracts Usage Agreement Service Desk</w:t>
      </w:r>
      <w:bookmarkEnd w:id="70"/>
    </w:p>
    <w:p w14:paraId="1C505DBC" w14:textId="357804F9" w:rsidR="00E11561" w:rsidRPr="00E11561" w:rsidRDefault="00E11561" w:rsidP="00E11561">
      <w:pPr>
        <w:pStyle w:val="NormalWeb"/>
        <w:shd w:val="clear" w:color="auto" w:fill="FFFFFF"/>
        <w:spacing w:before="0" w:beforeAutospacing="0" w:after="0" w:afterAutospacing="0" w:line="336" w:lineRule="atLeast"/>
        <w:ind w:left="720"/>
        <w:rPr>
          <w:rFonts w:asciiTheme="minorHAnsi" w:hAnsiTheme="minorHAnsi" w:cstheme="minorHAnsi"/>
          <w:color w:val="343A40"/>
        </w:rPr>
      </w:pPr>
      <w:r w:rsidRPr="00E11561">
        <w:rPr>
          <w:rFonts w:asciiTheme="minorHAnsi" w:eastAsiaTheme="minorEastAsia" w:hAnsiTheme="minorHAnsi" w:cstheme="minorBidi"/>
          <w:color w:val="auto"/>
        </w:rPr>
        <w:t>Phone</w:t>
      </w:r>
      <w:r w:rsidRPr="00E11561">
        <w:rPr>
          <w:rFonts w:asciiTheme="minorHAnsi" w:hAnsiTheme="minorHAnsi" w:cstheme="minorHAnsi"/>
          <w:color w:val="343A40"/>
        </w:rPr>
        <w:t> 360-407-2210</w:t>
      </w:r>
    </w:p>
    <w:p w14:paraId="5228AD6B" w14:textId="77777777" w:rsidR="00E11561" w:rsidRPr="00E11561" w:rsidRDefault="00E11561" w:rsidP="00E11561">
      <w:pPr>
        <w:pStyle w:val="NormalWeb"/>
        <w:shd w:val="clear" w:color="auto" w:fill="FFFFFF"/>
        <w:spacing w:before="0" w:beforeAutospacing="0" w:after="0" w:afterAutospacing="0" w:line="336" w:lineRule="atLeast"/>
        <w:ind w:left="720"/>
        <w:rPr>
          <w:rFonts w:asciiTheme="minorHAnsi" w:hAnsiTheme="minorHAnsi" w:cstheme="minorHAnsi"/>
          <w:color w:val="343A40"/>
        </w:rPr>
      </w:pPr>
      <w:r w:rsidRPr="00E11561">
        <w:rPr>
          <w:rFonts w:asciiTheme="minorHAnsi" w:eastAsiaTheme="minorEastAsia" w:hAnsiTheme="minorHAnsi" w:cstheme="minorHAnsi"/>
          <w:color w:val="auto"/>
        </w:rPr>
        <w:t>Email</w:t>
      </w:r>
      <w:r w:rsidRPr="00E11561">
        <w:rPr>
          <w:rFonts w:asciiTheme="minorHAnsi" w:hAnsiTheme="minorHAnsi" w:cstheme="minorHAnsi"/>
          <w:color w:val="343A40"/>
        </w:rPr>
        <w:t> </w:t>
      </w:r>
      <w:hyperlink r:id="rId109" w:history="1">
        <w:r w:rsidRPr="00E11561">
          <w:rPr>
            <w:rStyle w:val="Hyperlink"/>
            <w:rFonts w:asciiTheme="minorHAnsi" w:hAnsiTheme="minorHAnsi" w:cstheme="minorHAnsi"/>
            <w:color w:val="0A72CC"/>
          </w:rPr>
          <w:t>cua@des.wa.gov</w:t>
        </w:r>
      </w:hyperlink>
    </w:p>
    <w:p w14:paraId="44DAC3E3" w14:textId="77777777" w:rsidR="00E11561" w:rsidRDefault="00E11561" w:rsidP="00E11561"/>
    <w:p w14:paraId="7CF21A05" w14:textId="77777777" w:rsidR="00E11561" w:rsidRDefault="00E11561" w:rsidP="00FD7BEA">
      <w:pPr>
        <w:pStyle w:val="Heading2"/>
        <w:rPr>
          <w:rFonts w:asciiTheme="minorHAnsi" w:hAnsiTheme="minorHAnsi"/>
        </w:rPr>
      </w:pPr>
    </w:p>
    <w:p w14:paraId="7E2019FE" w14:textId="77777777" w:rsidR="006B19E4" w:rsidRDefault="006B19E4" w:rsidP="00FD7BEA">
      <w:pPr>
        <w:pStyle w:val="Heading2"/>
        <w:rPr>
          <w:rFonts w:asciiTheme="minorHAnsi" w:hAnsiTheme="minorHAnsi"/>
        </w:rPr>
      </w:pPr>
      <w:bookmarkStart w:id="71" w:name="_Toc189051736"/>
      <w:r>
        <w:rPr>
          <w:rFonts w:asciiTheme="minorHAnsi" w:hAnsiTheme="minorHAnsi"/>
        </w:rPr>
        <w:t>Purchase Cards</w:t>
      </w:r>
      <w:bookmarkEnd w:id="71"/>
    </w:p>
    <w:p w14:paraId="711F11CA" w14:textId="3C2A49B2" w:rsidR="006B19E4" w:rsidRDefault="006B19E4" w:rsidP="00FD7BEA">
      <w:pPr>
        <w:pStyle w:val="Heading2"/>
        <w:rPr>
          <w:rFonts w:asciiTheme="minorHAnsi" w:eastAsiaTheme="minorEastAsia" w:hAnsiTheme="minorHAnsi" w:cs="Arial"/>
          <w:color w:val="auto"/>
          <w:sz w:val="22"/>
          <w:szCs w:val="22"/>
        </w:rPr>
      </w:pPr>
      <w:bookmarkStart w:id="72" w:name="_Toc189051737"/>
      <w:r w:rsidRPr="006B19E4">
        <w:rPr>
          <w:rFonts w:asciiTheme="minorHAnsi" w:eastAsiaTheme="minorEastAsia" w:hAnsiTheme="minorHAnsi" w:cs="Arial"/>
          <w:color w:val="auto"/>
          <w:sz w:val="22"/>
          <w:szCs w:val="22"/>
        </w:rPr>
        <w:t>A purchase card allows you to pay vendors and suppliers quickly, protects your agency from fraudulent spending, and earns rebates throughout the year.</w:t>
      </w:r>
      <w:bookmarkEnd w:id="72"/>
    </w:p>
    <w:p w14:paraId="7B5F8CFD" w14:textId="77777777" w:rsidR="006B19E4" w:rsidRDefault="006B19E4" w:rsidP="006B19E4"/>
    <w:p w14:paraId="63ED037A" w14:textId="5DC26DB8" w:rsidR="006B19E4" w:rsidRDefault="006B19E4" w:rsidP="006B19E4">
      <w:r>
        <w:t xml:space="preserve">Link to more information </w:t>
      </w:r>
      <w:hyperlink r:id="rId110" w:history="1">
        <w:r>
          <w:rPr>
            <w:rStyle w:val="Hyperlink"/>
          </w:rPr>
          <w:t>Purchase Cards | Department of Enterprise Services (DES)</w:t>
        </w:r>
      </w:hyperlink>
    </w:p>
    <w:p w14:paraId="7724D757" w14:textId="61750D11" w:rsidR="006B19E4" w:rsidRDefault="006B19E4" w:rsidP="007527F0">
      <w:pPr>
        <w:pStyle w:val="ListParagraph"/>
        <w:numPr>
          <w:ilvl w:val="0"/>
          <w:numId w:val="29"/>
        </w:numPr>
      </w:pPr>
      <w:r>
        <w:t>Annual purchase card forum</w:t>
      </w:r>
    </w:p>
    <w:p w14:paraId="5DCD9128" w14:textId="7476F1DC" w:rsidR="006B19E4" w:rsidRDefault="006B19E4" w:rsidP="007527F0">
      <w:pPr>
        <w:pStyle w:val="ListParagraph"/>
        <w:numPr>
          <w:ilvl w:val="0"/>
          <w:numId w:val="29"/>
        </w:numPr>
      </w:pPr>
      <w:r>
        <w:t>Benefits of using a purchase card</w:t>
      </w:r>
    </w:p>
    <w:p w14:paraId="75E292D9" w14:textId="12C31691" w:rsidR="00BF6769" w:rsidRDefault="00BF6769" w:rsidP="007527F0">
      <w:pPr>
        <w:pStyle w:val="ListParagraph"/>
        <w:numPr>
          <w:ilvl w:val="0"/>
          <w:numId w:val="29"/>
        </w:numPr>
      </w:pPr>
      <w:r>
        <w:t>Professional association membership</w:t>
      </w:r>
    </w:p>
    <w:p w14:paraId="5DA2D145" w14:textId="27CB4B62" w:rsidR="006B19E4" w:rsidRDefault="006B19E4" w:rsidP="007527F0">
      <w:pPr>
        <w:pStyle w:val="ListParagraph"/>
        <w:numPr>
          <w:ilvl w:val="0"/>
          <w:numId w:val="29"/>
        </w:numPr>
      </w:pPr>
      <w:r>
        <w:t>Start a purchase card program</w:t>
      </w:r>
    </w:p>
    <w:p w14:paraId="5496C70A" w14:textId="10400E66" w:rsidR="006B19E4" w:rsidRDefault="006B19E4" w:rsidP="007527F0">
      <w:pPr>
        <w:pStyle w:val="ListParagraph"/>
        <w:numPr>
          <w:ilvl w:val="0"/>
          <w:numId w:val="29"/>
        </w:numPr>
      </w:pPr>
      <w:r>
        <w:t>Related policies</w:t>
      </w:r>
    </w:p>
    <w:p w14:paraId="1C968316" w14:textId="5C41806B" w:rsidR="006B19E4" w:rsidRDefault="006B19E4" w:rsidP="007527F0">
      <w:pPr>
        <w:pStyle w:val="ListParagraph"/>
        <w:numPr>
          <w:ilvl w:val="0"/>
          <w:numId w:val="29"/>
        </w:numPr>
      </w:pPr>
      <w:r>
        <w:t>Contacts</w:t>
      </w:r>
    </w:p>
    <w:p w14:paraId="6CED9F6A" w14:textId="77777777" w:rsidR="00B9094C" w:rsidRDefault="00B9094C" w:rsidP="00B9094C">
      <w:pPr>
        <w:pStyle w:val="ListParagraph"/>
      </w:pPr>
    </w:p>
    <w:p w14:paraId="51DF830B" w14:textId="77777777" w:rsidR="00B9094C" w:rsidRDefault="00B9094C" w:rsidP="00B9094C">
      <w:pPr>
        <w:pStyle w:val="ListParagraph"/>
      </w:pPr>
    </w:p>
    <w:p w14:paraId="7C7A9BDF" w14:textId="77777777" w:rsidR="00B9094C" w:rsidRDefault="00B9094C" w:rsidP="00B9094C">
      <w:pPr>
        <w:pStyle w:val="Heading2"/>
        <w:rPr>
          <w:rFonts w:asciiTheme="minorHAnsi" w:hAnsiTheme="minorHAnsi"/>
        </w:rPr>
      </w:pPr>
      <w:bookmarkStart w:id="73" w:name="_Toc189051738"/>
      <w:r>
        <w:rPr>
          <w:rFonts w:asciiTheme="minorHAnsi" w:hAnsiTheme="minorHAnsi"/>
        </w:rPr>
        <w:t>Fleet Cards</w:t>
      </w:r>
      <w:bookmarkEnd w:id="73"/>
    </w:p>
    <w:p w14:paraId="06BAB93E" w14:textId="77777777" w:rsidR="00B9094C" w:rsidRDefault="00B9094C" w:rsidP="00B9094C">
      <w:pPr>
        <w:pStyle w:val="Heading2"/>
        <w:rPr>
          <w:rFonts w:asciiTheme="minorHAnsi" w:eastAsiaTheme="minorEastAsia" w:hAnsiTheme="minorHAnsi" w:cs="Arial"/>
          <w:color w:val="auto"/>
          <w:sz w:val="22"/>
          <w:szCs w:val="22"/>
        </w:rPr>
      </w:pPr>
      <w:bookmarkStart w:id="74" w:name="_Toc189051739"/>
      <w:r w:rsidRPr="00E11561">
        <w:rPr>
          <w:rFonts w:asciiTheme="minorHAnsi" w:eastAsiaTheme="minorEastAsia" w:hAnsiTheme="minorHAnsi" w:cs="Arial"/>
          <w:color w:val="auto"/>
          <w:sz w:val="22"/>
          <w:szCs w:val="22"/>
        </w:rPr>
        <w:t>Use a fleet card to simplify fuel expense tracking and make buying fuel and vehicle repairs easy if you drive or lease a vehicle from the state's fleet.</w:t>
      </w:r>
      <w:bookmarkEnd w:id="74"/>
    </w:p>
    <w:p w14:paraId="4461437C" w14:textId="77777777" w:rsidR="00B9094C" w:rsidRPr="00E11561" w:rsidRDefault="00B9094C" w:rsidP="00B9094C"/>
    <w:p w14:paraId="6266BC38" w14:textId="77777777" w:rsidR="00B9094C" w:rsidRDefault="00B9094C" w:rsidP="00B9094C">
      <w:r>
        <w:t xml:space="preserve">Link to more information </w:t>
      </w:r>
      <w:hyperlink r:id="rId111" w:history="1">
        <w:r>
          <w:rPr>
            <w:rStyle w:val="Hyperlink"/>
          </w:rPr>
          <w:t>Fleet Cards | Department of Enterprise Services (DES)</w:t>
        </w:r>
      </w:hyperlink>
    </w:p>
    <w:p w14:paraId="1A4F97D3" w14:textId="77777777" w:rsidR="00B9094C" w:rsidRDefault="00B9094C" w:rsidP="00B9094C">
      <w:pPr>
        <w:pStyle w:val="ListParagraph"/>
        <w:numPr>
          <w:ilvl w:val="0"/>
          <w:numId w:val="28"/>
        </w:numPr>
      </w:pPr>
      <w:r>
        <w:t>Benefits of using a fleet card</w:t>
      </w:r>
    </w:p>
    <w:p w14:paraId="7A802735" w14:textId="77777777" w:rsidR="00B9094C" w:rsidRDefault="00B9094C" w:rsidP="00B9094C">
      <w:pPr>
        <w:pStyle w:val="ListParagraph"/>
        <w:numPr>
          <w:ilvl w:val="0"/>
          <w:numId w:val="28"/>
        </w:numPr>
      </w:pPr>
      <w:r>
        <w:t>Get a fleet card</w:t>
      </w:r>
    </w:p>
    <w:p w14:paraId="216D06E1" w14:textId="77777777" w:rsidR="00B9094C" w:rsidRDefault="00B9094C" w:rsidP="00B9094C">
      <w:pPr>
        <w:pStyle w:val="ListParagraph"/>
        <w:numPr>
          <w:ilvl w:val="0"/>
          <w:numId w:val="28"/>
        </w:numPr>
      </w:pPr>
      <w:r>
        <w:t>Earn rebates with your fleet card</w:t>
      </w:r>
    </w:p>
    <w:p w14:paraId="6EADAB7E" w14:textId="77777777" w:rsidR="00B9094C" w:rsidRDefault="00B9094C" w:rsidP="00B9094C">
      <w:pPr>
        <w:pStyle w:val="ListParagraph"/>
        <w:numPr>
          <w:ilvl w:val="0"/>
          <w:numId w:val="28"/>
        </w:numPr>
      </w:pPr>
      <w:r>
        <w:t>Fees</w:t>
      </w:r>
    </w:p>
    <w:p w14:paraId="17990519" w14:textId="77777777" w:rsidR="00B9094C" w:rsidRDefault="00B9094C" w:rsidP="00B9094C">
      <w:pPr>
        <w:pStyle w:val="ListParagraph"/>
        <w:numPr>
          <w:ilvl w:val="0"/>
          <w:numId w:val="28"/>
        </w:numPr>
      </w:pPr>
      <w:r>
        <w:t>About the contract</w:t>
      </w:r>
    </w:p>
    <w:p w14:paraId="64656187" w14:textId="77777777" w:rsidR="00B9094C" w:rsidRPr="00E11561" w:rsidRDefault="00B9094C" w:rsidP="00B9094C">
      <w:pPr>
        <w:pStyle w:val="ListParagraph"/>
        <w:numPr>
          <w:ilvl w:val="0"/>
          <w:numId w:val="28"/>
        </w:numPr>
      </w:pPr>
      <w:r>
        <w:t>Contacts</w:t>
      </w:r>
    </w:p>
    <w:p w14:paraId="3A6DA3FD" w14:textId="77777777" w:rsidR="00BF6769" w:rsidRDefault="00BF6769" w:rsidP="00FD7BEA">
      <w:pPr>
        <w:pStyle w:val="Heading2"/>
        <w:rPr>
          <w:rFonts w:asciiTheme="minorHAnsi" w:hAnsiTheme="minorHAnsi"/>
        </w:rPr>
      </w:pPr>
      <w:bookmarkStart w:id="75" w:name="_Toc189051740"/>
      <w:r>
        <w:rPr>
          <w:rFonts w:asciiTheme="minorHAnsi" w:hAnsiTheme="minorHAnsi"/>
        </w:rPr>
        <w:lastRenderedPageBreak/>
        <w:t>Washington State Procurement Manual</w:t>
      </w:r>
      <w:bookmarkEnd w:id="75"/>
    </w:p>
    <w:p w14:paraId="7296D953" w14:textId="57870916" w:rsidR="00BF6769" w:rsidRPr="00BF6769" w:rsidRDefault="00BF6769" w:rsidP="00FD7BEA">
      <w:pPr>
        <w:pStyle w:val="Heading2"/>
        <w:rPr>
          <w:rFonts w:asciiTheme="minorHAnsi" w:eastAsiaTheme="minorEastAsia" w:hAnsiTheme="minorHAnsi" w:cs="Arial"/>
          <w:color w:val="auto"/>
          <w:sz w:val="22"/>
          <w:szCs w:val="22"/>
        </w:rPr>
      </w:pPr>
      <w:bookmarkStart w:id="76" w:name="_Toc189051741"/>
      <w:r w:rsidRPr="00BF6769">
        <w:rPr>
          <w:rFonts w:asciiTheme="minorHAnsi" w:eastAsiaTheme="minorEastAsia" w:hAnsiTheme="minorHAnsi" w:cs="Arial"/>
          <w:color w:val="auto"/>
          <w:sz w:val="22"/>
          <w:szCs w:val="22"/>
        </w:rPr>
        <w:t>The Washington State Procurement Manual helps public procurement professionals use and manage contracts on behalf of their organizations. The tools and templates help agencies comply with state procurement laws and policies.</w:t>
      </w:r>
      <w:bookmarkEnd w:id="76"/>
    </w:p>
    <w:p w14:paraId="78C5988E" w14:textId="77777777" w:rsidR="00BF6769" w:rsidRDefault="00BF6769" w:rsidP="00FD7BEA">
      <w:pPr>
        <w:pStyle w:val="Heading2"/>
        <w:rPr>
          <w:rFonts w:asciiTheme="minorHAnsi" w:hAnsiTheme="minorHAnsi"/>
        </w:rPr>
      </w:pPr>
    </w:p>
    <w:p w14:paraId="27F13C4E" w14:textId="4410A0CD" w:rsidR="00BF6769" w:rsidRDefault="00BF6769" w:rsidP="00BF6769">
      <w:r>
        <w:t xml:space="preserve">Links to the manual </w:t>
      </w:r>
      <w:hyperlink r:id="rId112" w:history="1">
        <w:r>
          <w:rPr>
            <w:rStyle w:val="Hyperlink"/>
          </w:rPr>
          <w:t>Washington State Procurement Manual | Department of Enterprise Services (DES)</w:t>
        </w:r>
      </w:hyperlink>
    </w:p>
    <w:p w14:paraId="702CE8C8" w14:textId="77777777" w:rsidR="00BF6769" w:rsidRPr="00BF6769" w:rsidRDefault="00581440" w:rsidP="007527F0">
      <w:pPr>
        <w:numPr>
          <w:ilvl w:val="0"/>
          <w:numId w:val="30"/>
        </w:numPr>
        <w:shd w:val="clear" w:color="auto" w:fill="FFFFFF"/>
        <w:spacing w:before="100" w:beforeAutospacing="1" w:after="100" w:afterAutospacing="1" w:line="240" w:lineRule="auto"/>
        <w:rPr>
          <w:rFonts w:cstheme="minorHAnsi"/>
          <w:color w:val="343A40"/>
        </w:rPr>
      </w:pPr>
      <w:hyperlink r:id="rId113" w:anchor="LP" w:history="1">
        <w:r w:rsidR="00BF6769" w:rsidRPr="00BF6769">
          <w:rPr>
            <w:rStyle w:val="Hyperlink"/>
            <w:rFonts w:cstheme="minorHAnsi"/>
            <w:color w:val="0A72CC"/>
          </w:rPr>
          <w:t>Laws and policies</w:t>
        </w:r>
      </w:hyperlink>
    </w:p>
    <w:p w14:paraId="05EB255D" w14:textId="77777777" w:rsidR="00BF6769" w:rsidRPr="00BF6769" w:rsidRDefault="00581440" w:rsidP="007527F0">
      <w:pPr>
        <w:numPr>
          <w:ilvl w:val="0"/>
          <w:numId w:val="30"/>
        </w:numPr>
        <w:shd w:val="clear" w:color="auto" w:fill="FFFFFF"/>
        <w:spacing w:before="100" w:beforeAutospacing="1" w:after="100" w:afterAutospacing="1" w:line="240" w:lineRule="auto"/>
        <w:rPr>
          <w:rFonts w:cstheme="minorHAnsi"/>
          <w:color w:val="343A40"/>
        </w:rPr>
      </w:pPr>
      <w:hyperlink r:id="rId114" w:anchor="AR" w:history="1">
        <w:r w:rsidR="00BF6769" w:rsidRPr="00BF6769">
          <w:rPr>
            <w:rStyle w:val="Hyperlink"/>
            <w:rFonts w:cstheme="minorHAnsi"/>
            <w:color w:val="0A72CC"/>
          </w:rPr>
          <w:t>Resources for agencies and purchasers</w:t>
        </w:r>
      </w:hyperlink>
    </w:p>
    <w:p w14:paraId="2905190F" w14:textId="77777777" w:rsidR="00BF6769" w:rsidRPr="00BF6769" w:rsidRDefault="00581440" w:rsidP="007527F0">
      <w:pPr>
        <w:numPr>
          <w:ilvl w:val="0"/>
          <w:numId w:val="30"/>
        </w:numPr>
        <w:shd w:val="clear" w:color="auto" w:fill="FFFFFF"/>
        <w:spacing w:before="100" w:beforeAutospacing="1" w:after="100" w:afterAutospacing="1" w:line="240" w:lineRule="auto"/>
        <w:rPr>
          <w:rFonts w:cstheme="minorHAnsi"/>
          <w:color w:val="343A40"/>
        </w:rPr>
      </w:pPr>
      <w:hyperlink r:id="rId115" w:anchor="PMPC" w:history="1">
        <w:r w:rsidR="00BF6769" w:rsidRPr="00BF6769">
          <w:rPr>
            <w:rStyle w:val="Hyperlink"/>
            <w:rFonts w:cstheme="minorHAnsi"/>
            <w:color w:val="0A72CC"/>
          </w:rPr>
          <w:t>Purchasing methods process charts</w:t>
        </w:r>
      </w:hyperlink>
    </w:p>
    <w:p w14:paraId="439F17BC" w14:textId="77777777" w:rsidR="00BF6769" w:rsidRPr="00BF6769" w:rsidRDefault="00581440" w:rsidP="007527F0">
      <w:pPr>
        <w:numPr>
          <w:ilvl w:val="0"/>
          <w:numId w:val="30"/>
        </w:numPr>
        <w:shd w:val="clear" w:color="auto" w:fill="FFFFFF"/>
        <w:spacing w:before="100" w:beforeAutospacing="1" w:after="100" w:afterAutospacing="1" w:line="240" w:lineRule="auto"/>
        <w:rPr>
          <w:rFonts w:cstheme="minorHAnsi"/>
          <w:color w:val="343A40"/>
        </w:rPr>
      </w:pPr>
      <w:hyperlink r:id="rId116" w:anchor="SC" w:history="1">
        <w:r w:rsidR="00BF6769" w:rsidRPr="00BF6769">
          <w:rPr>
            <w:rStyle w:val="Hyperlink"/>
            <w:rFonts w:cstheme="minorHAnsi"/>
            <w:color w:val="0A72CC"/>
          </w:rPr>
          <w:t>Statewide contracts</w:t>
        </w:r>
      </w:hyperlink>
    </w:p>
    <w:p w14:paraId="495E657B" w14:textId="77777777" w:rsidR="00BF6769" w:rsidRPr="00BF6769" w:rsidRDefault="00581440" w:rsidP="007527F0">
      <w:pPr>
        <w:numPr>
          <w:ilvl w:val="0"/>
          <w:numId w:val="30"/>
        </w:numPr>
        <w:shd w:val="clear" w:color="auto" w:fill="FFFFFF"/>
        <w:spacing w:before="100" w:beforeAutospacing="1" w:after="100" w:afterAutospacing="1" w:line="240" w:lineRule="auto"/>
        <w:rPr>
          <w:rFonts w:cstheme="minorHAnsi"/>
          <w:color w:val="343A40"/>
        </w:rPr>
      </w:pPr>
      <w:hyperlink r:id="rId117" w:anchor="CAP" w:history="1">
        <w:r w:rsidR="00BF6769" w:rsidRPr="00BF6769">
          <w:rPr>
            <w:rStyle w:val="Hyperlink"/>
            <w:rFonts w:cstheme="minorHAnsi"/>
            <w:color w:val="0A72CC"/>
          </w:rPr>
          <w:t>Considerations for all purchases</w:t>
        </w:r>
      </w:hyperlink>
    </w:p>
    <w:p w14:paraId="456805E3" w14:textId="77777777" w:rsidR="00BF6769" w:rsidRPr="00BF6769" w:rsidRDefault="00581440" w:rsidP="007527F0">
      <w:pPr>
        <w:numPr>
          <w:ilvl w:val="0"/>
          <w:numId w:val="30"/>
        </w:numPr>
        <w:shd w:val="clear" w:color="auto" w:fill="FFFFFF"/>
        <w:spacing w:before="100" w:beforeAutospacing="1" w:after="100" w:afterAutospacing="1" w:line="240" w:lineRule="auto"/>
        <w:rPr>
          <w:rFonts w:cstheme="minorHAnsi"/>
          <w:color w:val="343A40"/>
        </w:rPr>
      </w:pPr>
      <w:hyperlink r:id="rId118" w:anchor="CCA" w:history="1">
        <w:r w:rsidR="00BF6769" w:rsidRPr="00BF6769">
          <w:rPr>
            <w:rStyle w:val="Hyperlink"/>
            <w:rFonts w:cstheme="minorHAnsi"/>
            <w:color w:val="0A72CC"/>
          </w:rPr>
          <w:t>Climate Commitment Act branding</w:t>
        </w:r>
      </w:hyperlink>
    </w:p>
    <w:p w14:paraId="42B6A603" w14:textId="77777777" w:rsidR="00BF6769" w:rsidRPr="00BF6769" w:rsidRDefault="00581440" w:rsidP="007527F0">
      <w:pPr>
        <w:numPr>
          <w:ilvl w:val="0"/>
          <w:numId w:val="30"/>
        </w:numPr>
        <w:shd w:val="clear" w:color="auto" w:fill="FFFFFF"/>
        <w:spacing w:before="100" w:beforeAutospacing="1" w:after="100" w:afterAutospacing="1" w:line="240" w:lineRule="auto"/>
        <w:rPr>
          <w:rFonts w:cstheme="minorHAnsi"/>
          <w:color w:val="343A40"/>
        </w:rPr>
      </w:pPr>
      <w:hyperlink r:id="rId119" w:anchor="CP" w:history="1">
        <w:r w:rsidR="00BF6769" w:rsidRPr="00BF6769">
          <w:rPr>
            <w:rStyle w:val="Hyperlink"/>
            <w:rFonts w:cstheme="minorHAnsi"/>
            <w:color w:val="0A72CC"/>
          </w:rPr>
          <w:t>Competitive procurement</w:t>
        </w:r>
      </w:hyperlink>
    </w:p>
    <w:p w14:paraId="740BA50B" w14:textId="77777777" w:rsidR="00BF6769" w:rsidRPr="00BF6769" w:rsidRDefault="00581440" w:rsidP="007527F0">
      <w:pPr>
        <w:numPr>
          <w:ilvl w:val="0"/>
          <w:numId w:val="30"/>
        </w:numPr>
        <w:shd w:val="clear" w:color="auto" w:fill="FFFFFF"/>
        <w:spacing w:before="100" w:beforeAutospacing="1" w:after="100" w:afterAutospacing="1" w:line="240" w:lineRule="auto"/>
        <w:rPr>
          <w:rFonts w:cstheme="minorHAnsi"/>
          <w:color w:val="343A40"/>
        </w:rPr>
      </w:pPr>
      <w:hyperlink r:id="rId120" w:anchor="CPE" w:history="1">
        <w:r w:rsidR="00BF6769" w:rsidRPr="00BF6769">
          <w:rPr>
            <w:rStyle w:val="Hyperlink"/>
            <w:rFonts w:cstheme="minorHAnsi"/>
            <w:color w:val="0A72CC"/>
          </w:rPr>
          <w:t>Competitive procurement exceptions</w:t>
        </w:r>
      </w:hyperlink>
    </w:p>
    <w:p w14:paraId="7DC77CAC" w14:textId="77777777" w:rsidR="00BF6769" w:rsidRPr="00BF6769" w:rsidRDefault="00581440" w:rsidP="007527F0">
      <w:pPr>
        <w:numPr>
          <w:ilvl w:val="1"/>
          <w:numId w:val="30"/>
        </w:numPr>
        <w:shd w:val="clear" w:color="auto" w:fill="FFFFFF"/>
        <w:spacing w:before="100" w:beforeAutospacing="1" w:after="100" w:afterAutospacing="1" w:line="240" w:lineRule="auto"/>
        <w:rPr>
          <w:rFonts w:cstheme="minorHAnsi"/>
          <w:color w:val="343A40"/>
        </w:rPr>
      </w:pPr>
      <w:hyperlink r:id="rId121" w:anchor="SS" w:history="1">
        <w:r w:rsidR="00BF6769" w:rsidRPr="00BF6769">
          <w:rPr>
            <w:rStyle w:val="Hyperlink"/>
            <w:rFonts w:cstheme="minorHAnsi"/>
            <w:color w:val="0A72CC"/>
          </w:rPr>
          <w:t>Sole source</w:t>
        </w:r>
      </w:hyperlink>
    </w:p>
    <w:p w14:paraId="6906BF0E" w14:textId="77777777" w:rsidR="00BF6769" w:rsidRPr="00BF6769" w:rsidRDefault="00581440" w:rsidP="007527F0">
      <w:pPr>
        <w:numPr>
          <w:ilvl w:val="1"/>
          <w:numId w:val="30"/>
        </w:numPr>
        <w:shd w:val="clear" w:color="auto" w:fill="FFFFFF"/>
        <w:spacing w:before="100" w:beforeAutospacing="1" w:after="100" w:afterAutospacing="1" w:line="240" w:lineRule="auto"/>
        <w:rPr>
          <w:rFonts w:cstheme="minorHAnsi"/>
          <w:color w:val="343A40"/>
        </w:rPr>
      </w:pPr>
      <w:hyperlink r:id="rId122" w:anchor="DB" w:history="1">
        <w:r w:rsidR="00BF6769" w:rsidRPr="00BF6769">
          <w:rPr>
            <w:rStyle w:val="Hyperlink"/>
            <w:rFonts w:cstheme="minorHAnsi"/>
            <w:color w:val="0A72CC"/>
          </w:rPr>
          <w:t>Direct buy</w:t>
        </w:r>
      </w:hyperlink>
    </w:p>
    <w:p w14:paraId="42DC5D91" w14:textId="77777777" w:rsidR="00BF6769" w:rsidRPr="00BF6769" w:rsidRDefault="00581440" w:rsidP="007527F0">
      <w:pPr>
        <w:numPr>
          <w:ilvl w:val="1"/>
          <w:numId w:val="30"/>
        </w:numPr>
        <w:shd w:val="clear" w:color="auto" w:fill="FFFFFF"/>
        <w:spacing w:before="100" w:beforeAutospacing="1" w:after="100" w:afterAutospacing="1" w:line="240" w:lineRule="auto"/>
        <w:rPr>
          <w:rFonts w:cstheme="minorHAnsi"/>
          <w:color w:val="343A40"/>
        </w:rPr>
      </w:pPr>
      <w:hyperlink r:id="rId123" w:anchor="EC" w:history="1">
        <w:r w:rsidR="00BF6769" w:rsidRPr="00BF6769">
          <w:rPr>
            <w:rStyle w:val="Hyperlink"/>
            <w:rFonts w:cstheme="minorHAnsi"/>
            <w:color w:val="0A72CC"/>
          </w:rPr>
          <w:t>Emergency contracts</w:t>
        </w:r>
      </w:hyperlink>
    </w:p>
    <w:p w14:paraId="1AFE6995" w14:textId="77777777" w:rsidR="00BF6769" w:rsidRPr="00BF6769" w:rsidRDefault="00581440" w:rsidP="007527F0">
      <w:pPr>
        <w:numPr>
          <w:ilvl w:val="1"/>
          <w:numId w:val="30"/>
        </w:numPr>
        <w:shd w:val="clear" w:color="auto" w:fill="FFFFFF"/>
        <w:spacing w:before="100" w:beforeAutospacing="1" w:after="100" w:afterAutospacing="1" w:line="240" w:lineRule="auto"/>
        <w:rPr>
          <w:rFonts w:cstheme="minorHAnsi"/>
          <w:color w:val="343A40"/>
        </w:rPr>
      </w:pPr>
      <w:hyperlink r:id="rId124" w:anchor="IA" w:history="1">
        <w:r w:rsidR="00BF6769" w:rsidRPr="00BF6769">
          <w:rPr>
            <w:rStyle w:val="Hyperlink"/>
            <w:rFonts w:cstheme="minorHAnsi"/>
            <w:color w:val="0A72CC"/>
          </w:rPr>
          <w:t>Inter-agency agreements</w:t>
        </w:r>
      </w:hyperlink>
    </w:p>
    <w:p w14:paraId="2D252DCE" w14:textId="77777777" w:rsidR="00BF6769" w:rsidRPr="00BF6769" w:rsidRDefault="00581440" w:rsidP="007527F0">
      <w:pPr>
        <w:numPr>
          <w:ilvl w:val="1"/>
          <w:numId w:val="30"/>
        </w:numPr>
        <w:shd w:val="clear" w:color="auto" w:fill="FFFFFF"/>
        <w:spacing w:before="100" w:beforeAutospacing="1" w:after="100" w:afterAutospacing="1" w:line="240" w:lineRule="auto"/>
        <w:rPr>
          <w:rFonts w:cstheme="minorHAnsi"/>
          <w:color w:val="343A40"/>
        </w:rPr>
      </w:pPr>
      <w:hyperlink r:id="rId125" w:anchor="CS" w:history="1">
        <w:r w:rsidR="00BF6769" w:rsidRPr="00BF6769">
          <w:rPr>
            <w:rStyle w:val="Hyperlink"/>
            <w:rFonts w:cstheme="minorHAnsi"/>
            <w:color w:val="0A72CC"/>
          </w:rPr>
          <w:t>Client services</w:t>
        </w:r>
      </w:hyperlink>
    </w:p>
    <w:p w14:paraId="065B05EA" w14:textId="77777777" w:rsidR="00BF6769" w:rsidRPr="00BF6769" w:rsidRDefault="00581440" w:rsidP="007527F0">
      <w:pPr>
        <w:numPr>
          <w:ilvl w:val="0"/>
          <w:numId w:val="30"/>
        </w:numPr>
        <w:shd w:val="clear" w:color="auto" w:fill="FFFFFF"/>
        <w:spacing w:before="100" w:beforeAutospacing="1" w:after="100" w:afterAutospacing="1" w:line="240" w:lineRule="auto"/>
        <w:rPr>
          <w:rFonts w:cstheme="minorHAnsi"/>
          <w:color w:val="343A40"/>
        </w:rPr>
      </w:pPr>
      <w:hyperlink r:id="rId126" w:anchor="CC" w:history="1">
        <w:r w:rsidR="00BF6769" w:rsidRPr="00BF6769">
          <w:rPr>
            <w:rStyle w:val="Hyperlink"/>
            <w:rFonts w:cstheme="minorHAnsi"/>
            <w:color w:val="0A72CC"/>
          </w:rPr>
          <w:t>Convenience contracts</w:t>
        </w:r>
      </w:hyperlink>
    </w:p>
    <w:p w14:paraId="6CFE9FD2" w14:textId="77777777" w:rsidR="00BF6769" w:rsidRPr="00BF6769" w:rsidRDefault="00581440" w:rsidP="007527F0">
      <w:pPr>
        <w:numPr>
          <w:ilvl w:val="0"/>
          <w:numId w:val="30"/>
        </w:numPr>
        <w:shd w:val="clear" w:color="auto" w:fill="FFFFFF"/>
        <w:spacing w:before="100" w:beforeAutospacing="1" w:after="100" w:afterAutospacing="1" w:line="240" w:lineRule="auto"/>
        <w:rPr>
          <w:rFonts w:cstheme="minorHAnsi"/>
          <w:color w:val="343A40"/>
        </w:rPr>
      </w:pPr>
      <w:hyperlink r:id="rId127" w:anchor="CM" w:history="1">
        <w:r w:rsidR="00BF6769" w:rsidRPr="00BF6769">
          <w:rPr>
            <w:rStyle w:val="Hyperlink"/>
            <w:rFonts w:cstheme="minorHAnsi"/>
            <w:color w:val="0A72CC"/>
          </w:rPr>
          <w:t>Contract management</w:t>
        </w:r>
      </w:hyperlink>
    </w:p>
    <w:p w14:paraId="1492AB85" w14:textId="5A48E0F9" w:rsidR="00BF6769" w:rsidRPr="003472BF" w:rsidRDefault="00581440" w:rsidP="00BF6769">
      <w:pPr>
        <w:numPr>
          <w:ilvl w:val="0"/>
          <w:numId w:val="30"/>
        </w:numPr>
        <w:shd w:val="clear" w:color="auto" w:fill="FFFFFF"/>
        <w:spacing w:before="100" w:beforeAutospacing="1" w:after="100" w:afterAutospacing="1" w:line="240" w:lineRule="auto"/>
        <w:rPr>
          <w:rFonts w:cstheme="minorHAnsi"/>
          <w:color w:val="343A40"/>
        </w:rPr>
      </w:pPr>
      <w:hyperlink r:id="rId128" w:anchor="PGFAQ" w:history="1">
        <w:r w:rsidR="00BF6769" w:rsidRPr="00BF6769">
          <w:rPr>
            <w:rStyle w:val="Hyperlink"/>
            <w:rFonts w:cstheme="minorHAnsi"/>
            <w:color w:val="0A72CC"/>
          </w:rPr>
          <w:t>Procurement guidance/FAQ</w:t>
        </w:r>
      </w:hyperlink>
    </w:p>
    <w:p w14:paraId="782DA43E" w14:textId="77777777" w:rsidR="00BF6769" w:rsidRPr="00BF6769" w:rsidRDefault="00BF6769" w:rsidP="00BF6769"/>
    <w:p w14:paraId="311845E4" w14:textId="77777777" w:rsidR="00BF6769" w:rsidRDefault="00BF6769" w:rsidP="00FD7BEA">
      <w:pPr>
        <w:pStyle w:val="Heading2"/>
        <w:rPr>
          <w:rFonts w:asciiTheme="minorHAnsi" w:hAnsiTheme="minorHAnsi"/>
        </w:rPr>
      </w:pPr>
      <w:bookmarkStart w:id="77" w:name="_Toc189051742"/>
      <w:r>
        <w:rPr>
          <w:rFonts w:asciiTheme="minorHAnsi" w:hAnsiTheme="minorHAnsi"/>
        </w:rPr>
        <w:t>Small Agency Contracts and Procurement Support</w:t>
      </w:r>
      <w:bookmarkEnd w:id="77"/>
    </w:p>
    <w:p w14:paraId="2AA8B2EB" w14:textId="24E4ACD3" w:rsidR="007527F0" w:rsidRDefault="00BF6769" w:rsidP="007527F0">
      <w:pPr>
        <w:pStyle w:val="Heading2"/>
        <w:spacing w:before="0"/>
        <w:rPr>
          <w:rFonts w:asciiTheme="minorHAnsi" w:eastAsiaTheme="minorEastAsia" w:hAnsiTheme="minorHAnsi" w:cs="Arial"/>
          <w:color w:val="auto"/>
          <w:sz w:val="22"/>
          <w:szCs w:val="22"/>
        </w:rPr>
      </w:pPr>
      <w:bookmarkStart w:id="78" w:name="_Toc189051743"/>
      <w:r w:rsidRPr="00BF6769">
        <w:rPr>
          <w:rFonts w:asciiTheme="minorHAnsi" w:eastAsiaTheme="minorEastAsia" w:hAnsiTheme="minorHAnsi" w:cs="Arial"/>
          <w:color w:val="auto"/>
          <w:sz w:val="22"/>
          <w:szCs w:val="22"/>
        </w:rPr>
        <w:t>We help small agencies, boards, and commissions with contracts and procurement services. We help these agencies follow procurement laws and best practices to minimize their risk.</w:t>
      </w:r>
      <w:bookmarkEnd w:id="78"/>
    </w:p>
    <w:p w14:paraId="321CFD44" w14:textId="77777777" w:rsidR="007527F0" w:rsidRPr="007527F0" w:rsidRDefault="007527F0" w:rsidP="007527F0">
      <w:pPr>
        <w:spacing w:after="0" w:line="240" w:lineRule="auto"/>
      </w:pPr>
    </w:p>
    <w:p w14:paraId="54753AC0" w14:textId="5A87E6A8" w:rsidR="007527F0" w:rsidRPr="007527F0" w:rsidRDefault="007527F0" w:rsidP="007527F0">
      <w:pPr>
        <w:shd w:val="clear" w:color="auto" w:fill="FFFFFF"/>
        <w:spacing w:after="0" w:line="240" w:lineRule="auto"/>
        <w:rPr>
          <w:rFonts w:cs="Arial"/>
        </w:rPr>
      </w:pPr>
      <w:r w:rsidRPr="007527F0">
        <w:rPr>
          <w:rFonts w:cs="Arial"/>
        </w:rPr>
        <w:t>We can help with:</w:t>
      </w:r>
    </w:p>
    <w:p w14:paraId="305BBFD4" w14:textId="77777777" w:rsidR="007527F0" w:rsidRPr="007527F0" w:rsidRDefault="007527F0" w:rsidP="007527F0">
      <w:pPr>
        <w:numPr>
          <w:ilvl w:val="0"/>
          <w:numId w:val="32"/>
        </w:numPr>
        <w:shd w:val="clear" w:color="auto" w:fill="FFFFFF"/>
        <w:spacing w:before="100" w:beforeAutospacing="1" w:after="100" w:afterAutospacing="1" w:line="240" w:lineRule="auto"/>
        <w:rPr>
          <w:rFonts w:cs="Arial"/>
        </w:rPr>
      </w:pPr>
      <w:r w:rsidRPr="007527F0">
        <w:rPr>
          <w:rFonts w:cs="Arial"/>
        </w:rPr>
        <w:t>Conducting and managing competitive procurements.</w:t>
      </w:r>
    </w:p>
    <w:p w14:paraId="4ADAE6F4" w14:textId="77777777" w:rsidR="007527F0" w:rsidRPr="007527F0" w:rsidRDefault="007527F0" w:rsidP="007527F0">
      <w:pPr>
        <w:numPr>
          <w:ilvl w:val="0"/>
          <w:numId w:val="32"/>
        </w:numPr>
        <w:shd w:val="clear" w:color="auto" w:fill="FFFFFF"/>
        <w:spacing w:before="100" w:beforeAutospacing="1" w:after="100" w:afterAutospacing="1" w:line="240" w:lineRule="auto"/>
        <w:rPr>
          <w:rFonts w:cs="Arial"/>
        </w:rPr>
      </w:pPr>
      <w:r w:rsidRPr="007527F0">
        <w:rPr>
          <w:rFonts w:cs="Arial"/>
        </w:rPr>
        <w:t>Buying from a statewide contract.</w:t>
      </w:r>
    </w:p>
    <w:p w14:paraId="4ADB0EA8" w14:textId="77777777" w:rsidR="007527F0" w:rsidRPr="007527F0" w:rsidRDefault="007527F0" w:rsidP="007527F0">
      <w:pPr>
        <w:numPr>
          <w:ilvl w:val="0"/>
          <w:numId w:val="32"/>
        </w:numPr>
        <w:shd w:val="clear" w:color="auto" w:fill="FFFFFF"/>
        <w:spacing w:before="100" w:beforeAutospacing="1" w:after="100" w:afterAutospacing="1" w:line="240" w:lineRule="auto"/>
        <w:rPr>
          <w:rFonts w:cs="Arial"/>
        </w:rPr>
      </w:pPr>
      <w:r w:rsidRPr="007527F0">
        <w:rPr>
          <w:rFonts w:cs="Arial"/>
        </w:rPr>
        <w:t>Using direct buy purchasing authority.</w:t>
      </w:r>
    </w:p>
    <w:p w14:paraId="50CE3213" w14:textId="77777777" w:rsidR="007527F0" w:rsidRPr="007527F0" w:rsidRDefault="007527F0" w:rsidP="007527F0">
      <w:pPr>
        <w:numPr>
          <w:ilvl w:val="0"/>
          <w:numId w:val="32"/>
        </w:numPr>
        <w:shd w:val="clear" w:color="auto" w:fill="FFFFFF"/>
        <w:spacing w:before="100" w:beforeAutospacing="1" w:after="100" w:afterAutospacing="1" w:line="240" w:lineRule="auto"/>
        <w:rPr>
          <w:rFonts w:cs="Arial"/>
        </w:rPr>
      </w:pPr>
      <w:r w:rsidRPr="007527F0">
        <w:rPr>
          <w:rFonts w:cs="Arial"/>
        </w:rPr>
        <w:t>Using and substantiating the need for sole source contracts.</w:t>
      </w:r>
    </w:p>
    <w:p w14:paraId="7130E35F" w14:textId="5C297914" w:rsidR="007527F0" w:rsidRPr="007527F0" w:rsidRDefault="007527F0" w:rsidP="007527F0">
      <w:pPr>
        <w:numPr>
          <w:ilvl w:val="0"/>
          <w:numId w:val="32"/>
        </w:numPr>
        <w:shd w:val="clear" w:color="auto" w:fill="FFFFFF"/>
        <w:spacing w:before="100" w:beforeAutospacing="1" w:after="100" w:afterAutospacing="1" w:line="240" w:lineRule="auto"/>
        <w:rPr>
          <w:rFonts w:cs="Arial"/>
        </w:rPr>
      </w:pPr>
      <w:r w:rsidRPr="007527F0">
        <w:rPr>
          <w:rFonts w:cs="Arial"/>
        </w:rPr>
        <w:t>Assisting with the agency procurement risk assessment.</w:t>
      </w:r>
    </w:p>
    <w:p w14:paraId="07DBBF31" w14:textId="19CA60BA" w:rsidR="00BF6769" w:rsidRDefault="00BF6769" w:rsidP="00BF6769">
      <w:r>
        <w:t xml:space="preserve">Link to more information </w:t>
      </w:r>
      <w:hyperlink r:id="rId129" w:history="1">
        <w:r>
          <w:rPr>
            <w:rStyle w:val="Hyperlink"/>
          </w:rPr>
          <w:t>Contracts and Procurement Support | Department of Enterprise Services (DES)</w:t>
        </w:r>
      </w:hyperlink>
    </w:p>
    <w:p w14:paraId="429F1814" w14:textId="5377C77B" w:rsidR="00BF6769" w:rsidRDefault="007527F0" w:rsidP="007527F0">
      <w:pPr>
        <w:pStyle w:val="ListParagraph"/>
        <w:numPr>
          <w:ilvl w:val="0"/>
          <w:numId w:val="31"/>
        </w:numPr>
      </w:pPr>
      <w:r>
        <w:t xml:space="preserve">Use our services </w:t>
      </w:r>
      <w:r w:rsidR="00515F62">
        <w:t>– Procurement service request form</w:t>
      </w:r>
    </w:p>
    <w:p w14:paraId="4530538B" w14:textId="0104D089" w:rsidR="007527F0" w:rsidRDefault="007527F0" w:rsidP="007527F0">
      <w:pPr>
        <w:pStyle w:val="ListParagraph"/>
        <w:numPr>
          <w:ilvl w:val="0"/>
          <w:numId w:val="31"/>
        </w:numPr>
      </w:pPr>
      <w:r>
        <w:t>Related policies</w:t>
      </w:r>
    </w:p>
    <w:p w14:paraId="1B6AD683" w14:textId="77777777" w:rsidR="007527F0" w:rsidRPr="007527F0" w:rsidRDefault="007527F0" w:rsidP="007527F0">
      <w:pPr>
        <w:pStyle w:val="Heading3"/>
        <w:shd w:val="clear" w:color="auto" w:fill="FFFFFF"/>
        <w:spacing w:before="120"/>
        <w:rPr>
          <w:rFonts w:asciiTheme="minorHAnsi" w:eastAsiaTheme="minorEastAsia" w:hAnsiTheme="minorHAnsi" w:cstheme="minorBidi"/>
          <w:color w:val="auto"/>
          <w:sz w:val="22"/>
          <w:szCs w:val="22"/>
        </w:rPr>
      </w:pPr>
      <w:bookmarkStart w:id="79" w:name="_Toc189051744"/>
      <w:r w:rsidRPr="007527F0">
        <w:rPr>
          <w:rFonts w:asciiTheme="minorHAnsi" w:eastAsiaTheme="minorEastAsia" w:hAnsiTheme="minorHAnsi" w:cstheme="minorBidi"/>
          <w:color w:val="auto"/>
          <w:sz w:val="22"/>
          <w:szCs w:val="22"/>
        </w:rPr>
        <w:t>Small Agency Procurement Support Services</w:t>
      </w:r>
      <w:bookmarkEnd w:id="79"/>
    </w:p>
    <w:p w14:paraId="6CB4208D" w14:textId="77777777" w:rsidR="007527F0" w:rsidRPr="007527F0" w:rsidRDefault="007527F0" w:rsidP="007527F0">
      <w:pPr>
        <w:pStyle w:val="NormalWeb"/>
        <w:shd w:val="clear" w:color="auto" w:fill="FFFFFF"/>
        <w:spacing w:before="0" w:beforeAutospacing="0" w:after="0" w:afterAutospacing="0" w:line="336" w:lineRule="atLeast"/>
        <w:ind w:left="720"/>
        <w:rPr>
          <w:rFonts w:asciiTheme="minorHAnsi" w:eastAsiaTheme="minorEastAsia" w:hAnsiTheme="minorHAnsi" w:cstheme="minorBidi"/>
          <w:color w:val="auto"/>
        </w:rPr>
      </w:pPr>
      <w:r w:rsidRPr="007527F0">
        <w:rPr>
          <w:rFonts w:asciiTheme="minorHAnsi" w:eastAsiaTheme="minorEastAsia" w:hAnsiTheme="minorHAnsi" w:cstheme="minorBidi"/>
          <w:color w:val="auto"/>
        </w:rPr>
        <w:t>Phone </w:t>
      </w:r>
      <w:hyperlink r:id="rId130" w:history="1">
        <w:r w:rsidRPr="007527F0">
          <w:rPr>
            <w:rFonts w:asciiTheme="minorHAnsi" w:eastAsiaTheme="minorEastAsia" w:hAnsiTheme="minorHAnsi" w:cstheme="minorBidi"/>
            <w:color w:val="auto"/>
          </w:rPr>
          <w:t>360-407-2209</w:t>
        </w:r>
      </w:hyperlink>
    </w:p>
    <w:p w14:paraId="5551AD91" w14:textId="77777777" w:rsidR="007527F0" w:rsidRDefault="007527F0" w:rsidP="007527F0">
      <w:pPr>
        <w:pStyle w:val="NormalWeb"/>
        <w:shd w:val="clear" w:color="auto" w:fill="FFFFFF"/>
        <w:spacing w:before="0" w:beforeAutospacing="0" w:after="0" w:afterAutospacing="0" w:line="336" w:lineRule="atLeast"/>
        <w:ind w:left="720"/>
        <w:rPr>
          <w:rFonts w:ascii="Montserrat" w:hAnsi="Montserrat"/>
          <w:color w:val="343A40"/>
        </w:rPr>
      </w:pPr>
      <w:r w:rsidRPr="007527F0">
        <w:rPr>
          <w:rFonts w:asciiTheme="minorHAnsi" w:eastAsiaTheme="minorEastAsia" w:hAnsiTheme="minorHAnsi" w:cstheme="minorBidi"/>
          <w:color w:val="auto"/>
        </w:rPr>
        <w:t>Email</w:t>
      </w:r>
      <w:r>
        <w:rPr>
          <w:rFonts w:ascii="Montserrat" w:hAnsi="Montserrat"/>
          <w:color w:val="343A40"/>
        </w:rPr>
        <w:t> </w:t>
      </w:r>
      <w:hyperlink r:id="rId131" w:history="1">
        <w:r w:rsidRPr="007527F0">
          <w:rPr>
            <w:rStyle w:val="Hyperlink"/>
            <w:rFonts w:asciiTheme="minorHAnsi" w:hAnsiTheme="minorHAnsi" w:cstheme="minorHAnsi"/>
            <w:color w:val="0A72CC"/>
          </w:rPr>
          <w:t>DESProcurementConsulting@des.wa.gov</w:t>
        </w:r>
      </w:hyperlink>
    </w:p>
    <w:p w14:paraId="3E5F0035" w14:textId="77777777" w:rsidR="003472BF" w:rsidRDefault="003472BF" w:rsidP="00FD7BEA">
      <w:pPr>
        <w:pStyle w:val="Heading2"/>
        <w:rPr>
          <w:rFonts w:asciiTheme="minorHAnsi" w:hAnsiTheme="minorHAnsi"/>
        </w:rPr>
      </w:pPr>
    </w:p>
    <w:p w14:paraId="7A8C29F2" w14:textId="38EB8520" w:rsidR="00B14F0F" w:rsidRDefault="00B14F0F" w:rsidP="00FD7BEA">
      <w:pPr>
        <w:pStyle w:val="Heading2"/>
        <w:rPr>
          <w:rFonts w:asciiTheme="minorHAnsi" w:hAnsiTheme="minorHAnsi"/>
        </w:rPr>
      </w:pPr>
      <w:bookmarkStart w:id="80" w:name="_Toc189051745"/>
      <w:r>
        <w:rPr>
          <w:rFonts w:asciiTheme="minorHAnsi" w:hAnsiTheme="minorHAnsi"/>
        </w:rPr>
        <w:t>DES Contracts and Procurement Training</w:t>
      </w:r>
      <w:bookmarkEnd w:id="80"/>
    </w:p>
    <w:p w14:paraId="05867D75" w14:textId="0A700D5F" w:rsidR="00B14F0F" w:rsidRDefault="00B14F0F" w:rsidP="00B14F0F">
      <w:pPr>
        <w:shd w:val="clear" w:color="auto" w:fill="FFFFFF"/>
        <w:spacing w:line="240" w:lineRule="auto"/>
        <w:rPr>
          <w:rFonts w:cs="Arial"/>
        </w:rPr>
      </w:pPr>
      <w:r w:rsidRPr="00B14F0F">
        <w:rPr>
          <w:rFonts w:cs="Arial"/>
        </w:rPr>
        <w:t>Washington state government employees must complete specific trainings before they manage contracts. Find out which trainings are required and recommended based on your job duties.</w:t>
      </w:r>
    </w:p>
    <w:p w14:paraId="5885C3B0" w14:textId="0E206A18" w:rsidR="00B14F0F" w:rsidRPr="00B14F0F" w:rsidRDefault="00B14F0F" w:rsidP="00B14F0F">
      <w:pPr>
        <w:shd w:val="clear" w:color="auto" w:fill="FFFFFF"/>
        <w:spacing w:line="240" w:lineRule="auto"/>
        <w:rPr>
          <w:rFonts w:cs="Arial"/>
        </w:rPr>
      </w:pPr>
      <w:r>
        <w:t xml:space="preserve">Link to more information </w:t>
      </w:r>
      <w:hyperlink r:id="rId132" w:history="1">
        <w:r>
          <w:rPr>
            <w:rStyle w:val="Hyperlink"/>
          </w:rPr>
          <w:t>DES Contract and Procurement Training | Department of Enterprise Services (DES)</w:t>
        </w:r>
      </w:hyperlink>
    </w:p>
    <w:p w14:paraId="427F4C56" w14:textId="2C458CE8" w:rsidR="00B14F0F" w:rsidRPr="007527F0" w:rsidRDefault="00B14F0F" w:rsidP="00B14F0F">
      <w:pPr>
        <w:numPr>
          <w:ilvl w:val="0"/>
          <w:numId w:val="32"/>
        </w:numPr>
        <w:shd w:val="clear" w:color="auto" w:fill="FFFFFF"/>
        <w:spacing w:before="100" w:beforeAutospacing="1" w:after="100" w:afterAutospacing="1" w:line="240" w:lineRule="auto"/>
        <w:rPr>
          <w:rFonts w:cs="Arial"/>
        </w:rPr>
      </w:pPr>
      <w:r>
        <w:rPr>
          <w:rFonts w:cs="Arial"/>
        </w:rPr>
        <w:t>New required contract and procurement trainings</w:t>
      </w:r>
    </w:p>
    <w:p w14:paraId="28A050D7" w14:textId="7B7C773F" w:rsidR="00B14F0F" w:rsidRDefault="00B14F0F" w:rsidP="00B14F0F">
      <w:pPr>
        <w:numPr>
          <w:ilvl w:val="0"/>
          <w:numId w:val="32"/>
        </w:numPr>
        <w:shd w:val="clear" w:color="auto" w:fill="FFFFFF"/>
        <w:spacing w:before="100" w:beforeAutospacing="1" w:after="100" w:afterAutospacing="1" w:line="240" w:lineRule="auto"/>
        <w:rPr>
          <w:rFonts w:cs="Arial"/>
        </w:rPr>
      </w:pPr>
      <w:r>
        <w:rPr>
          <w:rFonts w:cs="Arial"/>
        </w:rPr>
        <w:t>Three steps for purchasing in Washington State</w:t>
      </w:r>
    </w:p>
    <w:p w14:paraId="687AC122" w14:textId="4F5B0721" w:rsidR="00B14F0F" w:rsidRDefault="00B14F0F" w:rsidP="00B14F0F">
      <w:pPr>
        <w:numPr>
          <w:ilvl w:val="0"/>
          <w:numId w:val="32"/>
        </w:numPr>
        <w:shd w:val="clear" w:color="auto" w:fill="FFFFFF"/>
        <w:spacing w:before="100" w:beforeAutospacing="1" w:after="100" w:afterAutospacing="1" w:line="240" w:lineRule="auto"/>
        <w:rPr>
          <w:rFonts w:cs="Arial"/>
        </w:rPr>
      </w:pPr>
      <w:r>
        <w:rPr>
          <w:rFonts w:cs="Arial"/>
        </w:rPr>
        <w:t>Required training by job duties</w:t>
      </w:r>
    </w:p>
    <w:p w14:paraId="6905C781" w14:textId="77777777" w:rsidR="00B14F0F" w:rsidRPr="00B14F0F" w:rsidRDefault="00B14F0F" w:rsidP="00B14F0F">
      <w:pPr>
        <w:pStyle w:val="Heading3"/>
        <w:shd w:val="clear" w:color="auto" w:fill="FFFFFF"/>
        <w:spacing w:before="120"/>
        <w:rPr>
          <w:rFonts w:asciiTheme="minorHAnsi" w:eastAsiaTheme="minorEastAsia" w:hAnsiTheme="minorHAnsi" w:cstheme="minorBidi"/>
          <w:color w:val="auto"/>
          <w:sz w:val="22"/>
          <w:szCs w:val="22"/>
        </w:rPr>
      </w:pPr>
      <w:bookmarkStart w:id="81" w:name="_Toc189051746"/>
      <w:r w:rsidRPr="00B14F0F">
        <w:rPr>
          <w:rFonts w:asciiTheme="minorHAnsi" w:eastAsiaTheme="minorEastAsia" w:hAnsiTheme="minorHAnsi" w:cstheme="minorBidi"/>
          <w:color w:val="auto"/>
          <w:sz w:val="22"/>
          <w:szCs w:val="22"/>
        </w:rPr>
        <w:t>Contracts and Procurement Training team</w:t>
      </w:r>
      <w:bookmarkEnd w:id="81"/>
    </w:p>
    <w:p w14:paraId="1DC38877" w14:textId="77777777" w:rsidR="00B14F0F" w:rsidRDefault="00B14F0F" w:rsidP="00B14F0F">
      <w:pPr>
        <w:pStyle w:val="NormalWeb"/>
        <w:shd w:val="clear" w:color="auto" w:fill="FFFFFF"/>
        <w:spacing w:before="0" w:beforeAutospacing="0" w:after="0" w:afterAutospacing="0" w:line="336" w:lineRule="atLeast"/>
        <w:ind w:left="720"/>
        <w:rPr>
          <w:rFonts w:ascii="Montserrat" w:hAnsi="Montserrat" w:cs="Times New Roman"/>
          <w:color w:val="343A40"/>
        </w:rPr>
      </w:pPr>
      <w:r w:rsidRPr="00B14F0F">
        <w:rPr>
          <w:rFonts w:asciiTheme="minorHAnsi" w:eastAsiaTheme="minorEastAsia" w:hAnsiTheme="minorHAnsi" w:cstheme="minorBidi"/>
          <w:color w:val="auto"/>
        </w:rPr>
        <w:t>Email </w:t>
      </w:r>
      <w:hyperlink r:id="rId133" w:history="1">
        <w:r w:rsidRPr="00B14F0F">
          <w:rPr>
            <w:rStyle w:val="Hyperlink"/>
            <w:rFonts w:asciiTheme="minorHAnsi" w:hAnsiTheme="minorHAnsi" w:cstheme="minorHAnsi"/>
            <w:color w:val="0A72CC"/>
          </w:rPr>
          <w:t>DESmiLMSContractTraining@des.wa.gov</w:t>
        </w:r>
      </w:hyperlink>
    </w:p>
    <w:p w14:paraId="09CC1AFF" w14:textId="77777777" w:rsidR="00B14F0F" w:rsidRDefault="00B14F0F" w:rsidP="00B14F0F">
      <w:pPr>
        <w:shd w:val="clear" w:color="auto" w:fill="FFFFFF"/>
        <w:spacing w:before="100" w:beforeAutospacing="1" w:after="100" w:afterAutospacing="1" w:line="240" w:lineRule="auto"/>
        <w:rPr>
          <w:rFonts w:cs="Arial"/>
        </w:rPr>
      </w:pPr>
    </w:p>
    <w:p w14:paraId="34995609" w14:textId="7D923745" w:rsidR="005B64E4" w:rsidRDefault="005B64E4" w:rsidP="005B64E4">
      <w:pPr>
        <w:pStyle w:val="Heading2"/>
        <w:rPr>
          <w:rFonts w:asciiTheme="minorHAnsi" w:hAnsiTheme="minorHAnsi"/>
        </w:rPr>
      </w:pPr>
      <w:bookmarkStart w:id="82" w:name="_Toc189051747"/>
      <w:r>
        <w:rPr>
          <w:rFonts w:asciiTheme="minorHAnsi" w:hAnsiTheme="minorHAnsi"/>
        </w:rPr>
        <w:t>Policies, Laws &amp; Rules Search</w:t>
      </w:r>
      <w:r w:rsidR="00393AAA">
        <w:rPr>
          <w:rFonts w:asciiTheme="minorHAnsi" w:hAnsiTheme="minorHAnsi"/>
        </w:rPr>
        <w:t xml:space="preserve"> – “Procurement”</w:t>
      </w:r>
      <w:bookmarkEnd w:id="82"/>
    </w:p>
    <w:p w14:paraId="30678C6B" w14:textId="76625283" w:rsidR="005B64E4" w:rsidRDefault="00393AAA" w:rsidP="00B14F0F">
      <w:r w:rsidRPr="00393AAA">
        <w:t>Scroll through all policies, laws, and rules related to DES. Use the type, status, and keyword filters for a specific search</w:t>
      </w:r>
      <w:r>
        <w:t>.</w:t>
      </w:r>
    </w:p>
    <w:p w14:paraId="49E9F8D9" w14:textId="5BC51733" w:rsidR="00B14F0F" w:rsidRPr="00B14F0F" w:rsidRDefault="005B64E4" w:rsidP="00B14F0F">
      <w:r>
        <w:t xml:space="preserve">Link to </w:t>
      </w:r>
      <w:r w:rsidR="00393AAA">
        <w:t>search results</w:t>
      </w:r>
      <w:r>
        <w:t xml:space="preserve"> </w:t>
      </w:r>
      <w:hyperlink r:id="rId134" w:history="1">
        <w:r>
          <w:rPr>
            <w:rStyle w:val="Hyperlink"/>
          </w:rPr>
          <w:t>Policies, Laws &amp; Rules Search | Department of Enterprise Services (DES)</w:t>
        </w:r>
      </w:hyperlink>
    </w:p>
    <w:p w14:paraId="1842349E" w14:textId="17D2E4F9" w:rsidR="000879BE" w:rsidRPr="000879BE" w:rsidRDefault="000879BE" w:rsidP="003E5910">
      <w:pPr>
        <w:pStyle w:val="NormalWeb"/>
        <w:shd w:val="clear" w:color="auto" w:fill="FFFFFF"/>
        <w:spacing w:before="0" w:beforeAutospacing="0" w:after="0" w:afterAutospacing="0" w:line="336" w:lineRule="atLeast"/>
        <w:ind w:left="720"/>
        <w:rPr>
          <w:rFonts w:asciiTheme="minorHAnsi" w:hAnsiTheme="minorHAnsi" w:cstheme="minorHAnsi"/>
          <w:color w:val="343A40"/>
        </w:rPr>
      </w:pPr>
    </w:p>
    <w:p w14:paraId="2A7BBF33" w14:textId="77777777" w:rsidR="000879BE" w:rsidRDefault="000879BE" w:rsidP="000879BE">
      <w:pPr>
        <w:spacing w:line="300" w:lineRule="atLeast"/>
        <w:ind w:right="150"/>
        <w:contextualSpacing/>
        <w:rPr>
          <w:rFonts w:cs="Arial"/>
        </w:rPr>
      </w:pPr>
    </w:p>
    <w:p w14:paraId="6BF0CF67" w14:textId="2BF102B2" w:rsidR="00961B0B" w:rsidRDefault="000879BE" w:rsidP="00CD23DC">
      <w:pPr>
        <w:rPr>
          <w:rFonts w:cs="Arial"/>
          <w:color w:val="615135"/>
        </w:rPr>
      </w:pPr>
      <w:r w:rsidRPr="00C002A5">
        <w:br w:type="page"/>
      </w:r>
    </w:p>
    <w:p w14:paraId="105190A4" w14:textId="77777777" w:rsidR="00DF19B0" w:rsidRDefault="00DF19B0" w:rsidP="003C508A">
      <w:pPr>
        <w:pStyle w:val="ListParagraph"/>
        <w:spacing w:line="300" w:lineRule="atLeast"/>
        <w:ind w:left="0"/>
        <w:rPr>
          <w:rFonts w:cs="Arial"/>
          <w:color w:val="615135"/>
        </w:rPr>
      </w:pPr>
    </w:p>
    <w:p w14:paraId="24269E8C" w14:textId="77777777" w:rsidR="00961B0B" w:rsidRDefault="00961B0B" w:rsidP="003C508A">
      <w:pPr>
        <w:pStyle w:val="ListParagraph"/>
        <w:spacing w:line="300" w:lineRule="atLeast"/>
        <w:ind w:left="0"/>
        <w:rPr>
          <w:rFonts w:cs="Arial"/>
          <w:color w:val="615135"/>
        </w:rPr>
      </w:pPr>
    </w:p>
    <w:p w14:paraId="789D38D2" w14:textId="77777777" w:rsidR="00961B0B" w:rsidRPr="00C002A5" w:rsidRDefault="00961B0B" w:rsidP="003C508A">
      <w:pPr>
        <w:pStyle w:val="ListParagraph"/>
        <w:spacing w:line="300" w:lineRule="atLeast"/>
        <w:ind w:left="0"/>
        <w:rPr>
          <w:rFonts w:cs="Arial"/>
          <w:color w:val="615135"/>
        </w:rPr>
      </w:pPr>
    </w:p>
    <w:p w14:paraId="59A5CFFF" w14:textId="77777777" w:rsidR="0023681B" w:rsidRDefault="0023681B" w:rsidP="003C508A">
      <w:pPr>
        <w:pStyle w:val="ListParagraph"/>
        <w:tabs>
          <w:tab w:val="left" w:pos="1845"/>
        </w:tabs>
        <w:ind w:left="0"/>
        <w:rPr>
          <w:rFonts w:eastAsia="Arial Unicode MS" w:cs="Arial"/>
        </w:rPr>
      </w:pPr>
    </w:p>
    <w:p w14:paraId="18AF8764" w14:textId="77777777" w:rsidR="00CD23DC" w:rsidRDefault="00CD23DC" w:rsidP="003C508A">
      <w:pPr>
        <w:pStyle w:val="ListParagraph"/>
        <w:tabs>
          <w:tab w:val="left" w:pos="1845"/>
        </w:tabs>
        <w:ind w:left="0"/>
        <w:rPr>
          <w:rFonts w:eastAsia="Arial Unicode MS" w:cs="Arial"/>
        </w:rPr>
      </w:pPr>
    </w:p>
    <w:p w14:paraId="4211FE1C" w14:textId="77777777" w:rsidR="00CD23DC" w:rsidRDefault="00CD23DC" w:rsidP="003C508A">
      <w:pPr>
        <w:pStyle w:val="ListParagraph"/>
        <w:tabs>
          <w:tab w:val="left" w:pos="1845"/>
        </w:tabs>
        <w:ind w:left="0"/>
        <w:rPr>
          <w:rFonts w:eastAsia="Arial Unicode MS" w:cs="Arial"/>
        </w:rPr>
      </w:pPr>
    </w:p>
    <w:p w14:paraId="249B7885" w14:textId="77777777" w:rsidR="00CD23DC" w:rsidRDefault="00CD23DC" w:rsidP="003C508A">
      <w:pPr>
        <w:pStyle w:val="ListParagraph"/>
        <w:tabs>
          <w:tab w:val="left" w:pos="1845"/>
        </w:tabs>
        <w:ind w:left="0"/>
        <w:rPr>
          <w:rFonts w:eastAsia="Arial Unicode MS" w:cs="Arial"/>
        </w:rPr>
      </w:pPr>
    </w:p>
    <w:p w14:paraId="5E861088" w14:textId="77777777" w:rsidR="00CD23DC" w:rsidRDefault="00CD23DC" w:rsidP="003C508A">
      <w:pPr>
        <w:pStyle w:val="ListParagraph"/>
        <w:tabs>
          <w:tab w:val="left" w:pos="1845"/>
        </w:tabs>
        <w:ind w:left="0"/>
        <w:rPr>
          <w:rFonts w:eastAsia="Arial Unicode MS" w:cs="Arial"/>
        </w:rPr>
      </w:pPr>
    </w:p>
    <w:p w14:paraId="0AD709B1" w14:textId="77777777" w:rsidR="00CD23DC" w:rsidRDefault="00CD23DC" w:rsidP="003C508A">
      <w:pPr>
        <w:pStyle w:val="ListParagraph"/>
        <w:tabs>
          <w:tab w:val="left" w:pos="1845"/>
        </w:tabs>
        <w:ind w:left="0"/>
        <w:rPr>
          <w:rFonts w:eastAsia="Arial Unicode MS" w:cs="Arial"/>
        </w:rPr>
      </w:pPr>
    </w:p>
    <w:p w14:paraId="49B4036D" w14:textId="77777777" w:rsidR="00CD23DC" w:rsidRDefault="00CD23DC" w:rsidP="003C508A">
      <w:pPr>
        <w:pStyle w:val="ListParagraph"/>
        <w:tabs>
          <w:tab w:val="left" w:pos="1845"/>
        </w:tabs>
        <w:ind w:left="0"/>
        <w:rPr>
          <w:rFonts w:eastAsia="Arial Unicode MS" w:cs="Arial"/>
        </w:rPr>
      </w:pPr>
    </w:p>
    <w:p w14:paraId="4B1C89E9" w14:textId="77777777" w:rsidR="00CD23DC" w:rsidRDefault="00CD23DC" w:rsidP="003C508A">
      <w:pPr>
        <w:pStyle w:val="ListParagraph"/>
        <w:tabs>
          <w:tab w:val="left" w:pos="1845"/>
        </w:tabs>
        <w:ind w:left="0"/>
        <w:rPr>
          <w:rFonts w:eastAsia="Arial Unicode MS" w:cs="Arial"/>
        </w:rPr>
      </w:pPr>
    </w:p>
    <w:p w14:paraId="5B176DDB" w14:textId="77777777" w:rsidR="007C392F" w:rsidRDefault="007C392F" w:rsidP="003C508A">
      <w:pPr>
        <w:pStyle w:val="ListParagraph"/>
        <w:tabs>
          <w:tab w:val="left" w:pos="1845"/>
        </w:tabs>
        <w:ind w:left="0"/>
        <w:rPr>
          <w:rFonts w:eastAsia="Arial Unicode MS" w:cs="Arial"/>
        </w:rPr>
      </w:pPr>
    </w:p>
    <w:p w14:paraId="6609CDB1" w14:textId="77777777" w:rsidR="007C392F" w:rsidRDefault="007C392F" w:rsidP="003C508A">
      <w:pPr>
        <w:pStyle w:val="ListParagraph"/>
        <w:tabs>
          <w:tab w:val="left" w:pos="1845"/>
        </w:tabs>
        <w:ind w:left="0"/>
        <w:rPr>
          <w:rFonts w:eastAsia="Arial Unicode MS" w:cs="Arial"/>
        </w:rPr>
      </w:pPr>
    </w:p>
    <w:p w14:paraId="1E68C338" w14:textId="77777777" w:rsidR="007C392F" w:rsidRDefault="007C392F" w:rsidP="003C508A">
      <w:pPr>
        <w:pStyle w:val="ListParagraph"/>
        <w:tabs>
          <w:tab w:val="left" w:pos="1845"/>
        </w:tabs>
        <w:ind w:left="0"/>
        <w:rPr>
          <w:rFonts w:eastAsia="Arial Unicode MS" w:cs="Arial"/>
        </w:rPr>
      </w:pPr>
    </w:p>
    <w:p w14:paraId="47E246B0" w14:textId="77777777" w:rsidR="007C392F" w:rsidRDefault="007C392F" w:rsidP="003C508A">
      <w:pPr>
        <w:pStyle w:val="ListParagraph"/>
        <w:tabs>
          <w:tab w:val="left" w:pos="1845"/>
        </w:tabs>
        <w:ind w:left="0"/>
        <w:rPr>
          <w:rFonts w:eastAsia="Arial Unicode MS" w:cs="Arial"/>
        </w:rPr>
      </w:pPr>
    </w:p>
    <w:p w14:paraId="55B6595A" w14:textId="77777777" w:rsidR="00CD23DC" w:rsidRPr="00C002A5" w:rsidRDefault="00CD23DC" w:rsidP="003C508A">
      <w:pPr>
        <w:pStyle w:val="ListParagraph"/>
        <w:tabs>
          <w:tab w:val="left" w:pos="1845"/>
        </w:tabs>
        <w:ind w:left="0"/>
        <w:rPr>
          <w:rFonts w:eastAsia="Arial Unicode MS" w:cs="Arial"/>
        </w:rPr>
      </w:pPr>
    </w:p>
    <w:p w14:paraId="492954EF" w14:textId="77777777" w:rsidR="0023681B" w:rsidRPr="00C002A5" w:rsidRDefault="0023681B" w:rsidP="003C508A">
      <w:pPr>
        <w:pStyle w:val="ListParagraph"/>
        <w:tabs>
          <w:tab w:val="left" w:pos="1845"/>
        </w:tabs>
        <w:ind w:left="0"/>
        <w:rPr>
          <w:rFonts w:eastAsia="Arial Unicode MS" w:cs="Arial"/>
        </w:rPr>
      </w:pPr>
    </w:p>
    <w:p w14:paraId="51AC32DC" w14:textId="77777777" w:rsidR="0023681B" w:rsidRPr="00C002A5" w:rsidRDefault="0023681B" w:rsidP="003C508A">
      <w:pPr>
        <w:pStyle w:val="ListParagraph"/>
        <w:tabs>
          <w:tab w:val="left" w:pos="1845"/>
        </w:tabs>
        <w:ind w:left="0"/>
        <w:rPr>
          <w:rFonts w:eastAsia="Arial Unicode MS" w:cs="Arial"/>
        </w:rPr>
      </w:pPr>
    </w:p>
    <w:p w14:paraId="5627FA30" w14:textId="77777777" w:rsidR="0023681B" w:rsidRPr="00C002A5" w:rsidRDefault="0023681B" w:rsidP="003C508A">
      <w:pPr>
        <w:pStyle w:val="ListParagraph"/>
        <w:tabs>
          <w:tab w:val="left" w:pos="1845"/>
        </w:tabs>
        <w:ind w:left="0"/>
        <w:rPr>
          <w:rFonts w:eastAsia="Arial Unicode MS" w:cs="Arial"/>
        </w:rPr>
      </w:pPr>
    </w:p>
    <w:p w14:paraId="56B5DC3A" w14:textId="6DA1E6C5" w:rsidR="0023681B" w:rsidRPr="00C002A5" w:rsidRDefault="0023681B" w:rsidP="003C508A">
      <w:pPr>
        <w:pStyle w:val="Heading1"/>
        <w:rPr>
          <w:rFonts w:asciiTheme="minorHAnsi" w:hAnsiTheme="minorHAnsi"/>
        </w:rPr>
      </w:pPr>
      <w:bookmarkStart w:id="83" w:name="_Toc189051748"/>
      <w:r w:rsidRPr="00C002A5">
        <w:rPr>
          <w:rFonts w:asciiTheme="minorHAnsi" w:hAnsiTheme="minorHAnsi"/>
        </w:rPr>
        <w:t>Ethics</w:t>
      </w:r>
      <w:r w:rsidR="00E83855">
        <w:rPr>
          <w:rFonts w:asciiTheme="minorHAnsi" w:hAnsiTheme="minorHAnsi"/>
        </w:rPr>
        <w:t>, Whistleblower Program, Open Public Meetings</w:t>
      </w:r>
      <w:bookmarkEnd w:id="83"/>
    </w:p>
    <w:p w14:paraId="19CE8047" w14:textId="77777777" w:rsidR="009F3322" w:rsidRPr="00C002A5" w:rsidRDefault="009F3322" w:rsidP="003C508A">
      <w:pPr>
        <w:tabs>
          <w:tab w:val="left" w:pos="2758"/>
        </w:tabs>
        <w:rPr>
          <w:rFonts w:eastAsia="Arial Unicode MS" w:cs="Arial"/>
          <w:bCs/>
        </w:rPr>
      </w:pPr>
      <w:r w:rsidRPr="00C002A5">
        <w:rPr>
          <w:b/>
          <w:color w:val="174A7C"/>
        </w:rPr>
        <w:t>Policies and Resources</w:t>
      </w:r>
    </w:p>
    <w:p w14:paraId="221BEA27" w14:textId="77777777" w:rsidR="0023681B" w:rsidRPr="00C002A5" w:rsidRDefault="0023681B" w:rsidP="003C508A">
      <w:pPr>
        <w:rPr>
          <w:rFonts w:eastAsia="Arial Unicode MS" w:cs="Arial"/>
        </w:rPr>
      </w:pPr>
      <w:r w:rsidRPr="00C002A5">
        <w:rPr>
          <w:rFonts w:eastAsia="Arial Unicode MS" w:cs="Arial"/>
        </w:rPr>
        <w:br w:type="page"/>
      </w:r>
    </w:p>
    <w:p w14:paraId="23F2A326" w14:textId="77777777" w:rsidR="009F3322" w:rsidRPr="00C002A5" w:rsidRDefault="009F3322" w:rsidP="003C508A">
      <w:pPr>
        <w:pStyle w:val="Heading2"/>
        <w:rPr>
          <w:rFonts w:asciiTheme="minorHAnsi" w:hAnsiTheme="minorHAnsi"/>
        </w:rPr>
      </w:pPr>
      <w:bookmarkStart w:id="84" w:name="_Toc189051749"/>
      <w:r w:rsidRPr="00C002A5">
        <w:rPr>
          <w:rFonts w:asciiTheme="minorHAnsi" w:hAnsiTheme="minorHAnsi"/>
        </w:rPr>
        <w:lastRenderedPageBreak/>
        <w:t>Ethics in Public Service Act</w:t>
      </w:r>
      <w:bookmarkEnd w:id="84"/>
    </w:p>
    <w:p w14:paraId="2E69BF80" w14:textId="77777777" w:rsidR="00AC2399" w:rsidRPr="00C002A5" w:rsidRDefault="00AC2399" w:rsidP="003C508A">
      <w:pPr>
        <w:pStyle w:val="NormalWeb"/>
        <w:spacing w:before="0" w:beforeAutospacing="0" w:after="0" w:afterAutospacing="0"/>
        <w:rPr>
          <w:rFonts w:asciiTheme="minorHAnsi" w:hAnsiTheme="minorHAnsi" w:cs="Arial"/>
          <w:b/>
          <w:bCs/>
          <w:color w:val="F07F09" w:themeColor="accent1"/>
        </w:rPr>
      </w:pPr>
    </w:p>
    <w:p w14:paraId="29E44B0C" w14:textId="77777777" w:rsidR="00A677A2" w:rsidRPr="003472BF" w:rsidRDefault="00A677A2" w:rsidP="003C508A">
      <w:pPr>
        <w:pStyle w:val="NormalWeb"/>
        <w:spacing w:before="0" w:beforeAutospacing="0" w:after="0" w:afterAutospacing="0"/>
        <w:rPr>
          <w:rFonts w:asciiTheme="minorHAnsi" w:hAnsiTheme="minorHAnsi" w:cs="Arial"/>
          <w:b/>
          <w:color w:val="174A7C"/>
          <w:sz w:val="28"/>
          <w:szCs w:val="28"/>
        </w:rPr>
      </w:pPr>
      <w:r w:rsidRPr="003472BF">
        <w:rPr>
          <w:rFonts w:asciiTheme="minorHAnsi" w:hAnsiTheme="minorHAnsi" w:cs="Arial"/>
          <w:b/>
          <w:color w:val="174A7C"/>
          <w:sz w:val="28"/>
          <w:szCs w:val="28"/>
        </w:rPr>
        <w:t>Background</w:t>
      </w:r>
    </w:p>
    <w:p w14:paraId="32C9EE28" w14:textId="77777777" w:rsidR="00E27139" w:rsidRPr="00E27139" w:rsidRDefault="009F3322" w:rsidP="00E27139">
      <w:pPr>
        <w:pStyle w:val="NormalWeb"/>
        <w:shd w:val="clear" w:color="auto" w:fill="FFFFFF"/>
        <w:spacing w:before="0" w:beforeAutospacing="0" w:after="150" w:afterAutospacing="0"/>
        <w:rPr>
          <w:rFonts w:asciiTheme="minorHAnsi" w:hAnsiTheme="minorHAnsi"/>
        </w:rPr>
      </w:pPr>
      <w:r w:rsidRPr="00C002A5">
        <w:rPr>
          <w:rFonts w:asciiTheme="minorHAnsi" w:hAnsiTheme="minorHAnsi"/>
        </w:rPr>
        <w:t xml:space="preserve">The </w:t>
      </w:r>
      <w:hyperlink r:id="rId135" w:history="1">
        <w:r w:rsidR="005449F5" w:rsidRPr="005449F5">
          <w:rPr>
            <w:rStyle w:val="Hyperlink"/>
            <w:rFonts w:asciiTheme="minorHAnsi" w:hAnsiTheme="minorHAnsi" w:cstheme="minorHAnsi"/>
          </w:rPr>
          <w:t>Executive Ethics Board | Washington State Executive Ethics Board</w:t>
        </w:r>
      </w:hyperlink>
      <w:r w:rsidR="005449F5" w:rsidRPr="005449F5">
        <w:rPr>
          <w:rFonts w:asciiTheme="minorHAnsi" w:hAnsiTheme="minorHAnsi" w:cstheme="minorHAnsi"/>
        </w:rPr>
        <w:t xml:space="preserve"> </w:t>
      </w:r>
      <w:r w:rsidR="00E27139" w:rsidRPr="00E27139">
        <w:rPr>
          <w:rFonts w:asciiTheme="minorHAnsi" w:hAnsiTheme="minorHAnsi"/>
        </w:rPr>
        <w:t>was created by chapter 42.52 RCW in 1995 to enforce the state's ethics law and rules adopted under it with respect to statewide elected officers and all other officers and employees in the executive branch, boards and commissions, and institutions of higher education.</w:t>
      </w:r>
    </w:p>
    <w:p w14:paraId="07C232F3" w14:textId="77777777" w:rsidR="00E27139" w:rsidRPr="00E27139" w:rsidRDefault="00E27139" w:rsidP="00E27139">
      <w:pPr>
        <w:shd w:val="clear" w:color="auto" w:fill="FFFFFF"/>
        <w:spacing w:after="150"/>
        <w:rPr>
          <w:rFonts w:eastAsia="Arial Unicode MS" w:cs="Arial Unicode MS"/>
          <w:color w:val="000000"/>
        </w:rPr>
      </w:pPr>
      <w:r w:rsidRPr="00E27139">
        <w:rPr>
          <w:rFonts w:eastAsia="Arial Unicode MS" w:cs="Arial Unicode MS"/>
          <w:color w:val="000000"/>
        </w:rPr>
        <w:t xml:space="preserve">The Board is comprised of five members appointed by the Governor for five-year terms. Two of the five members must be current state </w:t>
      </w:r>
      <w:proofErr w:type="gramStart"/>
      <w:r w:rsidRPr="00E27139">
        <w:rPr>
          <w:rFonts w:eastAsia="Arial Unicode MS" w:cs="Arial Unicode MS"/>
          <w:color w:val="000000"/>
        </w:rPr>
        <w:t>employees;</w:t>
      </w:r>
      <w:proofErr w:type="gramEnd"/>
      <w:r w:rsidRPr="00E27139">
        <w:rPr>
          <w:rFonts w:eastAsia="Arial Unicode MS" w:cs="Arial Unicode MS"/>
          <w:color w:val="000000"/>
        </w:rPr>
        <w:t xml:space="preserve"> one an exempt employee and one a classified employee. One of the remaining three members of the Board is selected from names provided by the State Auditor’s Office, one from names provided by the Attorney General’s Office and one is a citizen-at-large. Except for initial members and those completing partial terms, members serve a single five-year term. The members play a crucial role in the policy setting and enforcement of the Ethics Act.</w:t>
      </w:r>
    </w:p>
    <w:p w14:paraId="7B4D6171" w14:textId="77777777" w:rsidR="00510450" w:rsidRDefault="00510450" w:rsidP="00E27139">
      <w:pPr>
        <w:pStyle w:val="NormalWeb"/>
        <w:spacing w:before="0" w:beforeAutospacing="0" w:after="0" w:afterAutospacing="0"/>
        <w:rPr>
          <w:rFonts w:asciiTheme="minorHAnsi" w:hAnsiTheme="minorHAnsi" w:cs="Arial"/>
          <w:b/>
          <w:bCs/>
          <w:color w:val="F07F09" w:themeColor="accent1"/>
        </w:rPr>
      </w:pPr>
    </w:p>
    <w:p w14:paraId="2A9B7D83" w14:textId="77365AFC" w:rsidR="00E27139" w:rsidRPr="003472BF" w:rsidRDefault="00E27139" w:rsidP="00E27139">
      <w:pPr>
        <w:pStyle w:val="NormalWeb"/>
        <w:spacing w:before="0" w:beforeAutospacing="0" w:after="0" w:afterAutospacing="0"/>
        <w:rPr>
          <w:rFonts w:asciiTheme="minorHAnsi" w:hAnsiTheme="minorHAnsi" w:cs="Arial"/>
          <w:b/>
          <w:color w:val="174A7C"/>
          <w:sz w:val="28"/>
          <w:szCs w:val="28"/>
        </w:rPr>
      </w:pPr>
      <w:r w:rsidRPr="003472BF">
        <w:rPr>
          <w:rFonts w:asciiTheme="minorHAnsi" w:hAnsiTheme="minorHAnsi" w:cs="Arial"/>
          <w:b/>
          <w:color w:val="174A7C"/>
          <w:sz w:val="28"/>
          <w:szCs w:val="28"/>
        </w:rPr>
        <w:t>Policy Review</w:t>
      </w:r>
    </w:p>
    <w:p w14:paraId="2A2AD72B" w14:textId="77777777" w:rsidR="00E27139" w:rsidRPr="00E27139" w:rsidRDefault="00E27139" w:rsidP="00E27139">
      <w:pPr>
        <w:pStyle w:val="NormalWeb"/>
        <w:shd w:val="clear" w:color="auto" w:fill="FFFFFF"/>
        <w:spacing w:before="0" w:beforeAutospacing="0" w:after="0" w:afterAutospacing="0"/>
        <w:rPr>
          <w:rFonts w:asciiTheme="minorHAnsi" w:hAnsiTheme="minorHAnsi" w:cstheme="minorHAnsi"/>
          <w:color w:val="666666"/>
        </w:rPr>
      </w:pPr>
      <w:r w:rsidRPr="00E27139">
        <w:rPr>
          <w:rFonts w:asciiTheme="minorHAnsi" w:hAnsiTheme="minorHAnsi" w:cstheme="minorHAnsi"/>
          <w:color w:val="auto"/>
        </w:rPr>
        <w:t>Under </w:t>
      </w:r>
      <w:hyperlink r:id="rId136" w:tgtFrame="_blank" w:history="1">
        <w:r w:rsidRPr="00E27139">
          <w:rPr>
            <w:rStyle w:val="Hyperlink"/>
            <w:rFonts w:asciiTheme="minorHAnsi" w:hAnsiTheme="minorHAnsi" w:cstheme="minorHAnsi"/>
            <w:color w:val="056082"/>
          </w:rPr>
          <w:t>RCW 42.52.360(4)</w:t>
        </w:r>
      </w:hyperlink>
      <w:r w:rsidRPr="00E27139">
        <w:rPr>
          <w:rFonts w:asciiTheme="minorHAnsi" w:hAnsiTheme="minorHAnsi" w:cstheme="minorHAnsi"/>
          <w:color w:val="666666"/>
        </w:rPr>
        <w:t> </w:t>
      </w:r>
      <w:r w:rsidRPr="00E27139">
        <w:rPr>
          <w:rFonts w:asciiTheme="minorHAnsi" w:hAnsiTheme="minorHAnsi" w:cstheme="minorHAnsi"/>
          <w:color w:val="auto"/>
        </w:rPr>
        <w:t>and</w:t>
      </w:r>
      <w:r w:rsidRPr="00E27139">
        <w:rPr>
          <w:rFonts w:asciiTheme="minorHAnsi" w:hAnsiTheme="minorHAnsi" w:cstheme="minorHAnsi"/>
          <w:color w:val="666666"/>
        </w:rPr>
        <w:t> </w:t>
      </w:r>
      <w:hyperlink r:id="rId137" w:tgtFrame="_blank" w:history="1">
        <w:r w:rsidRPr="00E27139">
          <w:rPr>
            <w:rStyle w:val="Hyperlink"/>
            <w:rFonts w:asciiTheme="minorHAnsi" w:hAnsiTheme="minorHAnsi" w:cstheme="minorHAnsi"/>
            <w:color w:val="056082"/>
          </w:rPr>
          <w:t>WAC 292-120-035</w:t>
        </w:r>
      </w:hyperlink>
      <w:r w:rsidRPr="00E27139">
        <w:rPr>
          <w:rFonts w:asciiTheme="minorHAnsi" w:hAnsiTheme="minorHAnsi" w:cstheme="minorHAnsi"/>
          <w:color w:val="666666"/>
        </w:rPr>
        <w:t xml:space="preserve">, </w:t>
      </w:r>
      <w:r w:rsidRPr="00E27139">
        <w:rPr>
          <w:rFonts w:asciiTheme="minorHAnsi" w:hAnsiTheme="minorHAnsi" w:cstheme="minorHAnsi"/>
          <w:color w:val="auto"/>
        </w:rPr>
        <w:t>the Board may review and approve agency policies. When determining an appropriate sanction for violations of the Act, the Board may consider agency policies in effect at the time of the conduct and will not impose sanctions for conduct that would violate the Act if the conduct at issue was permitted under a board-approved agency policy. For all Board approved policies, </w:t>
      </w:r>
      <w:hyperlink r:id="rId138" w:history="1">
        <w:r w:rsidRPr="00E27139">
          <w:rPr>
            <w:rStyle w:val="Hyperlink"/>
            <w:rFonts w:asciiTheme="minorHAnsi" w:hAnsiTheme="minorHAnsi" w:cstheme="minorHAnsi"/>
            <w:color w:val="056082"/>
          </w:rPr>
          <w:t>go here</w:t>
        </w:r>
      </w:hyperlink>
      <w:r w:rsidRPr="00E27139">
        <w:rPr>
          <w:rFonts w:asciiTheme="minorHAnsi" w:hAnsiTheme="minorHAnsi" w:cstheme="minorHAnsi"/>
          <w:color w:val="666666"/>
        </w:rPr>
        <w:t>.</w:t>
      </w:r>
    </w:p>
    <w:p w14:paraId="21F3072E" w14:textId="77777777" w:rsidR="00AC2399" w:rsidRPr="00C002A5" w:rsidRDefault="00AC2399" w:rsidP="003C508A">
      <w:pPr>
        <w:pStyle w:val="NormalWeb"/>
        <w:spacing w:before="0" w:beforeAutospacing="0" w:after="0" w:afterAutospacing="0"/>
        <w:rPr>
          <w:rFonts w:asciiTheme="minorHAnsi" w:hAnsiTheme="minorHAnsi" w:cs="ZWAdobeF"/>
        </w:rPr>
      </w:pPr>
    </w:p>
    <w:p w14:paraId="76F41D56" w14:textId="77777777" w:rsidR="00510450" w:rsidRDefault="00510450" w:rsidP="00E27139">
      <w:pPr>
        <w:pStyle w:val="NormalWeb"/>
        <w:spacing w:before="0" w:beforeAutospacing="0" w:after="0" w:afterAutospacing="0"/>
        <w:rPr>
          <w:rFonts w:asciiTheme="minorHAnsi" w:hAnsiTheme="minorHAnsi" w:cs="Arial"/>
          <w:b/>
          <w:bCs/>
          <w:color w:val="F07F09" w:themeColor="accent1"/>
        </w:rPr>
      </w:pPr>
    </w:p>
    <w:p w14:paraId="79F4171E" w14:textId="77777777" w:rsidR="009B02D4" w:rsidRDefault="009B02D4" w:rsidP="009B02D4">
      <w:pPr>
        <w:pStyle w:val="ListParagraph"/>
        <w:autoSpaceDE w:val="0"/>
        <w:autoSpaceDN w:val="0"/>
        <w:adjustRightInd w:val="0"/>
        <w:rPr>
          <w:rFonts w:eastAsia="Calibri" w:cstheme="minorHAnsi"/>
          <w:i/>
          <w:iCs/>
        </w:rPr>
      </w:pPr>
    </w:p>
    <w:p w14:paraId="7627C0D0" w14:textId="77777777" w:rsidR="006D41E9" w:rsidRDefault="006D41E9" w:rsidP="009B02D4">
      <w:pPr>
        <w:pStyle w:val="ListParagraph"/>
        <w:autoSpaceDE w:val="0"/>
        <w:autoSpaceDN w:val="0"/>
        <w:adjustRightInd w:val="0"/>
        <w:rPr>
          <w:rFonts w:eastAsia="Calibri" w:cstheme="minorHAnsi"/>
          <w:i/>
          <w:iCs/>
        </w:rPr>
      </w:pPr>
    </w:p>
    <w:p w14:paraId="21E4CCEC" w14:textId="77777777" w:rsidR="007C392F" w:rsidRDefault="007C392F" w:rsidP="009B02D4">
      <w:pPr>
        <w:pStyle w:val="ListParagraph"/>
        <w:autoSpaceDE w:val="0"/>
        <w:autoSpaceDN w:val="0"/>
        <w:adjustRightInd w:val="0"/>
        <w:rPr>
          <w:rFonts w:eastAsia="Calibri" w:cstheme="minorHAnsi"/>
          <w:i/>
          <w:iCs/>
        </w:rPr>
      </w:pPr>
    </w:p>
    <w:p w14:paraId="2427D130" w14:textId="77777777" w:rsidR="00AC2399" w:rsidRPr="00C002A5" w:rsidRDefault="00AC2399" w:rsidP="003C508A">
      <w:pPr>
        <w:pStyle w:val="NormalWeb"/>
        <w:spacing w:before="0" w:beforeAutospacing="0" w:after="0" w:afterAutospacing="0"/>
        <w:rPr>
          <w:rFonts w:asciiTheme="minorHAnsi" w:hAnsiTheme="minorHAnsi"/>
        </w:rPr>
      </w:pPr>
    </w:p>
    <w:p w14:paraId="2690D882" w14:textId="77777777" w:rsidR="00F82EBC" w:rsidRPr="00C002A5" w:rsidRDefault="00F82EBC" w:rsidP="003C508A">
      <w:pPr>
        <w:pStyle w:val="Heading2"/>
        <w:rPr>
          <w:rFonts w:asciiTheme="minorHAnsi" w:hAnsiTheme="minorHAnsi"/>
        </w:rPr>
      </w:pPr>
      <w:bookmarkStart w:id="85" w:name="_Toc189051750"/>
      <w:r w:rsidRPr="00C002A5">
        <w:rPr>
          <w:rFonts w:asciiTheme="minorHAnsi" w:hAnsiTheme="minorHAnsi"/>
        </w:rPr>
        <w:t>Laws &amp; Rules Governing the Ethics in Public Service Act</w:t>
      </w:r>
      <w:bookmarkEnd w:id="85"/>
    </w:p>
    <w:p w14:paraId="1DCEC44D" w14:textId="77777777" w:rsidR="00F07E01" w:rsidRPr="00C002A5" w:rsidRDefault="00F82EBC" w:rsidP="003C508A">
      <w:pPr>
        <w:pStyle w:val="NormalWeb"/>
        <w:spacing w:before="0" w:beforeAutospacing="0" w:after="0" w:afterAutospacing="0"/>
        <w:rPr>
          <w:rFonts w:asciiTheme="minorHAnsi" w:hAnsiTheme="minorHAnsi" w:cs="Arial"/>
          <w:b/>
          <w:bCs/>
          <w:color w:val="F07F09" w:themeColor="accent1"/>
        </w:rPr>
      </w:pPr>
      <w:r w:rsidRPr="00C002A5">
        <w:rPr>
          <w:rFonts w:asciiTheme="minorHAnsi" w:hAnsiTheme="minorHAnsi" w:cs="Arial"/>
          <w:b/>
          <w:bCs/>
          <w:color w:val="F07F09" w:themeColor="accent1"/>
        </w:rPr>
        <w:t>Laws</w:t>
      </w:r>
    </w:p>
    <w:p w14:paraId="204D85FB" w14:textId="77777777" w:rsidR="00F82EBC" w:rsidRPr="00C002A5" w:rsidRDefault="00581440" w:rsidP="007527F0">
      <w:pPr>
        <w:pStyle w:val="NormalWeb"/>
        <w:numPr>
          <w:ilvl w:val="0"/>
          <w:numId w:val="13"/>
        </w:numPr>
        <w:spacing w:before="0" w:beforeAutospacing="0" w:after="0" w:afterAutospacing="0"/>
        <w:rPr>
          <w:rFonts w:asciiTheme="minorHAnsi" w:hAnsiTheme="minorHAnsi" w:cs="Arial"/>
        </w:rPr>
      </w:pPr>
      <w:hyperlink r:id="rId139" w:tgtFrame="_blank" w:history="1">
        <w:r w:rsidR="00F82EBC" w:rsidRPr="00C002A5">
          <w:rPr>
            <w:rStyle w:val="Hyperlink"/>
            <w:rFonts w:asciiTheme="minorHAnsi" w:hAnsiTheme="minorHAnsi" w:cs="Arial"/>
          </w:rPr>
          <w:t>RCW 42.52</w:t>
        </w:r>
      </w:hyperlink>
      <w:r w:rsidR="00F82EBC" w:rsidRPr="00C002A5">
        <w:rPr>
          <w:rFonts w:asciiTheme="minorHAnsi" w:hAnsiTheme="minorHAnsi" w:cs="Arial"/>
        </w:rPr>
        <w:t xml:space="preserve">, Ethics in Public Service </w:t>
      </w:r>
    </w:p>
    <w:p w14:paraId="5919B703" w14:textId="0AFE5BDA" w:rsidR="00F07E01" w:rsidRPr="00C002A5" w:rsidRDefault="00F82EBC" w:rsidP="003C508A">
      <w:pPr>
        <w:pStyle w:val="NormalWeb"/>
        <w:spacing w:after="0" w:afterAutospacing="0"/>
        <w:rPr>
          <w:rFonts w:asciiTheme="minorHAnsi" w:hAnsiTheme="minorHAnsi" w:cs="Arial"/>
          <w:b/>
          <w:bCs/>
          <w:color w:val="F07F09" w:themeColor="accent1"/>
        </w:rPr>
      </w:pPr>
      <w:r w:rsidRPr="00C002A5">
        <w:rPr>
          <w:rFonts w:asciiTheme="minorHAnsi" w:hAnsiTheme="minorHAnsi" w:cs="Arial"/>
          <w:b/>
          <w:bCs/>
          <w:color w:val="F07F09" w:themeColor="accent1"/>
        </w:rPr>
        <w:t>Rules</w:t>
      </w:r>
    </w:p>
    <w:p w14:paraId="4A8EDD35" w14:textId="77777777" w:rsidR="00F07E01" w:rsidRPr="00C002A5" w:rsidRDefault="00581440" w:rsidP="007527F0">
      <w:pPr>
        <w:pStyle w:val="NormalWeb"/>
        <w:numPr>
          <w:ilvl w:val="0"/>
          <w:numId w:val="13"/>
        </w:numPr>
        <w:spacing w:before="0" w:beforeAutospacing="0" w:after="0" w:afterAutospacing="0"/>
        <w:rPr>
          <w:rFonts w:asciiTheme="minorHAnsi" w:hAnsiTheme="minorHAnsi" w:cs="Arial"/>
        </w:rPr>
      </w:pPr>
      <w:hyperlink r:id="rId140" w:tgtFrame="_blank" w:history="1">
        <w:r w:rsidR="00F82EBC" w:rsidRPr="00C002A5">
          <w:rPr>
            <w:rStyle w:val="Hyperlink"/>
            <w:rFonts w:asciiTheme="minorHAnsi" w:hAnsiTheme="minorHAnsi" w:cs="Arial"/>
          </w:rPr>
          <w:t>WAC 292-100</w:t>
        </w:r>
      </w:hyperlink>
      <w:r w:rsidR="00F82EBC" w:rsidRPr="00C002A5">
        <w:rPr>
          <w:rFonts w:asciiTheme="minorHAnsi" w:hAnsiTheme="minorHAnsi" w:cs="Arial"/>
        </w:rPr>
        <w:t>, Procedural Rules</w:t>
      </w:r>
    </w:p>
    <w:p w14:paraId="65C92267" w14:textId="77777777" w:rsidR="00F07E01" w:rsidRPr="00C002A5" w:rsidRDefault="00581440" w:rsidP="007527F0">
      <w:pPr>
        <w:pStyle w:val="NormalWeb"/>
        <w:numPr>
          <w:ilvl w:val="0"/>
          <w:numId w:val="13"/>
        </w:numPr>
        <w:spacing w:before="0" w:beforeAutospacing="0" w:after="0" w:afterAutospacing="0"/>
        <w:rPr>
          <w:rFonts w:asciiTheme="minorHAnsi" w:hAnsiTheme="minorHAnsi" w:cs="Arial"/>
        </w:rPr>
      </w:pPr>
      <w:hyperlink r:id="rId141" w:tgtFrame="_blank" w:history="1">
        <w:r w:rsidR="00F82EBC" w:rsidRPr="00C002A5">
          <w:rPr>
            <w:rStyle w:val="Hyperlink"/>
            <w:rFonts w:asciiTheme="minorHAnsi" w:hAnsiTheme="minorHAnsi" w:cs="Arial"/>
          </w:rPr>
          <w:t>WAC 292-110</w:t>
        </w:r>
      </w:hyperlink>
      <w:r w:rsidR="00F82EBC" w:rsidRPr="00C002A5">
        <w:rPr>
          <w:rFonts w:asciiTheme="minorHAnsi" w:hAnsiTheme="minorHAnsi" w:cs="Arial"/>
        </w:rPr>
        <w:t>, Substantive Rules</w:t>
      </w:r>
    </w:p>
    <w:p w14:paraId="7039B5B0" w14:textId="77777777" w:rsidR="00F07E01" w:rsidRPr="00C002A5" w:rsidRDefault="00581440" w:rsidP="007527F0">
      <w:pPr>
        <w:pStyle w:val="NormalWeb"/>
        <w:numPr>
          <w:ilvl w:val="0"/>
          <w:numId w:val="13"/>
        </w:numPr>
        <w:spacing w:before="0" w:beforeAutospacing="0" w:after="0" w:afterAutospacing="0"/>
        <w:rPr>
          <w:rFonts w:asciiTheme="minorHAnsi" w:hAnsiTheme="minorHAnsi" w:cs="Arial"/>
        </w:rPr>
      </w:pPr>
      <w:hyperlink r:id="rId142" w:tgtFrame="_blank" w:history="1">
        <w:r w:rsidR="00F82EBC" w:rsidRPr="00C002A5">
          <w:rPr>
            <w:rStyle w:val="Hyperlink"/>
            <w:rFonts w:asciiTheme="minorHAnsi" w:hAnsiTheme="minorHAnsi" w:cs="Arial"/>
          </w:rPr>
          <w:t>WAC 292-120</w:t>
        </w:r>
      </w:hyperlink>
      <w:r w:rsidR="00F82EBC" w:rsidRPr="00C002A5">
        <w:rPr>
          <w:rFonts w:asciiTheme="minorHAnsi" w:hAnsiTheme="minorHAnsi" w:cs="Arial"/>
        </w:rPr>
        <w:t>, Penalty Rules</w:t>
      </w:r>
    </w:p>
    <w:p w14:paraId="70FC0CD5" w14:textId="77777777" w:rsidR="00F82EBC" w:rsidRPr="00C002A5" w:rsidRDefault="00581440" w:rsidP="007527F0">
      <w:pPr>
        <w:pStyle w:val="NormalWeb"/>
        <w:numPr>
          <w:ilvl w:val="0"/>
          <w:numId w:val="13"/>
        </w:numPr>
        <w:spacing w:before="0" w:beforeAutospacing="0" w:after="0" w:afterAutospacing="0"/>
        <w:rPr>
          <w:rFonts w:asciiTheme="minorHAnsi" w:hAnsiTheme="minorHAnsi" w:cs="Arial"/>
        </w:rPr>
      </w:pPr>
      <w:hyperlink r:id="rId143" w:tgtFrame="_blank" w:history="1">
        <w:r w:rsidR="00F82EBC" w:rsidRPr="00C002A5">
          <w:rPr>
            <w:rStyle w:val="Hyperlink"/>
            <w:rFonts w:asciiTheme="minorHAnsi" w:hAnsiTheme="minorHAnsi" w:cs="Arial"/>
          </w:rPr>
          <w:t>WAC 292-130</w:t>
        </w:r>
      </w:hyperlink>
      <w:r w:rsidR="00F82EBC" w:rsidRPr="00C002A5">
        <w:rPr>
          <w:rFonts w:asciiTheme="minorHAnsi" w:hAnsiTheme="minorHAnsi" w:cs="Arial"/>
        </w:rPr>
        <w:t>, Public Recor</w:t>
      </w:r>
      <w:r w:rsidR="00192227">
        <w:rPr>
          <w:rFonts w:asciiTheme="minorHAnsi" w:hAnsiTheme="minorHAnsi" w:cs="Arial"/>
        </w:rPr>
        <w:t>d and Agency Organization Rules</w:t>
      </w:r>
    </w:p>
    <w:p w14:paraId="108536CD" w14:textId="77777777" w:rsidR="00AC2399" w:rsidRPr="00C002A5" w:rsidRDefault="00AC2399" w:rsidP="003C508A">
      <w:pPr>
        <w:rPr>
          <w:rFonts w:eastAsia="Arial Unicode MS" w:cs="Arial Unicode MS"/>
          <w:b/>
          <w:bCs/>
          <w:smallCaps/>
          <w:color w:val="6DB33F"/>
          <w:sz w:val="36"/>
          <w:szCs w:val="36"/>
        </w:rPr>
      </w:pPr>
      <w:r w:rsidRPr="00C002A5">
        <w:br w:type="page"/>
      </w:r>
    </w:p>
    <w:p w14:paraId="61940DD8" w14:textId="52AC74B0" w:rsidR="009F3322" w:rsidRPr="00C002A5" w:rsidRDefault="009F3322" w:rsidP="003C508A">
      <w:pPr>
        <w:pStyle w:val="Heading2"/>
        <w:rPr>
          <w:rFonts w:asciiTheme="minorHAnsi" w:hAnsiTheme="minorHAnsi"/>
        </w:rPr>
      </w:pPr>
      <w:bookmarkStart w:id="86" w:name="_Toc189051751"/>
      <w:r w:rsidRPr="00C002A5">
        <w:rPr>
          <w:rFonts w:asciiTheme="minorHAnsi" w:hAnsiTheme="minorHAnsi"/>
        </w:rPr>
        <w:lastRenderedPageBreak/>
        <w:t xml:space="preserve">Ethics </w:t>
      </w:r>
      <w:r w:rsidR="007C392F">
        <w:rPr>
          <w:rFonts w:asciiTheme="minorHAnsi" w:hAnsiTheme="minorHAnsi"/>
        </w:rPr>
        <w:t xml:space="preserve">Brochures &amp; </w:t>
      </w:r>
      <w:r w:rsidRPr="00C002A5">
        <w:rPr>
          <w:rFonts w:asciiTheme="minorHAnsi" w:hAnsiTheme="minorHAnsi"/>
        </w:rPr>
        <w:t>Training</w:t>
      </w:r>
      <w:bookmarkEnd w:id="86"/>
      <w:r w:rsidR="00623EE3">
        <w:rPr>
          <w:rFonts w:asciiTheme="minorHAnsi" w:hAnsiTheme="minorHAnsi"/>
        </w:rPr>
        <w:t xml:space="preserve">   </w:t>
      </w:r>
    </w:p>
    <w:p w14:paraId="07E3FA3A" w14:textId="5CADE038" w:rsidR="009F3322" w:rsidRPr="00C002A5" w:rsidRDefault="00581440" w:rsidP="003C508A">
      <w:pPr>
        <w:pStyle w:val="NormalWeb"/>
        <w:spacing w:before="0" w:beforeAutospacing="0" w:after="0" w:afterAutospacing="0"/>
        <w:rPr>
          <w:rFonts w:asciiTheme="minorHAnsi" w:hAnsiTheme="minorHAnsi" w:cs="Arial"/>
          <w:b/>
          <w:bCs/>
          <w:color w:val="F07F09" w:themeColor="accent1"/>
        </w:rPr>
      </w:pPr>
      <w:hyperlink r:id="rId144" w:history="1">
        <w:r w:rsidR="00623EE3" w:rsidRPr="00E509AE">
          <w:rPr>
            <w:rStyle w:val="Hyperlink"/>
            <w:rFonts w:asciiTheme="minorHAnsi" w:hAnsiTheme="minorHAnsi" w:cs="Arial"/>
            <w:b/>
            <w:bCs/>
          </w:rPr>
          <w:t>www.ethics.wa.gov</w:t>
        </w:r>
      </w:hyperlink>
      <w:r w:rsidR="00623EE3">
        <w:rPr>
          <w:rFonts w:asciiTheme="minorHAnsi" w:hAnsiTheme="minorHAnsi" w:cs="Arial"/>
          <w:b/>
          <w:bCs/>
          <w:color w:val="F07F09" w:themeColor="accent1"/>
        </w:rPr>
        <w:t xml:space="preserve">    </w:t>
      </w:r>
    </w:p>
    <w:p w14:paraId="500345FB" w14:textId="77777777" w:rsidR="009F3322" w:rsidRPr="00C002A5" w:rsidRDefault="009F3322" w:rsidP="003C508A">
      <w:pPr>
        <w:pStyle w:val="NormalWeb"/>
        <w:spacing w:before="0" w:beforeAutospacing="0" w:after="0" w:afterAutospacing="0"/>
        <w:rPr>
          <w:rFonts w:asciiTheme="minorHAnsi" w:hAnsiTheme="minorHAnsi" w:cs="Arial"/>
          <w:b/>
          <w:bCs/>
          <w:color w:val="F07F09" w:themeColor="accent1"/>
        </w:rPr>
      </w:pPr>
    </w:p>
    <w:p w14:paraId="07E03E60" w14:textId="77777777" w:rsidR="00AC2399" w:rsidRPr="00C002A5" w:rsidRDefault="00AC2399" w:rsidP="003C508A">
      <w:pPr>
        <w:pStyle w:val="NormalWeb"/>
        <w:spacing w:before="0" w:beforeAutospacing="0" w:after="0" w:afterAutospacing="0"/>
        <w:rPr>
          <w:rFonts w:asciiTheme="minorHAnsi" w:hAnsiTheme="minorHAnsi" w:cs="Arial"/>
          <w:b/>
          <w:color w:val="F07F09" w:themeColor="accent1"/>
        </w:rPr>
      </w:pPr>
    </w:p>
    <w:p w14:paraId="04AEE4F5" w14:textId="77777777" w:rsidR="007C392F" w:rsidRPr="003472BF" w:rsidRDefault="007C392F" w:rsidP="007C392F">
      <w:pPr>
        <w:pStyle w:val="NormalWeb"/>
        <w:spacing w:before="0" w:beforeAutospacing="0" w:after="0" w:afterAutospacing="0"/>
        <w:rPr>
          <w:rFonts w:asciiTheme="minorHAnsi" w:hAnsiTheme="minorHAnsi" w:cs="Arial"/>
          <w:b/>
          <w:color w:val="174A7C"/>
          <w:sz w:val="28"/>
          <w:szCs w:val="28"/>
        </w:rPr>
      </w:pPr>
      <w:r w:rsidRPr="003472BF">
        <w:rPr>
          <w:rFonts w:asciiTheme="minorHAnsi" w:hAnsiTheme="minorHAnsi" w:cs="Arial"/>
          <w:b/>
          <w:color w:val="174A7C"/>
          <w:sz w:val="28"/>
          <w:szCs w:val="28"/>
        </w:rPr>
        <w:t>Brochures</w:t>
      </w:r>
    </w:p>
    <w:p w14:paraId="44922DD8" w14:textId="77777777" w:rsidR="007C392F" w:rsidRPr="00E27139" w:rsidRDefault="007C392F" w:rsidP="007C392F">
      <w:pPr>
        <w:pStyle w:val="NormalWeb"/>
        <w:shd w:val="clear" w:color="auto" w:fill="FFFFFF"/>
        <w:spacing w:before="0" w:beforeAutospacing="0" w:after="0" w:afterAutospacing="0"/>
        <w:rPr>
          <w:rFonts w:asciiTheme="minorHAnsi" w:hAnsiTheme="minorHAnsi" w:cstheme="minorHAnsi"/>
          <w:color w:val="auto"/>
        </w:rPr>
      </w:pPr>
      <w:proofErr w:type="gramStart"/>
      <w:r w:rsidRPr="00E27139">
        <w:rPr>
          <w:rFonts w:asciiTheme="minorHAnsi" w:hAnsiTheme="minorHAnsi" w:cstheme="minorHAnsi"/>
          <w:color w:val="auto"/>
        </w:rPr>
        <w:t>In an attempt to</w:t>
      </w:r>
      <w:proofErr w:type="gramEnd"/>
      <w:r w:rsidRPr="00E27139">
        <w:rPr>
          <w:rFonts w:asciiTheme="minorHAnsi" w:hAnsiTheme="minorHAnsi" w:cstheme="minorHAnsi"/>
          <w:color w:val="auto"/>
        </w:rPr>
        <w:t xml:space="preserve"> answer questions that state employees may have regarding the Ethics in Public Service Act, the following brochures have been developed and are available for download:</w:t>
      </w:r>
    </w:p>
    <w:p w14:paraId="36F5A311" w14:textId="77777777" w:rsidR="007C392F" w:rsidRPr="00E27139" w:rsidRDefault="00581440" w:rsidP="007527F0">
      <w:pPr>
        <w:numPr>
          <w:ilvl w:val="0"/>
          <w:numId w:val="21"/>
        </w:numPr>
        <w:shd w:val="clear" w:color="auto" w:fill="FFFFFF"/>
        <w:spacing w:before="100" w:beforeAutospacing="1" w:after="100" w:afterAutospacing="1"/>
        <w:rPr>
          <w:rFonts w:cstheme="minorHAnsi"/>
          <w:color w:val="666666"/>
        </w:rPr>
      </w:pPr>
      <w:hyperlink r:id="rId145" w:tgtFrame="_blank" w:history="1">
        <w:r w:rsidR="007C392F" w:rsidRPr="00E27139">
          <w:rPr>
            <w:rStyle w:val="Hyperlink"/>
            <w:rFonts w:cstheme="minorHAnsi"/>
            <w:color w:val="056082"/>
          </w:rPr>
          <w:t>New State Employee Guide</w:t>
        </w:r>
      </w:hyperlink>
      <w:r w:rsidR="007C392F" w:rsidRPr="00E27139">
        <w:rPr>
          <w:rFonts w:cstheme="minorHAnsi"/>
          <w:color w:val="666666"/>
        </w:rPr>
        <w:t> (PDF)</w:t>
      </w:r>
    </w:p>
    <w:p w14:paraId="087D96B9" w14:textId="77777777" w:rsidR="007C392F" w:rsidRPr="00E27139" w:rsidRDefault="00581440" w:rsidP="007527F0">
      <w:pPr>
        <w:numPr>
          <w:ilvl w:val="0"/>
          <w:numId w:val="21"/>
        </w:numPr>
        <w:shd w:val="clear" w:color="auto" w:fill="FFFFFF"/>
        <w:spacing w:before="100" w:beforeAutospacing="1" w:after="100" w:afterAutospacing="1"/>
        <w:rPr>
          <w:rFonts w:cstheme="minorHAnsi"/>
          <w:color w:val="666666"/>
        </w:rPr>
      </w:pPr>
      <w:hyperlink r:id="rId146" w:tgtFrame="_blank" w:history="1">
        <w:r w:rsidR="007C392F" w:rsidRPr="00E27139">
          <w:rPr>
            <w:rStyle w:val="Hyperlink"/>
            <w:rFonts w:cstheme="minorHAnsi"/>
            <w:color w:val="056082"/>
          </w:rPr>
          <w:t>Ethics in Public Service Brochure</w:t>
        </w:r>
      </w:hyperlink>
      <w:r w:rsidR="007C392F" w:rsidRPr="00E27139">
        <w:rPr>
          <w:rFonts w:cstheme="minorHAnsi"/>
          <w:color w:val="666666"/>
        </w:rPr>
        <w:t> (PDF)</w:t>
      </w:r>
    </w:p>
    <w:p w14:paraId="550BFEFD" w14:textId="77777777" w:rsidR="007C392F" w:rsidRPr="00E27139" w:rsidRDefault="00581440" w:rsidP="007527F0">
      <w:pPr>
        <w:numPr>
          <w:ilvl w:val="0"/>
          <w:numId w:val="21"/>
        </w:numPr>
        <w:shd w:val="clear" w:color="auto" w:fill="FFFFFF"/>
        <w:spacing w:before="100" w:beforeAutospacing="1" w:after="100" w:afterAutospacing="1"/>
        <w:rPr>
          <w:rFonts w:cstheme="minorHAnsi"/>
          <w:color w:val="666666"/>
        </w:rPr>
      </w:pPr>
      <w:hyperlink r:id="rId147" w:tgtFrame="_blank" w:history="1">
        <w:r w:rsidR="007C392F" w:rsidRPr="00E27139">
          <w:rPr>
            <w:rStyle w:val="Hyperlink"/>
            <w:rFonts w:cstheme="minorHAnsi"/>
            <w:color w:val="056082"/>
          </w:rPr>
          <w:t>Can I Accept a Gift Brochure</w:t>
        </w:r>
      </w:hyperlink>
      <w:r w:rsidR="007C392F" w:rsidRPr="00E27139">
        <w:rPr>
          <w:rFonts w:cstheme="minorHAnsi"/>
          <w:color w:val="666666"/>
        </w:rPr>
        <w:t> (PDF)</w:t>
      </w:r>
    </w:p>
    <w:p w14:paraId="48420A33" w14:textId="77777777" w:rsidR="007C392F" w:rsidRPr="00E27139" w:rsidRDefault="00581440" w:rsidP="007527F0">
      <w:pPr>
        <w:numPr>
          <w:ilvl w:val="0"/>
          <w:numId w:val="21"/>
        </w:numPr>
        <w:shd w:val="clear" w:color="auto" w:fill="FFFFFF"/>
        <w:spacing w:before="100" w:beforeAutospacing="1" w:after="100" w:afterAutospacing="1"/>
        <w:rPr>
          <w:rFonts w:cstheme="minorHAnsi"/>
          <w:color w:val="666666"/>
        </w:rPr>
      </w:pPr>
      <w:hyperlink r:id="rId148" w:tgtFrame="_blank" w:history="1">
        <w:r w:rsidR="007C392F" w:rsidRPr="00E27139">
          <w:rPr>
            <w:rStyle w:val="Hyperlink"/>
            <w:rFonts w:cstheme="minorHAnsi"/>
            <w:color w:val="056082"/>
          </w:rPr>
          <w:t>Post-State Employment Brochure</w:t>
        </w:r>
      </w:hyperlink>
      <w:r w:rsidR="007C392F" w:rsidRPr="00E27139">
        <w:rPr>
          <w:rFonts w:cstheme="minorHAnsi"/>
          <w:color w:val="666666"/>
        </w:rPr>
        <w:t> (PDF)</w:t>
      </w:r>
    </w:p>
    <w:p w14:paraId="288E1BA6" w14:textId="77777777" w:rsidR="007C392F" w:rsidRPr="00510450" w:rsidRDefault="00581440" w:rsidP="007527F0">
      <w:pPr>
        <w:numPr>
          <w:ilvl w:val="0"/>
          <w:numId w:val="21"/>
        </w:numPr>
        <w:shd w:val="clear" w:color="auto" w:fill="FFFFFF"/>
        <w:spacing w:before="100" w:beforeAutospacing="1" w:after="100" w:afterAutospacing="1"/>
        <w:rPr>
          <w:rFonts w:cstheme="minorHAnsi"/>
          <w:color w:val="666666"/>
        </w:rPr>
      </w:pPr>
      <w:hyperlink r:id="rId149" w:tgtFrame="_blank" w:history="1">
        <w:r w:rsidR="007C392F" w:rsidRPr="00E27139">
          <w:rPr>
            <w:rStyle w:val="Hyperlink"/>
            <w:rFonts w:cstheme="minorHAnsi"/>
            <w:color w:val="056082"/>
          </w:rPr>
          <w:t>Filing a Complaint Brochure</w:t>
        </w:r>
      </w:hyperlink>
      <w:r w:rsidR="007C392F" w:rsidRPr="00E27139">
        <w:rPr>
          <w:rFonts w:cstheme="minorHAnsi"/>
          <w:color w:val="666666"/>
        </w:rPr>
        <w:t> (PDF)</w:t>
      </w:r>
    </w:p>
    <w:p w14:paraId="6EC76FF7" w14:textId="77777777" w:rsidR="007C392F" w:rsidRDefault="007C392F" w:rsidP="007C392F">
      <w:pPr>
        <w:pStyle w:val="NormalWeb"/>
        <w:spacing w:before="0" w:beforeAutospacing="0" w:after="0" w:afterAutospacing="0"/>
        <w:rPr>
          <w:rFonts w:asciiTheme="minorHAnsi" w:hAnsiTheme="minorHAnsi" w:cs="Arial"/>
          <w:b/>
          <w:bCs/>
          <w:color w:val="F07F09" w:themeColor="accent1"/>
        </w:rPr>
      </w:pPr>
    </w:p>
    <w:p w14:paraId="741F4D90" w14:textId="234B06DB" w:rsidR="007C392F" w:rsidRDefault="007C392F" w:rsidP="007C392F">
      <w:pPr>
        <w:pStyle w:val="NormalWeb"/>
        <w:spacing w:before="0" w:beforeAutospacing="0" w:after="0" w:afterAutospacing="0"/>
        <w:rPr>
          <w:rFonts w:asciiTheme="minorHAnsi" w:hAnsiTheme="minorHAnsi" w:cstheme="minorHAnsi"/>
        </w:rPr>
      </w:pPr>
      <w:r w:rsidRPr="003472BF">
        <w:rPr>
          <w:rFonts w:asciiTheme="minorHAnsi" w:hAnsiTheme="minorHAnsi" w:cs="Arial"/>
          <w:b/>
          <w:color w:val="174A7C"/>
          <w:sz w:val="28"/>
          <w:szCs w:val="28"/>
        </w:rPr>
        <w:t xml:space="preserve">Training </w:t>
      </w:r>
      <w:hyperlink r:id="rId150" w:history="1">
        <w:proofErr w:type="spellStart"/>
        <w:r w:rsidRPr="004F79E3">
          <w:rPr>
            <w:rStyle w:val="Hyperlink"/>
            <w:rFonts w:asciiTheme="minorHAnsi" w:hAnsiTheme="minorHAnsi" w:cstheme="minorHAnsi"/>
          </w:rPr>
          <w:t>Training</w:t>
        </w:r>
        <w:proofErr w:type="spellEnd"/>
        <w:r w:rsidRPr="004F79E3">
          <w:rPr>
            <w:rStyle w:val="Hyperlink"/>
            <w:rFonts w:asciiTheme="minorHAnsi" w:hAnsiTheme="minorHAnsi" w:cstheme="minorHAnsi"/>
          </w:rPr>
          <w:t xml:space="preserve"> | Executive Ethics Board (wa.gov)</w:t>
        </w:r>
      </w:hyperlink>
    </w:p>
    <w:p w14:paraId="6FEF90CF" w14:textId="77777777" w:rsidR="007C392F" w:rsidRPr="004F79E3" w:rsidRDefault="007C392F" w:rsidP="007C392F">
      <w:pPr>
        <w:pStyle w:val="NormalWeb"/>
        <w:spacing w:before="0" w:beforeAutospacing="0" w:after="0" w:afterAutospacing="0"/>
        <w:rPr>
          <w:rFonts w:asciiTheme="minorHAnsi" w:hAnsiTheme="minorHAnsi" w:cs="Arial"/>
          <w:b/>
          <w:bCs/>
          <w:color w:val="F07F09" w:themeColor="accent1"/>
        </w:rPr>
      </w:pPr>
      <w:r>
        <w:rPr>
          <w:rFonts w:asciiTheme="minorHAnsi" w:hAnsiTheme="minorHAnsi" w:cstheme="minorHAnsi"/>
        </w:rPr>
        <w:t>Executive Level Training</w:t>
      </w:r>
    </w:p>
    <w:p w14:paraId="54934D02" w14:textId="61544968" w:rsidR="007C392F" w:rsidRPr="004F79E3" w:rsidRDefault="007C392F" w:rsidP="007C392F">
      <w:pPr>
        <w:pStyle w:val="NormalWeb"/>
        <w:shd w:val="clear" w:color="auto" w:fill="FFFFFF"/>
        <w:spacing w:before="0" w:beforeAutospacing="0" w:after="0" w:afterAutospacing="0"/>
        <w:ind w:left="720"/>
        <w:rPr>
          <w:rFonts w:asciiTheme="minorHAnsi" w:hAnsiTheme="minorHAnsi"/>
        </w:rPr>
      </w:pPr>
      <w:r>
        <w:rPr>
          <w:rFonts w:asciiTheme="minorHAnsi" w:hAnsiTheme="minorHAnsi"/>
        </w:rPr>
        <w:t>I</w:t>
      </w:r>
      <w:r w:rsidRPr="004F79E3">
        <w:rPr>
          <w:rFonts w:asciiTheme="minorHAnsi" w:hAnsiTheme="minorHAnsi"/>
        </w:rPr>
        <w:t>ntended for agency heads, commissioners, presidents, vice presidents, and cabinet level leaders. </w:t>
      </w:r>
      <w:r>
        <w:rPr>
          <w:rFonts w:asciiTheme="minorHAnsi" w:hAnsiTheme="minorHAnsi"/>
        </w:rPr>
        <w:t>To schedule,</w:t>
      </w:r>
      <w:r w:rsidRPr="004F79E3">
        <w:rPr>
          <w:rFonts w:asciiTheme="minorHAnsi" w:hAnsiTheme="minorHAnsi"/>
        </w:rPr>
        <w:t xml:space="preserve"> please call </w:t>
      </w:r>
      <w:r w:rsidR="00124A8B">
        <w:rPr>
          <w:rFonts w:asciiTheme="minorHAnsi" w:hAnsiTheme="minorHAnsi"/>
        </w:rPr>
        <w:t>(</w:t>
      </w:r>
      <w:r w:rsidRPr="004F79E3">
        <w:rPr>
          <w:rFonts w:asciiTheme="minorHAnsi" w:hAnsiTheme="minorHAnsi"/>
        </w:rPr>
        <w:t>360</w:t>
      </w:r>
      <w:r w:rsidR="00124A8B">
        <w:rPr>
          <w:rFonts w:asciiTheme="minorHAnsi" w:hAnsiTheme="minorHAnsi"/>
        </w:rPr>
        <w:t xml:space="preserve">) </w:t>
      </w:r>
      <w:r w:rsidRPr="004F79E3">
        <w:rPr>
          <w:rFonts w:asciiTheme="minorHAnsi" w:hAnsiTheme="minorHAnsi"/>
        </w:rPr>
        <w:t>586</w:t>
      </w:r>
      <w:r w:rsidR="00124A8B">
        <w:rPr>
          <w:rFonts w:asciiTheme="minorHAnsi" w:hAnsiTheme="minorHAnsi"/>
        </w:rPr>
        <w:t>-</w:t>
      </w:r>
      <w:r w:rsidRPr="004F79E3">
        <w:rPr>
          <w:rFonts w:asciiTheme="minorHAnsi" w:hAnsiTheme="minorHAnsi"/>
        </w:rPr>
        <w:t>6759.</w:t>
      </w:r>
    </w:p>
    <w:p w14:paraId="31FE30A7" w14:textId="77777777" w:rsidR="007C392F" w:rsidRPr="00393AAA" w:rsidRDefault="007C392F" w:rsidP="007C392F">
      <w:pPr>
        <w:pStyle w:val="Heading3"/>
        <w:shd w:val="clear" w:color="auto" w:fill="FFFFFF"/>
        <w:spacing w:before="300"/>
        <w:rPr>
          <w:rFonts w:asciiTheme="minorHAnsi" w:eastAsia="Arial Unicode MS" w:hAnsiTheme="minorHAnsi" w:cs="Arial Unicode MS"/>
          <w:b/>
          <w:bCs/>
          <w:color w:val="000000"/>
          <w:sz w:val="22"/>
          <w:szCs w:val="22"/>
        </w:rPr>
      </w:pPr>
      <w:bookmarkStart w:id="87" w:name="_Toc189051752"/>
      <w:r w:rsidRPr="00393AAA">
        <w:rPr>
          <w:rFonts w:asciiTheme="minorHAnsi" w:eastAsia="Arial Unicode MS" w:hAnsiTheme="minorHAnsi" w:cs="Arial Unicode MS"/>
          <w:color w:val="000000"/>
          <w:sz w:val="22"/>
          <w:szCs w:val="22"/>
        </w:rPr>
        <w:t>Webinar Training or In-Person Training</w:t>
      </w:r>
      <w:bookmarkEnd w:id="87"/>
    </w:p>
    <w:p w14:paraId="7F9D31DC" w14:textId="7990F30B" w:rsidR="007C392F" w:rsidRPr="00E27139" w:rsidRDefault="007C392F" w:rsidP="007C392F">
      <w:pPr>
        <w:pStyle w:val="NormalWeb"/>
        <w:shd w:val="clear" w:color="auto" w:fill="FFFFFF"/>
        <w:spacing w:before="0" w:beforeAutospacing="0" w:after="0" w:afterAutospacing="0"/>
        <w:ind w:left="720"/>
        <w:rPr>
          <w:rFonts w:asciiTheme="minorHAnsi" w:hAnsiTheme="minorHAnsi"/>
        </w:rPr>
      </w:pPr>
      <w:r>
        <w:rPr>
          <w:rFonts w:asciiTheme="minorHAnsi" w:hAnsiTheme="minorHAnsi"/>
        </w:rPr>
        <w:t xml:space="preserve">Gain a </w:t>
      </w:r>
      <w:r w:rsidRPr="00E27139">
        <w:rPr>
          <w:rFonts w:asciiTheme="minorHAnsi" w:hAnsiTheme="minorHAnsi"/>
        </w:rPr>
        <w:t xml:space="preserve">basic understanding of the ethical standards in place for state employees and state officials. </w:t>
      </w:r>
      <w:r>
        <w:rPr>
          <w:rFonts w:asciiTheme="minorHAnsi" w:hAnsiTheme="minorHAnsi"/>
        </w:rPr>
        <w:t>Training c</w:t>
      </w:r>
      <w:r w:rsidRPr="004F79E3">
        <w:rPr>
          <w:rFonts w:asciiTheme="minorHAnsi" w:hAnsiTheme="minorHAnsi"/>
        </w:rPr>
        <w:t>an be customized in both content and length depending upon your preference. If interested in setting up a webinar</w:t>
      </w:r>
      <w:r>
        <w:rPr>
          <w:rFonts w:asciiTheme="minorHAnsi" w:hAnsiTheme="minorHAnsi"/>
        </w:rPr>
        <w:t xml:space="preserve"> or in-person training</w:t>
      </w:r>
      <w:r w:rsidRPr="004F79E3">
        <w:rPr>
          <w:rFonts w:asciiTheme="minorHAnsi" w:hAnsiTheme="minorHAnsi"/>
        </w:rPr>
        <w:t xml:space="preserve">, contact </w:t>
      </w:r>
      <w:r w:rsidR="003472BF">
        <w:rPr>
          <w:rFonts w:asciiTheme="minorHAnsi" w:hAnsiTheme="minorHAnsi"/>
        </w:rPr>
        <w:t xml:space="preserve">Ethics </w:t>
      </w:r>
      <w:r w:rsidRPr="004F79E3">
        <w:rPr>
          <w:rFonts w:asciiTheme="minorHAnsi" w:hAnsiTheme="minorHAnsi"/>
        </w:rPr>
        <w:t>Board staff at </w:t>
      </w:r>
      <w:hyperlink r:id="rId151" w:history="1">
        <w:r w:rsidRPr="004F79E3">
          <w:rPr>
            <w:rFonts w:asciiTheme="minorHAnsi" w:hAnsiTheme="minorHAnsi"/>
          </w:rPr>
          <w:t>ethics@atg.wa.gov</w:t>
        </w:r>
      </w:hyperlink>
      <w:r w:rsidRPr="004F79E3">
        <w:rPr>
          <w:rFonts w:asciiTheme="minorHAnsi" w:hAnsiTheme="minorHAnsi"/>
        </w:rPr>
        <w:t xml:space="preserve"> or by calling </w:t>
      </w:r>
      <w:r w:rsidR="003472BF">
        <w:rPr>
          <w:rFonts w:asciiTheme="minorHAnsi" w:hAnsiTheme="minorHAnsi"/>
        </w:rPr>
        <w:t>(</w:t>
      </w:r>
      <w:r w:rsidRPr="004F79E3">
        <w:rPr>
          <w:rFonts w:asciiTheme="minorHAnsi" w:hAnsiTheme="minorHAnsi"/>
        </w:rPr>
        <w:t>360</w:t>
      </w:r>
      <w:r w:rsidR="003472BF">
        <w:rPr>
          <w:rFonts w:asciiTheme="minorHAnsi" w:hAnsiTheme="minorHAnsi"/>
        </w:rPr>
        <w:t xml:space="preserve">) </w:t>
      </w:r>
      <w:r w:rsidRPr="004F79E3">
        <w:rPr>
          <w:rFonts w:asciiTheme="minorHAnsi" w:hAnsiTheme="minorHAnsi"/>
        </w:rPr>
        <w:t>664</w:t>
      </w:r>
      <w:r w:rsidR="003472BF">
        <w:rPr>
          <w:rFonts w:asciiTheme="minorHAnsi" w:hAnsiTheme="minorHAnsi"/>
        </w:rPr>
        <w:t>-</w:t>
      </w:r>
      <w:r w:rsidRPr="004F79E3">
        <w:rPr>
          <w:rFonts w:asciiTheme="minorHAnsi" w:hAnsiTheme="minorHAnsi"/>
        </w:rPr>
        <w:t>0871.</w:t>
      </w:r>
    </w:p>
    <w:p w14:paraId="40C58C64" w14:textId="77777777" w:rsidR="009F3322" w:rsidRPr="00C002A5" w:rsidRDefault="009F3322" w:rsidP="003C508A">
      <w:pPr>
        <w:rPr>
          <w:rFonts w:eastAsia="Arial Unicode MS" w:cs="Arial"/>
          <w:color w:val="000000"/>
        </w:rPr>
      </w:pPr>
      <w:r w:rsidRPr="00C002A5">
        <w:rPr>
          <w:rFonts w:cs="Arial"/>
        </w:rPr>
        <w:br w:type="page"/>
      </w:r>
    </w:p>
    <w:p w14:paraId="75A7B5E9" w14:textId="77777777" w:rsidR="0023681B" w:rsidRPr="00C002A5" w:rsidRDefault="0023681B" w:rsidP="003C508A">
      <w:pPr>
        <w:pStyle w:val="Heading2"/>
        <w:rPr>
          <w:rFonts w:asciiTheme="minorHAnsi" w:hAnsiTheme="minorHAnsi"/>
        </w:rPr>
      </w:pPr>
      <w:bookmarkStart w:id="88" w:name="_Toc189051753"/>
      <w:r w:rsidRPr="00C002A5">
        <w:rPr>
          <w:rFonts w:asciiTheme="minorHAnsi" w:hAnsiTheme="minorHAnsi"/>
        </w:rPr>
        <w:lastRenderedPageBreak/>
        <w:t>Whistleblower Program</w:t>
      </w:r>
      <w:bookmarkEnd w:id="88"/>
    </w:p>
    <w:p w14:paraId="3DFAA6D4" w14:textId="77777777" w:rsidR="007649C6" w:rsidRPr="00C002A5" w:rsidRDefault="007649C6" w:rsidP="007649C6">
      <w:pPr>
        <w:autoSpaceDE w:val="0"/>
        <w:autoSpaceDN w:val="0"/>
        <w:adjustRightInd w:val="0"/>
        <w:rPr>
          <w:rFonts w:eastAsia="Calibri" w:cs="MinionPro-Regular"/>
        </w:rPr>
      </w:pPr>
    </w:p>
    <w:p w14:paraId="27FDF895" w14:textId="19DC05AB" w:rsidR="007649C6" w:rsidRPr="00C002A5" w:rsidRDefault="007649C6" w:rsidP="007649C6">
      <w:pPr>
        <w:autoSpaceDE w:val="0"/>
        <w:autoSpaceDN w:val="0"/>
        <w:adjustRightInd w:val="0"/>
        <w:rPr>
          <w:rFonts w:eastAsia="Calibri" w:cs="MinionPro-Regular"/>
        </w:rPr>
      </w:pPr>
      <w:r w:rsidRPr="00C002A5">
        <w:rPr>
          <w:rFonts w:eastAsia="Calibri" w:cs="MinionPro-Regular"/>
        </w:rPr>
        <w:t>The Whistleblower Act, enacted by the Washington State Legislature in 1982 and amended in 1999 and 2008, provides an avenue for state employees to report suspected improper governmental action (</w:t>
      </w:r>
      <w:hyperlink r:id="rId152" w:history="1">
        <w:r w:rsidRPr="00124A8B">
          <w:rPr>
            <w:rStyle w:val="Hyperlink"/>
            <w:rFonts w:eastAsia="Calibri" w:cs="MinionPro-Regular"/>
          </w:rPr>
          <w:t>Chapter 42.40 RCW</w:t>
        </w:r>
      </w:hyperlink>
      <w:r w:rsidR="00124A8B">
        <w:rPr>
          <w:rFonts w:eastAsia="Calibri" w:cs="MinionPro-Regular"/>
        </w:rPr>
        <w:t>).</w:t>
      </w:r>
    </w:p>
    <w:p w14:paraId="18A68C23" w14:textId="7D343159" w:rsidR="007649C6" w:rsidRPr="00C002A5" w:rsidRDefault="007649C6" w:rsidP="00BE7CBF">
      <w:pPr>
        <w:autoSpaceDE w:val="0"/>
        <w:autoSpaceDN w:val="0"/>
        <w:adjustRightInd w:val="0"/>
        <w:rPr>
          <w:rFonts w:eastAsia="Calibri" w:cs="MinionPro-Regular"/>
        </w:rPr>
      </w:pPr>
      <w:r w:rsidRPr="00C002A5">
        <w:rPr>
          <w:rFonts w:eastAsia="Calibri" w:cs="MinionPro-Regular"/>
        </w:rPr>
        <w:t>The Legislative intent is to encourage state employees to report improper governmental actions. The law makes retaliation against people whose assertions result in a whistleblower investigation unlawful and authorizes remedies should it occur. The State Auditor’s Office is responsible for investigating and reporting on assertions of improper governmental action.</w:t>
      </w:r>
    </w:p>
    <w:p w14:paraId="623CD616" w14:textId="109808C2" w:rsidR="007649C6" w:rsidRPr="00C002A5" w:rsidRDefault="007649C6" w:rsidP="007649C6">
      <w:pPr>
        <w:autoSpaceDE w:val="0"/>
        <w:autoSpaceDN w:val="0"/>
        <w:adjustRightInd w:val="0"/>
        <w:rPr>
          <w:rFonts w:eastAsia="Calibri" w:cs="MinionPro-Regular"/>
        </w:rPr>
      </w:pPr>
      <w:r w:rsidRPr="00C002A5">
        <w:rPr>
          <w:rFonts w:eastAsia="Calibri" w:cs="MinionPro-Regular"/>
        </w:rPr>
        <w:t>Improper governmental action (</w:t>
      </w:r>
      <w:hyperlink r:id="rId153" w:history="1">
        <w:r w:rsidRPr="00124A8B">
          <w:rPr>
            <w:rStyle w:val="Hyperlink"/>
            <w:rFonts w:eastAsia="Calibri" w:cs="MinionPro-Regular"/>
          </w:rPr>
          <w:t>RCW 42.40.020(6)(</w:t>
        </w:r>
        <w:r w:rsidR="00124A8B">
          <w:rPr>
            <w:rStyle w:val="Hyperlink"/>
            <w:rFonts w:eastAsia="Calibri" w:cs="MinionPro-Regular"/>
          </w:rPr>
          <w:t>a)</w:t>
        </w:r>
      </w:hyperlink>
      <w:r w:rsidRPr="00C002A5">
        <w:rPr>
          <w:rFonts w:eastAsia="Calibri" w:cs="MinionPro-Regular"/>
        </w:rPr>
        <w:t>), is defined as any action by an employee undertaken in the performance of the employee’s official duties which:</w:t>
      </w:r>
    </w:p>
    <w:p w14:paraId="52EDFB5C" w14:textId="77777777" w:rsidR="007649C6" w:rsidRPr="00C002A5" w:rsidRDefault="007649C6" w:rsidP="00BE7CBF">
      <w:pPr>
        <w:autoSpaceDE w:val="0"/>
        <w:autoSpaceDN w:val="0"/>
        <w:adjustRightInd w:val="0"/>
        <w:ind w:left="1080" w:hanging="360"/>
        <w:rPr>
          <w:rFonts w:eastAsia="Calibri" w:cs="MinionPro-Regular"/>
        </w:rPr>
      </w:pPr>
      <w:r w:rsidRPr="00C002A5">
        <w:rPr>
          <w:rFonts w:eastAsia="Calibri" w:cs="MinionPro-Regular"/>
        </w:rPr>
        <w:t>• Is in violation of federal or state law or rule, if the violation is not merely technical or of a minimum nature</w:t>
      </w:r>
    </w:p>
    <w:p w14:paraId="0ED0CB72" w14:textId="77777777" w:rsidR="007649C6" w:rsidRPr="00C002A5" w:rsidRDefault="007649C6" w:rsidP="00BE7CBF">
      <w:pPr>
        <w:autoSpaceDE w:val="0"/>
        <w:autoSpaceDN w:val="0"/>
        <w:adjustRightInd w:val="0"/>
        <w:ind w:left="1080" w:hanging="360"/>
        <w:rPr>
          <w:rFonts w:eastAsia="Calibri" w:cs="MinionPro-Regular"/>
        </w:rPr>
      </w:pPr>
      <w:r w:rsidRPr="00C002A5">
        <w:rPr>
          <w:rFonts w:eastAsia="Calibri" w:cs="MinionPro-Regular"/>
        </w:rPr>
        <w:t>• Is a gross waste of public funds or resources</w:t>
      </w:r>
    </w:p>
    <w:p w14:paraId="7B1991C7" w14:textId="77777777" w:rsidR="007649C6" w:rsidRPr="00C002A5" w:rsidRDefault="007649C6" w:rsidP="00BE7CBF">
      <w:pPr>
        <w:autoSpaceDE w:val="0"/>
        <w:autoSpaceDN w:val="0"/>
        <w:adjustRightInd w:val="0"/>
        <w:ind w:left="1080" w:hanging="360"/>
        <w:rPr>
          <w:rFonts w:eastAsia="Calibri" w:cs="MinionPro-Regular"/>
        </w:rPr>
      </w:pPr>
      <w:r w:rsidRPr="00C002A5">
        <w:rPr>
          <w:rFonts w:eastAsia="Calibri" w:cs="MinionPro-Regular"/>
        </w:rPr>
        <w:t>• Is of substantial and specific danger to the public health or safety</w:t>
      </w:r>
    </w:p>
    <w:p w14:paraId="1EFA766E" w14:textId="77777777" w:rsidR="007649C6" w:rsidRPr="00C002A5" w:rsidRDefault="007649C6" w:rsidP="00BE7CBF">
      <w:pPr>
        <w:autoSpaceDE w:val="0"/>
        <w:autoSpaceDN w:val="0"/>
        <w:adjustRightInd w:val="0"/>
        <w:ind w:left="1080" w:hanging="360"/>
        <w:rPr>
          <w:rFonts w:eastAsia="Calibri" w:cs="MinionPro-Regular"/>
        </w:rPr>
      </w:pPr>
      <w:r w:rsidRPr="00C002A5">
        <w:rPr>
          <w:rFonts w:eastAsia="Calibri" w:cs="MinionPro-Regular"/>
        </w:rPr>
        <w:t>• Is gross mismanagement</w:t>
      </w:r>
    </w:p>
    <w:p w14:paraId="099E2C9C" w14:textId="77777777" w:rsidR="007649C6" w:rsidRPr="00C002A5" w:rsidRDefault="007649C6" w:rsidP="00BE7CBF">
      <w:pPr>
        <w:autoSpaceDE w:val="0"/>
        <w:autoSpaceDN w:val="0"/>
        <w:adjustRightInd w:val="0"/>
        <w:ind w:left="1080" w:hanging="360"/>
        <w:rPr>
          <w:rFonts w:eastAsia="Calibri" w:cs="MinionPro-Regular"/>
        </w:rPr>
      </w:pPr>
      <w:r w:rsidRPr="00C002A5">
        <w:rPr>
          <w:rFonts w:eastAsia="Calibri" w:cs="MinionPro-Regular"/>
        </w:rPr>
        <w:t>• Prevents dissemination of scientific opinion or alters technical findings</w:t>
      </w:r>
    </w:p>
    <w:p w14:paraId="14221D90" w14:textId="77777777" w:rsidR="007649C6" w:rsidRPr="00C002A5" w:rsidRDefault="007649C6" w:rsidP="00BE7CBF">
      <w:pPr>
        <w:pStyle w:val="NormalWeb"/>
        <w:spacing w:before="0" w:beforeAutospacing="0" w:after="0" w:afterAutospacing="0"/>
        <w:ind w:left="1080" w:hanging="360"/>
        <w:rPr>
          <w:rFonts w:asciiTheme="minorHAnsi" w:eastAsia="Calibri" w:hAnsiTheme="minorHAnsi" w:cs="MinionPro-Regular"/>
          <w:color w:val="auto"/>
        </w:rPr>
      </w:pPr>
      <w:r w:rsidRPr="00C002A5">
        <w:rPr>
          <w:rFonts w:asciiTheme="minorHAnsi" w:eastAsia="Calibri" w:hAnsiTheme="minorHAnsi" w:cs="MinionPro-Regular"/>
          <w:color w:val="auto"/>
        </w:rPr>
        <w:t>• Using a state computer or email for a private business</w:t>
      </w:r>
    </w:p>
    <w:p w14:paraId="7BD4DC53" w14:textId="5286A921" w:rsidR="00CE00F0" w:rsidRPr="004F07DA" w:rsidRDefault="004F07DA" w:rsidP="003C508A">
      <w:pPr>
        <w:pStyle w:val="NormalWeb"/>
        <w:rPr>
          <w:rStyle w:val="Hyperlink"/>
          <w:rFonts w:asciiTheme="minorHAnsi" w:hAnsiTheme="minorHAnsi" w:cs="Arial"/>
        </w:rPr>
      </w:pPr>
      <w:r>
        <w:rPr>
          <w:rFonts w:asciiTheme="minorHAnsi" w:hAnsiTheme="minorHAnsi" w:cs="Arial"/>
        </w:rPr>
        <w:fldChar w:fldCharType="begin"/>
      </w:r>
      <w:r>
        <w:rPr>
          <w:rFonts w:asciiTheme="minorHAnsi" w:hAnsiTheme="minorHAnsi" w:cs="Arial"/>
        </w:rPr>
        <w:instrText>HYPERLINK "https://www.sao.wa.gov/report-concern/how-report-concern/whistleblower-program"</w:instrText>
      </w:r>
      <w:r>
        <w:rPr>
          <w:rFonts w:asciiTheme="minorHAnsi" w:hAnsiTheme="minorHAnsi" w:cs="Arial"/>
        </w:rPr>
      </w:r>
      <w:r>
        <w:rPr>
          <w:rFonts w:asciiTheme="minorHAnsi" w:hAnsiTheme="minorHAnsi" w:cs="Arial"/>
        </w:rPr>
        <w:fldChar w:fldCharType="separate"/>
      </w:r>
      <w:r w:rsidR="00CE00F0" w:rsidRPr="004F07DA">
        <w:rPr>
          <w:rStyle w:val="Hyperlink"/>
          <w:rFonts w:asciiTheme="minorHAnsi" w:hAnsiTheme="minorHAnsi" w:cs="Arial"/>
        </w:rPr>
        <w:t>State Auditor’s Office Whistleblower Program</w:t>
      </w:r>
    </w:p>
    <w:p w14:paraId="30155324" w14:textId="1FBDE43A" w:rsidR="0023681B" w:rsidRPr="00C002A5" w:rsidRDefault="004F07DA" w:rsidP="003C508A">
      <w:pPr>
        <w:pStyle w:val="NormalWeb"/>
        <w:rPr>
          <w:rStyle w:val="Hyperlink"/>
          <w:rFonts w:asciiTheme="minorHAnsi" w:hAnsiTheme="minorHAnsi" w:cs="Arial"/>
        </w:rPr>
      </w:pPr>
      <w:r>
        <w:rPr>
          <w:rFonts w:asciiTheme="minorHAnsi" w:hAnsiTheme="minorHAnsi" w:cs="Arial"/>
        </w:rPr>
        <w:fldChar w:fldCharType="end"/>
      </w:r>
      <w:r w:rsidR="0002231F" w:rsidRPr="00C002A5">
        <w:rPr>
          <w:rFonts w:asciiTheme="minorHAnsi" w:hAnsiTheme="minorHAnsi" w:cs="Arial"/>
          <w:color w:val="auto"/>
        </w:rPr>
        <w:fldChar w:fldCharType="begin"/>
      </w:r>
      <w:r>
        <w:rPr>
          <w:rFonts w:asciiTheme="minorHAnsi" w:hAnsiTheme="minorHAnsi" w:cs="Arial"/>
          <w:color w:val="auto"/>
        </w:rPr>
        <w:instrText>HYPERLINK "https://www.sao.wa.gov/report-concern/how-report-concern/whistleblower-faqs"</w:instrText>
      </w:r>
      <w:r w:rsidR="0002231F" w:rsidRPr="00C002A5">
        <w:rPr>
          <w:rFonts w:asciiTheme="minorHAnsi" w:hAnsiTheme="minorHAnsi" w:cs="Arial"/>
          <w:color w:val="auto"/>
        </w:rPr>
      </w:r>
      <w:r w:rsidR="0002231F" w:rsidRPr="00C002A5">
        <w:rPr>
          <w:rFonts w:asciiTheme="minorHAnsi" w:hAnsiTheme="minorHAnsi" w:cs="Arial"/>
          <w:color w:val="auto"/>
        </w:rPr>
        <w:fldChar w:fldCharType="separate"/>
      </w:r>
      <w:r w:rsidR="0023681B" w:rsidRPr="00C002A5">
        <w:rPr>
          <w:rStyle w:val="Hyperlink"/>
          <w:rFonts w:asciiTheme="minorHAnsi" w:hAnsiTheme="minorHAnsi" w:cs="Arial"/>
        </w:rPr>
        <w:t>Whistleblower FAQ</w:t>
      </w:r>
    </w:p>
    <w:p w14:paraId="3D2350A3" w14:textId="77777777" w:rsidR="009F3322" w:rsidRPr="00C002A5" w:rsidRDefault="0002231F" w:rsidP="003C508A">
      <w:pPr>
        <w:pStyle w:val="NormalWeb"/>
        <w:rPr>
          <w:rFonts w:asciiTheme="minorHAnsi" w:hAnsiTheme="minorHAnsi" w:cs="Arial"/>
          <w:color w:val="auto"/>
        </w:rPr>
      </w:pPr>
      <w:r w:rsidRPr="00C002A5">
        <w:rPr>
          <w:rFonts w:asciiTheme="minorHAnsi" w:hAnsiTheme="minorHAnsi" w:cs="Arial"/>
          <w:color w:val="auto"/>
        </w:rPr>
        <w:fldChar w:fldCharType="end"/>
      </w:r>
    </w:p>
    <w:p w14:paraId="0ED95EC6" w14:textId="77777777" w:rsidR="00AE44F3" w:rsidRPr="00C002A5" w:rsidRDefault="00AE44F3" w:rsidP="003C508A">
      <w:pPr>
        <w:pStyle w:val="NormalWeb"/>
        <w:rPr>
          <w:rFonts w:asciiTheme="minorHAnsi" w:hAnsiTheme="minorHAnsi" w:cs="Arial"/>
          <w:color w:val="auto"/>
        </w:rPr>
      </w:pPr>
    </w:p>
    <w:p w14:paraId="44159870" w14:textId="77777777" w:rsidR="00AE44F3" w:rsidRPr="00C002A5" w:rsidRDefault="00AE44F3" w:rsidP="003C508A">
      <w:pPr>
        <w:pStyle w:val="NormalWeb"/>
        <w:rPr>
          <w:rFonts w:asciiTheme="minorHAnsi" w:hAnsiTheme="minorHAnsi" w:cs="Arial"/>
          <w:color w:val="auto"/>
        </w:rPr>
      </w:pPr>
    </w:p>
    <w:p w14:paraId="0B85D79C" w14:textId="77777777" w:rsidR="00AE44F3" w:rsidRPr="00C002A5" w:rsidRDefault="00AE44F3" w:rsidP="003C508A">
      <w:pPr>
        <w:pStyle w:val="NormalWeb"/>
        <w:rPr>
          <w:rFonts w:asciiTheme="minorHAnsi" w:hAnsiTheme="minorHAnsi" w:cs="Arial"/>
          <w:color w:val="auto"/>
        </w:rPr>
      </w:pPr>
    </w:p>
    <w:p w14:paraId="28AD23C3" w14:textId="77777777" w:rsidR="00AE44F3" w:rsidRPr="00C002A5" w:rsidRDefault="00AE44F3" w:rsidP="003C508A">
      <w:pPr>
        <w:pStyle w:val="NormalWeb"/>
        <w:rPr>
          <w:rFonts w:asciiTheme="minorHAnsi" w:hAnsiTheme="minorHAnsi" w:cs="Arial"/>
          <w:color w:val="auto"/>
        </w:rPr>
      </w:pPr>
    </w:p>
    <w:p w14:paraId="1541AA23" w14:textId="77777777" w:rsidR="00AE44F3" w:rsidRPr="00C002A5" w:rsidRDefault="00AE44F3" w:rsidP="003C508A">
      <w:pPr>
        <w:pStyle w:val="NormalWeb"/>
        <w:rPr>
          <w:rFonts w:asciiTheme="minorHAnsi" w:hAnsiTheme="minorHAnsi" w:cs="Arial"/>
          <w:color w:val="auto"/>
        </w:rPr>
      </w:pPr>
    </w:p>
    <w:p w14:paraId="1328C055" w14:textId="77777777" w:rsidR="00AE44F3" w:rsidRPr="00C002A5" w:rsidRDefault="00AE44F3" w:rsidP="003C508A">
      <w:pPr>
        <w:pStyle w:val="NormalWeb"/>
        <w:rPr>
          <w:rFonts w:asciiTheme="minorHAnsi" w:hAnsiTheme="minorHAnsi" w:cs="Arial"/>
        </w:rPr>
      </w:pPr>
    </w:p>
    <w:p w14:paraId="1D673886" w14:textId="77777777" w:rsidR="0023681B" w:rsidRPr="00C002A5" w:rsidRDefault="0023681B" w:rsidP="003C508A">
      <w:pPr>
        <w:pStyle w:val="ListParagraph"/>
        <w:ind w:left="0"/>
        <w:rPr>
          <w:rFonts w:eastAsia="Arial Unicode MS" w:cs="Arial"/>
        </w:rPr>
      </w:pPr>
    </w:p>
    <w:p w14:paraId="1BF036A3" w14:textId="77777777" w:rsidR="00654E63" w:rsidRDefault="00654E63" w:rsidP="00AE44F3">
      <w:pPr>
        <w:pStyle w:val="Heading2"/>
        <w:rPr>
          <w:rFonts w:asciiTheme="minorHAnsi" w:hAnsiTheme="minorHAnsi"/>
        </w:rPr>
      </w:pPr>
    </w:p>
    <w:p w14:paraId="0D776B7C" w14:textId="77777777" w:rsidR="00AE44F3" w:rsidRPr="00C002A5" w:rsidRDefault="00AE44F3" w:rsidP="00AE44F3">
      <w:pPr>
        <w:pStyle w:val="Heading2"/>
        <w:rPr>
          <w:rFonts w:asciiTheme="minorHAnsi" w:hAnsiTheme="minorHAnsi"/>
        </w:rPr>
      </w:pPr>
      <w:bookmarkStart w:id="89" w:name="_Toc189051754"/>
      <w:r w:rsidRPr="00C002A5">
        <w:rPr>
          <w:rFonts w:asciiTheme="minorHAnsi" w:hAnsiTheme="minorHAnsi"/>
        </w:rPr>
        <w:t>Open Public Meetings Act</w:t>
      </w:r>
      <w:bookmarkEnd w:id="89"/>
      <w:r w:rsidRPr="00C002A5">
        <w:rPr>
          <w:rFonts w:asciiTheme="minorHAnsi" w:hAnsiTheme="minorHAnsi"/>
        </w:rPr>
        <w:t xml:space="preserve"> </w:t>
      </w:r>
    </w:p>
    <w:p w14:paraId="39631936" w14:textId="77777777" w:rsidR="00AE44F3" w:rsidRPr="00C002A5" w:rsidRDefault="00AE44F3" w:rsidP="00AE44F3">
      <w:pPr>
        <w:pStyle w:val="MainBodySubtitle"/>
        <w:spacing w:before="120" w:after="120"/>
        <w:rPr>
          <w:rFonts w:asciiTheme="minorHAnsi" w:hAnsiTheme="minorHAnsi"/>
          <w:color w:val="323232" w:themeColor="text2"/>
          <w:sz w:val="28"/>
          <w:szCs w:val="28"/>
        </w:rPr>
      </w:pPr>
      <w:r w:rsidRPr="00C002A5">
        <w:rPr>
          <w:rFonts w:asciiTheme="minorHAnsi" w:hAnsiTheme="minorHAnsi"/>
          <w:b w:val="0"/>
          <w:color w:val="auto"/>
        </w:rPr>
        <w:t>The legislature passed legislation that requires all public commissions, boards, councils, committees, departments, offices, and all other public agencies of this state to take actions openly and intends that their deliberat</w:t>
      </w:r>
      <w:r w:rsidR="00192227">
        <w:rPr>
          <w:rFonts w:asciiTheme="minorHAnsi" w:hAnsiTheme="minorHAnsi"/>
          <w:b w:val="0"/>
          <w:color w:val="auto"/>
        </w:rPr>
        <w:t>ions be conducted openly</w:t>
      </w:r>
      <w:r w:rsidRPr="00C002A5">
        <w:rPr>
          <w:rFonts w:asciiTheme="minorHAnsi" w:hAnsiTheme="minorHAnsi"/>
          <w:b w:val="0"/>
          <w:color w:val="auto"/>
        </w:rPr>
        <w:t>.</w:t>
      </w:r>
      <w:r w:rsidRPr="00C002A5">
        <w:rPr>
          <w:rFonts w:asciiTheme="minorHAnsi" w:hAnsiTheme="minorHAnsi"/>
          <w:color w:val="000000" w:themeColor="text1"/>
        </w:rPr>
        <w:br/>
      </w:r>
      <w:r w:rsidRPr="00C002A5">
        <w:rPr>
          <w:rFonts w:asciiTheme="minorHAnsi" w:hAnsiTheme="minorHAnsi"/>
          <w:color w:val="000000" w:themeColor="text1"/>
        </w:rPr>
        <w:br/>
      </w:r>
      <w:r w:rsidRPr="00124A8B">
        <w:rPr>
          <w:rFonts w:asciiTheme="minorHAnsi" w:hAnsiTheme="minorHAnsi"/>
          <w:color w:val="174A7C"/>
          <w:sz w:val="28"/>
          <w:szCs w:val="28"/>
        </w:rPr>
        <w:t>RCW 42.30 – Open Public Meetings Act</w:t>
      </w:r>
    </w:p>
    <w:p w14:paraId="29CB0A0E" w14:textId="77777777" w:rsidR="00AE44F3" w:rsidRPr="00C002A5" w:rsidRDefault="00581440" w:rsidP="00AE44F3">
      <w:pPr>
        <w:rPr>
          <w:rStyle w:val="Strong"/>
          <w:rFonts w:cs="Arial"/>
        </w:rPr>
      </w:pPr>
      <w:hyperlink r:id="rId154" w:history="1">
        <w:r w:rsidR="00AE44F3" w:rsidRPr="00C002A5">
          <w:rPr>
            <w:rStyle w:val="Hyperlink"/>
            <w:rFonts w:cs="Arial"/>
          </w:rPr>
          <w:t>http://app.leg.wa.gov/rcw/default.aspx?cite=42.30</w:t>
        </w:r>
      </w:hyperlink>
    </w:p>
    <w:p w14:paraId="6D4D81F7" w14:textId="77777777" w:rsidR="00AE44F3" w:rsidRPr="00C002A5" w:rsidRDefault="00AE44F3" w:rsidP="00AE44F3">
      <w:pPr>
        <w:rPr>
          <w:rStyle w:val="Strong"/>
          <w:rFonts w:cs="Arial"/>
        </w:rPr>
      </w:pPr>
    </w:p>
    <w:p w14:paraId="517FDA7D" w14:textId="77777777" w:rsidR="00AE44F3" w:rsidRPr="00C002A5" w:rsidRDefault="00AE44F3" w:rsidP="00AE44F3">
      <w:pPr>
        <w:rPr>
          <w:rStyle w:val="Strong"/>
          <w:rFonts w:cs="Arial"/>
        </w:rPr>
      </w:pPr>
      <w:r w:rsidRPr="00C002A5">
        <w:rPr>
          <w:rStyle w:val="Strong"/>
          <w:rFonts w:cs="Arial"/>
        </w:rPr>
        <w:t>More Information</w:t>
      </w:r>
    </w:p>
    <w:p w14:paraId="30EDCDB2" w14:textId="77777777" w:rsidR="00AE44F3" w:rsidRPr="00C002A5" w:rsidRDefault="00AE44F3" w:rsidP="00AE44F3">
      <w:pPr>
        <w:rPr>
          <w:rFonts w:eastAsia="Arial Unicode MS"/>
          <w:bCs/>
          <w:szCs w:val="20"/>
        </w:rPr>
      </w:pPr>
      <w:r w:rsidRPr="00C002A5">
        <w:rPr>
          <w:rFonts w:eastAsia="Arial Unicode MS"/>
          <w:bCs/>
          <w:szCs w:val="20"/>
        </w:rPr>
        <w:t>Training and additional resources about open public meetings and records is available on the Office of Attorney General website at the link below.</w:t>
      </w:r>
    </w:p>
    <w:p w14:paraId="2DF8E8CD" w14:textId="77777777" w:rsidR="00AE44F3" w:rsidRPr="00C002A5" w:rsidRDefault="00581440" w:rsidP="00AE44F3">
      <w:pPr>
        <w:rPr>
          <w:rStyle w:val="Hyperlink"/>
          <w:rFonts w:cs="Arial"/>
        </w:rPr>
      </w:pPr>
      <w:hyperlink r:id="rId155" w:history="1">
        <w:r w:rsidR="00AE44F3" w:rsidRPr="00C002A5">
          <w:rPr>
            <w:rStyle w:val="Hyperlink"/>
            <w:rFonts w:cs="Arial"/>
          </w:rPr>
          <w:t>http://www.atg.wa.gov/open-government</w:t>
        </w:r>
      </w:hyperlink>
    </w:p>
    <w:p w14:paraId="4107D0B9" w14:textId="77777777" w:rsidR="0023681B" w:rsidRPr="00C002A5" w:rsidRDefault="0023681B" w:rsidP="003C508A">
      <w:pPr>
        <w:pStyle w:val="ListParagraph"/>
        <w:tabs>
          <w:tab w:val="left" w:pos="1845"/>
        </w:tabs>
        <w:ind w:left="0"/>
        <w:rPr>
          <w:rFonts w:eastAsia="Arial Unicode MS" w:cs="Arial"/>
        </w:rPr>
      </w:pPr>
    </w:p>
    <w:p w14:paraId="63DF1149" w14:textId="77777777" w:rsidR="009F633E" w:rsidRPr="00C002A5" w:rsidRDefault="009F633E" w:rsidP="003C508A">
      <w:pPr>
        <w:pStyle w:val="ListParagraph"/>
        <w:tabs>
          <w:tab w:val="left" w:pos="1845"/>
        </w:tabs>
        <w:ind w:left="0"/>
        <w:rPr>
          <w:rFonts w:eastAsia="Arial Unicode MS" w:cs="Arial"/>
        </w:rPr>
      </w:pPr>
    </w:p>
    <w:p w14:paraId="7FA713AE" w14:textId="77777777" w:rsidR="009F633E" w:rsidRPr="00C002A5" w:rsidRDefault="009F633E" w:rsidP="003C508A">
      <w:pPr>
        <w:pStyle w:val="ListParagraph"/>
        <w:tabs>
          <w:tab w:val="left" w:pos="1845"/>
        </w:tabs>
        <w:ind w:left="0"/>
        <w:rPr>
          <w:rFonts w:eastAsia="Arial Unicode MS" w:cs="Arial"/>
        </w:rPr>
      </w:pPr>
    </w:p>
    <w:p w14:paraId="47AAE535" w14:textId="77777777" w:rsidR="009F633E" w:rsidRPr="00C002A5" w:rsidRDefault="009F633E" w:rsidP="003C508A">
      <w:pPr>
        <w:pStyle w:val="ListParagraph"/>
        <w:tabs>
          <w:tab w:val="left" w:pos="1845"/>
        </w:tabs>
        <w:ind w:left="0"/>
        <w:rPr>
          <w:rFonts w:eastAsia="Arial Unicode MS" w:cs="Arial"/>
        </w:rPr>
      </w:pPr>
    </w:p>
    <w:p w14:paraId="02280AC8" w14:textId="77777777" w:rsidR="009F633E" w:rsidRPr="00C002A5" w:rsidRDefault="009F633E" w:rsidP="003C508A">
      <w:pPr>
        <w:pStyle w:val="ListParagraph"/>
        <w:tabs>
          <w:tab w:val="left" w:pos="1845"/>
        </w:tabs>
        <w:ind w:left="0"/>
        <w:rPr>
          <w:rFonts w:eastAsia="Arial Unicode MS" w:cs="Arial"/>
        </w:rPr>
      </w:pPr>
    </w:p>
    <w:p w14:paraId="55325D0B" w14:textId="77777777" w:rsidR="009F633E" w:rsidRPr="00C002A5" w:rsidRDefault="009F633E" w:rsidP="003C508A">
      <w:pPr>
        <w:pStyle w:val="ListParagraph"/>
        <w:tabs>
          <w:tab w:val="left" w:pos="1845"/>
        </w:tabs>
        <w:ind w:left="0"/>
        <w:rPr>
          <w:rFonts w:eastAsia="Arial Unicode MS" w:cs="Arial"/>
        </w:rPr>
      </w:pPr>
    </w:p>
    <w:p w14:paraId="0828464B" w14:textId="77777777" w:rsidR="009F633E" w:rsidRPr="00C002A5" w:rsidRDefault="009F633E" w:rsidP="003C508A">
      <w:pPr>
        <w:pStyle w:val="ListParagraph"/>
        <w:tabs>
          <w:tab w:val="left" w:pos="1845"/>
        </w:tabs>
        <w:ind w:left="0"/>
        <w:rPr>
          <w:rFonts w:eastAsia="Arial Unicode MS" w:cs="Arial"/>
        </w:rPr>
      </w:pPr>
    </w:p>
    <w:p w14:paraId="0C1D66D1" w14:textId="77777777" w:rsidR="009F633E" w:rsidRPr="00C002A5" w:rsidRDefault="009F633E" w:rsidP="003C508A">
      <w:pPr>
        <w:pStyle w:val="ListParagraph"/>
        <w:tabs>
          <w:tab w:val="left" w:pos="1845"/>
        </w:tabs>
        <w:ind w:left="0"/>
        <w:rPr>
          <w:rFonts w:eastAsia="Arial Unicode MS" w:cs="Arial"/>
        </w:rPr>
      </w:pPr>
    </w:p>
    <w:p w14:paraId="5EFE22E9" w14:textId="77777777" w:rsidR="009F633E" w:rsidRPr="00C002A5" w:rsidRDefault="009F633E" w:rsidP="003C508A">
      <w:pPr>
        <w:pStyle w:val="ListParagraph"/>
        <w:tabs>
          <w:tab w:val="left" w:pos="1845"/>
        </w:tabs>
        <w:ind w:left="0"/>
        <w:rPr>
          <w:rFonts w:eastAsia="Arial Unicode MS" w:cs="Arial"/>
        </w:rPr>
      </w:pPr>
    </w:p>
    <w:p w14:paraId="568E2D51" w14:textId="77777777" w:rsidR="009F633E" w:rsidRPr="00C002A5" w:rsidRDefault="009F633E" w:rsidP="003C508A">
      <w:pPr>
        <w:pStyle w:val="ListParagraph"/>
        <w:tabs>
          <w:tab w:val="left" w:pos="1845"/>
        </w:tabs>
        <w:ind w:left="0"/>
        <w:rPr>
          <w:rFonts w:eastAsia="Arial Unicode MS" w:cs="Arial"/>
        </w:rPr>
      </w:pPr>
    </w:p>
    <w:p w14:paraId="276D731D" w14:textId="77777777" w:rsidR="009F633E" w:rsidRPr="00C002A5" w:rsidRDefault="009F633E" w:rsidP="003C508A">
      <w:pPr>
        <w:pStyle w:val="ListParagraph"/>
        <w:tabs>
          <w:tab w:val="left" w:pos="1845"/>
        </w:tabs>
        <w:ind w:left="0"/>
        <w:rPr>
          <w:rFonts w:eastAsia="Arial Unicode MS" w:cs="Arial"/>
        </w:rPr>
      </w:pPr>
    </w:p>
    <w:p w14:paraId="2CE5EE96" w14:textId="77777777" w:rsidR="009F633E" w:rsidRPr="00C002A5" w:rsidRDefault="009F633E" w:rsidP="003C508A">
      <w:pPr>
        <w:pStyle w:val="ListParagraph"/>
        <w:tabs>
          <w:tab w:val="left" w:pos="1845"/>
        </w:tabs>
        <w:ind w:left="0"/>
        <w:rPr>
          <w:rFonts w:eastAsia="Arial Unicode MS" w:cs="Arial"/>
        </w:rPr>
      </w:pPr>
    </w:p>
    <w:p w14:paraId="0BFEBC2C" w14:textId="77777777" w:rsidR="009F633E" w:rsidRPr="00C002A5" w:rsidRDefault="009F633E" w:rsidP="003C508A">
      <w:pPr>
        <w:pStyle w:val="ListParagraph"/>
        <w:tabs>
          <w:tab w:val="left" w:pos="1845"/>
        </w:tabs>
        <w:ind w:left="0"/>
        <w:rPr>
          <w:rFonts w:eastAsia="Arial Unicode MS" w:cs="Arial"/>
        </w:rPr>
      </w:pPr>
    </w:p>
    <w:p w14:paraId="4685A8FE" w14:textId="77777777" w:rsidR="009F633E" w:rsidRPr="00C002A5" w:rsidRDefault="009F633E" w:rsidP="003C508A">
      <w:pPr>
        <w:pStyle w:val="ListParagraph"/>
        <w:tabs>
          <w:tab w:val="left" w:pos="1845"/>
        </w:tabs>
        <w:ind w:left="0"/>
        <w:rPr>
          <w:rFonts w:eastAsia="Arial Unicode MS" w:cs="Arial"/>
        </w:rPr>
      </w:pPr>
    </w:p>
    <w:p w14:paraId="10B0FD48" w14:textId="77777777" w:rsidR="009F633E" w:rsidRPr="00C002A5" w:rsidRDefault="009F633E" w:rsidP="003C508A">
      <w:pPr>
        <w:pStyle w:val="ListParagraph"/>
        <w:tabs>
          <w:tab w:val="left" w:pos="1845"/>
        </w:tabs>
        <w:ind w:left="0"/>
        <w:rPr>
          <w:rFonts w:eastAsia="Arial Unicode MS" w:cs="Arial"/>
        </w:rPr>
      </w:pPr>
    </w:p>
    <w:p w14:paraId="70F160EF" w14:textId="77777777" w:rsidR="009F633E" w:rsidRPr="00C002A5" w:rsidRDefault="009F633E" w:rsidP="003C508A">
      <w:pPr>
        <w:pStyle w:val="ListParagraph"/>
        <w:tabs>
          <w:tab w:val="left" w:pos="1845"/>
        </w:tabs>
        <w:ind w:left="0"/>
        <w:rPr>
          <w:rFonts w:eastAsia="Arial Unicode MS" w:cs="Arial"/>
        </w:rPr>
      </w:pPr>
    </w:p>
    <w:p w14:paraId="7720B059" w14:textId="77777777" w:rsidR="009F633E" w:rsidRPr="00C002A5" w:rsidRDefault="009F633E" w:rsidP="003C508A">
      <w:pPr>
        <w:pStyle w:val="ListParagraph"/>
        <w:tabs>
          <w:tab w:val="left" w:pos="1845"/>
        </w:tabs>
        <w:ind w:left="0"/>
        <w:rPr>
          <w:rFonts w:eastAsia="Arial Unicode MS" w:cs="Arial"/>
        </w:rPr>
      </w:pPr>
    </w:p>
    <w:p w14:paraId="3C1A4C87" w14:textId="77777777" w:rsidR="009F633E" w:rsidRPr="00C002A5" w:rsidRDefault="009F633E" w:rsidP="003C508A">
      <w:pPr>
        <w:pStyle w:val="ListParagraph"/>
        <w:tabs>
          <w:tab w:val="left" w:pos="1845"/>
        </w:tabs>
        <w:ind w:left="0"/>
        <w:rPr>
          <w:rFonts w:eastAsia="Arial Unicode MS" w:cs="Arial"/>
        </w:rPr>
      </w:pPr>
    </w:p>
    <w:p w14:paraId="57F6BD2B" w14:textId="77777777" w:rsidR="009F633E" w:rsidRPr="00C002A5" w:rsidRDefault="009F633E" w:rsidP="003C508A">
      <w:pPr>
        <w:pStyle w:val="ListParagraph"/>
        <w:tabs>
          <w:tab w:val="left" w:pos="1845"/>
        </w:tabs>
        <w:ind w:left="0"/>
        <w:rPr>
          <w:rFonts w:eastAsia="Arial Unicode MS" w:cs="Arial"/>
        </w:rPr>
      </w:pPr>
    </w:p>
    <w:p w14:paraId="2FC40A91" w14:textId="77777777" w:rsidR="009F633E" w:rsidRPr="00C002A5" w:rsidRDefault="009F633E" w:rsidP="003C508A">
      <w:pPr>
        <w:pStyle w:val="ListParagraph"/>
        <w:tabs>
          <w:tab w:val="left" w:pos="1845"/>
        </w:tabs>
        <w:ind w:left="0"/>
        <w:rPr>
          <w:rFonts w:eastAsia="Arial Unicode MS" w:cs="Arial"/>
        </w:rPr>
      </w:pPr>
    </w:p>
    <w:p w14:paraId="0ED61E64" w14:textId="77777777" w:rsidR="009F633E" w:rsidRPr="00C002A5" w:rsidRDefault="009F633E" w:rsidP="003C508A">
      <w:pPr>
        <w:pStyle w:val="ListParagraph"/>
        <w:tabs>
          <w:tab w:val="left" w:pos="1845"/>
        </w:tabs>
        <w:ind w:left="0"/>
        <w:rPr>
          <w:rFonts w:eastAsia="Arial Unicode MS" w:cs="Arial"/>
        </w:rPr>
      </w:pPr>
    </w:p>
    <w:p w14:paraId="4758A145" w14:textId="77777777" w:rsidR="009F633E" w:rsidRPr="00C002A5" w:rsidRDefault="009F633E" w:rsidP="003C508A">
      <w:pPr>
        <w:pStyle w:val="ListParagraph"/>
        <w:tabs>
          <w:tab w:val="left" w:pos="1845"/>
        </w:tabs>
        <w:ind w:left="0"/>
        <w:rPr>
          <w:rFonts w:eastAsia="Arial Unicode MS" w:cs="Arial"/>
        </w:rPr>
      </w:pPr>
    </w:p>
    <w:p w14:paraId="2E2F9DB9" w14:textId="77777777" w:rsidR="009F633E" w:rsidRPr="00C002A5" w:rsidRDefault="009F633E" w:rsidP="003C508A">
      <w:pPr>
        <w:pStyle w:val="ListParagraph"/>
        <w:tabs>
          <w:tab w:val="left" w:pos="1845"/>
        </w:tabs>
        <w:ind w:left="0"/>
        <w:rPr>
          <w:rFonts w:eastAsia="Arial Unicode MS" w:cs="Arial"/>
        </w:rPr>
      </w:pPr>
    </w:p>
    <w:p w14:paraId="73C28AE2" w14:textId="77777777" w:rsidR="009F633E" w:rsidRPr="00C002A5" w:rsidRDefault="009F633E" w:rsidP="003C508A">
      <w:pPr>
        <w:pStyle w:val="ListParagraph"/>
        <w:tabs>
          <w:tab w:val="left" w:pos="1845"/>
        </w:tabs>
        <w:ind w:left="0"/>
        <w:rPr>
          <w:rFonts w:eastAsia="Arial Unicode MS" w:cs="Arial"/>
        </w:rPr>
      </w:pPr>
    </w:p>
    <w:p w14:paraId="095707A7" w14:textId="77777777" w:rsidR="009F633E" w:rsidRPr="00C002A5" w:rsidRDefault="009F633E" w:rsidP="003C508A">
      <w:pPr>
        <w:pStyle w:val="ListParagraph"/>
        <w:tabs>
          <w:tab w:val="left" w:pos="1845"/>
        </w:tabs>
        <w:ind w:left="0"/>
        <w:rPr>
          <w:rFonts w:eastAsia="Arial Unicode MS" w:cs="Arial"/>
        </w:rPr>
      </w:pPr>
    </w:p>
    <w:p w14:paraId="6ACD3568" w14:textId="77777777" w:rsidR="009F633E" w:rsidRPr="00C002A5" w:rsidRDefault="009F633E" w:rsidP="003C508A">
      <w:pPr>
        <w:pStyle w:val="ListParagraph"/>
        <w:tabs>
          <w:tab w:val="left" w:pos="1845"/>
        </w:tabs>
        <w:ind w:left="0"/>
        <w:rPr>
          <w:rFonts w:eastAsia="Arial Unicode MS" w:cs="Arial"/>
        </w:rPr>
      </w:pPr>
    </w:p>
    <w:p w14:paraId="5D86C945" w14:textId="77777777" w:rsidR="009F633E" w:rsidRPr="00C002A5" w:rsidRDefault="009F633E" w:rsidP="003C508A">
      <w:pPr>
        <w:pStyle w:val="ListParagraph"/>
        <w:tabs>
          <w:tab w:val="left" w:pos="1845"/>
        </w:tabs>
        <w:ind w:left="0"/>
        <w:rPr>
          <w:rFonts w:eastAsia="Arial Unicode MS" w:cs="Arial"/>
        </w:rPr>
      </w:pPr>
    </w:p>
    <w:p w14:paraId="16E44AE3" w14:textId="77777777" w:rsidR="009F633E" w:rsidRPr="00C002A5" w:rsidRDefault="009F633E" w:rsidP="003C508A">
      <w:pPr>
        <w:pStyle w:val="ListParagraph"/>
        <w:tabs>
          <w:tab w:val="left" w:pos="1845"/>
        </w:tabs>
        <w:ind w:left="0"/>
        <w:rPr>
          <w:rFonts w:eastAsia="Arial Unicode MS" w:cs="Arial"/>
        </w:rPr>
      </w:pPr>
    </w:p>
    <w:p w14:paraId="4F19B2BE" w14:textId="77777777" w:rsidR="009F633E" w:rsidRPr="00C002A5" w:rsidRDefault="009F633E" w:rsidP="003C508A">
      <w:pPr>
        <w:pStyle w:val="ListParagraph"/>
        <w:tabs>
          <w:tab w:val="left" w:pos="1845"/>
        </w:tabs>
        <w:ind w:left="0"/>
        <w:rPr>
          <w:rFonts w:eastAsia="Arial Unicode MS" w:cs="Arial"/>
        </w:rPr>
      </w:pPr>
    </w:p>
    <w:p w14:paraId="61C16AAA" w14:textId="77777777" w:rsidR="00FA3CA2" w:rsidRPr="00C002A5" w:rsidRDefault="00FA3CA2" w:rsidP="00FA3CA2">
      <w:pPr>
        <w:pStyle w:val="Heading2"/>
        <w:rPr>
          <w:rFonts w:asciiTheme="minorHAnsi" w:hAnsiTheme="minorHAnsi"/>
        </w:rPr>
      </w:pPr>
      <w:bookmarkStart w:id="90" w:name="_Toc189051755"/>
      <w:r w:rsidRPr="00C002A5">
        <w:rPr>
          <w:rFonts w:asciiTheme="minorHAnsi" w:hAnsiTheme="minorHAnsi"/>
        </w:rPr>
        <w:lastRenderedPageBreak/>
        <w:t>Questions to Ask when Preparing for a Meeting</w:t>
      </w:r>
      <w:bookmarkEnd w:id="90"/>
    </w:p>
    <w:p w14:paraId="5F9C12EC" w14:textId="77777777" w:rsidR="00FA3CA2" w:rsidRPr="00124A8B" w:rsidRDefault="00FA3CA2" w:rsidP="00FA3CA2">
      <w:pPr>
        <w:pStyle w:val="MainBodySubtitle"/>
        <w:rPr>
          <w:rFonts w:asciiTheme="minorHAnsi" w:hAnsiTheme="minorHAnsi"/>
          <w:color w:val="174A7C"/>
          <w:sz w:val="28"/>
          <w:szCs w:val="28"/>
        </w:rPr>
      </w:pPr>
      <w:r w:rsidRPr="00124A8B">
        <w:rPr>
          <w:rFonts w:asciiTheme="minorHAnsi" w:hAnsiTheme="minorHAnsi"/>
          <w:color w:val="174A7C"/>
          <w:sz w:val="28"/>
          <w:szCs w:val="28"/>
        </w:rPr>
        <w:t xml:space="preserve">General </w:t>
      </w:r>
    </w:p>
    <w:p w14:paraId="018EE372" w14:textId="77777777" w:rsidR="00FA3CA2" w:rsidRPr="00124A8B" w:rsidRDefault="00FA3CA2" w:rsidP="007527F0">
      <w:pPr>
        <w:pStyle w:val="MainBodyBullets"/>
        <w:numPr>
          <w:ilvl w:val="0"/>
          <w:numId w:val="9"/>
        </w:numPr>
        <w:rPr>
          <w:rFonts w:asciiTheme="minorHAnsi" w:hAnsiTheme="minorHAnsi"/>
        </w:rPr>
      </w:pPr>
      <w:r w:rsidRPr="00124A8B">
        <w:rPr>
          <w:rFonts w:asciiTheme="minorHAnsi" w:hAnsiTheme="minorHAnsi"/>
        </w:rPr>
        <w:t>What is the purpose of the meeting?</w:t>
      </w:r>
    </w:p>
    <w:p w14:paraId="61B83B9E" w14:textId="77777777" w:rsidR="00FA3CA2" w:rsidRPr="00124A8B" w:rsidRDefault="00FA3CA2" w:rsidP="007527F0">
      <w:pPr>
        <w:pStyle w:val="MainBodyBullets"/>
        <w:numPr>
          <w:ilvl w:val="0"/>
          <w:numId w:val="9"/>
        </w:numPr>
        <w:rPr>
          <w:rFonts w:asciiTheme="minorHAnsi" w:hAnsiTheme="minorHAnsi"/>
        </w:rPr>
      </w:pPr>
      <w:r w:rsidRPr="00124A8B">
        <w:rPr>
          <w:rFonts w:asciiTheme="minorHAnsi" w:hAnsiTheme="minorHAnsi"/>
        </w:rPr>
        <w:t>Can the agency absorb all costs associated with the event?</w:t>
      </w:r>
    </w:p>
    <w:p w14:paraId="73D406DF" w14:textId="77777777" w:rsidR="00FA3CA2" w:rsidRPr="00124A8B" w:rsidRDefault="00FA3CA2" w:rsidP="007527F0">
      <w:pPr>
        <w:pStyle w:val="MainBodyBullets"/>
        <w:numPr>
          <w:ilvl w:val="0"/>
          <w:numId w:val="9"/>
        </w:numPr>
        <w:rPr>
          <w:rFonts w:asciiTheme="minorHAnsi" w:hAnsiTheme="minorHAnsi"/>
        </w:rPr>
      </w:pPr>
      <w:r w:rsidRPr="00124A8B">
        <w:rPr>
          <w:rFonts w:asciiTheme="minorHAnsi" w:hAnsiTheme="minorHAnsi"/>
        </w:rPr>
        <w:t>Have you followed the requirements established in your Light Refreshment policy?</w:t>
      </w:r>
    </w:p>
    <w:p w14:paraId="28188296" w14:textId="77777777" w:rsidR="00FA3CA2" w:rsidRPr="00124A8B" w:rsidRDefault="00FA3CA2" w:rsidP="007527F0">
      <w:pPr>
        <w:pStyle w:val="MainBodyBullets"/>
        <w:numPr>
          <w:ilvl w:val="0"/>
          <w:numId w:val="9"/>
        </w:numPr>
        <w:rPr>
          <w:rFonts w:asciiTheme="minorHAnsi" w:hAnsiTheme="minorHAnsi"/>
        </w:rPr>
      </w:pPr>
      <w:r w:rsidRPr="00124A8B">
        <w:rPr>
          <w:rFonts w:asciiTheme="minorHAnsi" w:hAnsiTheme="minorHAnsi"/>
        </w:rPr>
        <w:t>Is the event provided by another state agency at a lower cost?</w:t>
      </w:r>
    </w:p>
    <w:p w14:paraId="4F568BC8" w14:textId="77777777" w:rsidR="00FA3CA2" w:rsidRPr="00124A8B" w:rsidRDefault="00FA3CA2" w:rsidP="00FA3CA2">
      <w:pPr>
        <w:pStyle w:val="MainBodySubtitle"/>
        <w:rPr>
          <w:rFonts w:asciiTheme="minorHAnsi" w:hAnsiTheme="minorHAnsi"/>
          <w:color w:val="174A7C"/>
          <w:sz w:val="28"/>
          <w:szCs w:val="28"/>
        </w:rPr>
      </w:pPr>
      <w:r w:rsidRPr="00124A8B">
        <w:rPr>
          <w:rFonts w:asciiTheme="minorHAnsi" w:hAnsiTheme="minorHAnsi"/>
          <w:color w:val="174A7C"/>
          <w:sz w:val="28"/>
          <w:szCs w:val="28"/>
        </w:rPr>
        <w:t>Location</w:t>
      </w:r>
    </w:p>
    <w:p w14:paraId="463D68F3" w14:textId="77777777" w:rsidR="00FA3CA2" w:rsidRPr="00124A8B" w:rsidRDefault="00FA3CA2" w:rsidP="007527F0">
      <w:pPr>
        <w:pStyle w:val="MainBodyBullets"/>
        <w:numPr>
          <w:ilvl w:val="0"/>
          <w:numId w:val="10"/>
        </w:numPr>
        <w:rPr>
          <w:rFonts w:asciiTheme="minorHAnsi" w:hAnsiTheme="minorHAnsi"/>
        </w:rPr>
      </w:pPr>
      <w:r w:rsidRPr="00124A8B">
        <w:rPr>
          <w:rFonts w:asciiTheme="minorHAnsi" w:hAnsiTheme="minorHAnsi"/>
        </w:rPr>
        <w:t>What city?</w:t>
      </w:r>
    </w:p>
    <w:p w14:paraId="3CEFFE54" w14:textId="77777777" w:rsidR="00FA3CA2" w:rsidRPr="00124A8B" w:rsidRDefault="00FA3CA2" w:rsidP="007527F0">
      <w:pPr>
        <w:pStyle w:val="MainBodyBullets"/>
        <w:numPr>
          <w:ilvl w:val="0"/>
          <w:numId w:val="10"/>
        </w:numPr>
        <w:rPr>
          <w:rFonts w:asciiTheme="minorHAnsi" w:hAnsiTheme="minorHAnsi"/>
        </w:rPr>
      </w:pPr>
      <w:r w:rsidRPr="00124A8B">
        <w:rPr>
          <w:rFonts w:asciiTheme="minorHAnsi" w:hAnsiTheme="minorHAnsi"/>
        </w:rPr>
        <w:t xml:space="preserve">Are there state facilities available?  If so, who do I contact, and when? </w:t>
      </w:r>
      <w:hyperlink r:id="rId156" w:history="1">
        <w:r w:rsidRPr="00124A8B">
          <w:rPr>
            <w:rStyle w:val="Hyperlink"/>
            <w:rFonts w:asciiTheme="minorHAnsi" w:hAnsiTheme="minorHAnsi"/>
          </w:rPr>
          <w:t>SAAM 10.10.55</w:t>
        </w:r>
      </w:hyperlink>
      <w:r w:rsidRPr="00124A8B">
        <w:rPr>
          <w:rFonts w:asciiTheme="minorHAnsi" w:hAnsiTheme="minorHAnsi"/>
        </w:rPr>
        <w:t xml:space="preserve"> </w:t>
      </w:r>
    </w:p>
    <w:p w14:paraId="5DFCC45D" w14:textId="77777777" w:rsidR="00FA3CA2" w:rsidRPr="00124A8B" w:rsidRDefault="00FA3CA2" w:rsidP="007527F0">
      <w:pPr>
        <w:pStyle w:val="MainBodyBullets"/>
        <w:numPr>
          <w:ilvl w:val="0"/>
          <w:numId w:val="10"/>
        </w:numPr>
        <w:rPr>
          <w:rFonts w:asciiTheme="minorHAnsi" w:hAnsiTheme="minorHAnsi"/>
        </w:rPr>
      </w:pPr>
      <w:r w:rsidRPr="00124A8B">
        <w:rPr>
          <w:rFonts w:asciiTheme="minorHAnsi" w:hAnsiTheme="minorHAnsi"/>
        </w:rPr>
        <w:t xml:space="preserve">If no state facilities are available, will the hotel where the attendees are staying give the agency a free or reduced rate on a conference room? </w:t>
      </w:r>
      <w:hyperlink r:id="rId157" w:history="1">
        <w:r w:rsidRPr="00124A8B">
          <w:rPr>
            <w:rStyle w:val="Hyperlink"/>
            <w:rFonts w:asciiTheme="minorHAnsi" w:hAnsiTheme="minorHAnsi"/>
          </w:rPr>
          <w:t>SAAM 10.10.55</w:t>
        </w:r>
      </w:hyperlink>
    </w:p>
    <w:p w14:paraId="45061A8C" w14:textId="77777777" w:rsidR="00FA3CA2" w:rsidRPr="00124A8B" w:rsidRDefault="00FA3CA2" w:rsidP="00FA3CA2">
      <w:pPr>
        <w:pStyle w:val="MainBodySubtitle"/>
        <w:rPr>
          <w:rFonts w:asciiTheme="minorHAnsi" w:hAnsiTheme="minorHAnsi"/>
          <w:color w:val="174A7C"/>
          <w:sz w:val="28"/>
          <w:szCs w:val="28"/>
        </w:rPr>
      </w:pPr>
      <w:r w:rsidRPr="00124A8B">
        <w:rPr>
          <w:rFonts w:asciiTheme="minorHAnsi" w:hAnsiTheme="minorHAnsi"/>
          <w:color w:val="174A7C"/>
          <w:sz w:val="28"/>
          <w:szCs w:val="28"/>
        </w:rPr>
        <w:t>Attendees</w:t>
      </w:r>
    </w:p>
    <w:p w14:paraId="163542E1" w14:textId="77777777" w:rsidR="00FA3CA2" w:rsidRPr="00124A8B" w:rsidRDefault="00FA3CA2" w:rsidP="007527F0">
      <w:pPr>
        <w:pStyle w:val="MainBodyBullets"/>
        <w:numPr>
          <w:ilvl w:val="0"/>
          <w:numId w:val="11"/>
        </w:numPr>
        <w:rPr>
          <w:rFonts w:asciiTheme="minorHAnsi" w:hAnsiTheme="minorHAnsi"/>
        </w:rPr>
      </w:pPr>
      <w:r w:rsidRPr="00124A8B">
        <w:rPr>
          <w:rFonts w:asciiTheme="minorHAnsi" w:hAnsiTheme="minorHAnsi"/>
        </w:rPr>
        <w:t>Who? (Agency staff, commissioners, presenters, public)</w:t>
      </w:r>
    </w:p>
    <w:p w14:paraId="1453794C" w14:textId="77777777" w:rsidR="00FA3CA2" w:rsidRPr="00124A8B" w:rsidRDefault="00FA3CA2" w:rsidP="007527F0">
      <w:pPr>
        <w:pStyle w:val="MainBodyBullets"/>
        <w:numPr>
          <w:ilvl w:val="0"/>
          <w:numId w:val="11"/>
        </w:numPr>
        <w:rPr>
          <w:rFonts w:asciiTheme="minorHAnsi" w:hAnsiTheme="minorHAnsi"/>
        </w:rPr>
      </w:pPr>
      <w:r w:rsidRPr="00124A8B">
        <w:rPr>
          <w:rFonts w:asciiTheme="minorHAnsi" w:hAnsiTheme="minorHAnsi"/>
        </w:rPr>
        <w:t>How many?</w:t>
      </w:r>
    </w:p>
    <w:p w14:paraId="61611DFE" w14:textId="77777777" w:rsidR="00FA3CA2" w:rsidRPr="00124A8B" w:rsidRDefault="00FA3CA2" w:rsidP="007527F0">
      <w:pPr>
        <w:pStyle w:val="MainBodyBullets"/>
        <w:numPr>
          <w:ilvl w:val="0"/>
          <w:numId w:val="11"/>
        </w:numPr>
        <w:rPr>
          <w:rFonts w:asciiTheme="minorHAnsi" w:hAnsiTheme="minorHAnsi"/>
        </w:rPr>
      </w:pPr>
      <w:r w:rsidRPr="00124A8B">
        <w:rPr>
          <w:rFonts w:asciiTheme="minorHAnsi" w:hAnsiTheme="minorHAnsi"/>
        </w:rPr>
        <w:t xml:space="preserve">Will they require overnight lodging? </w:t>
      </w:r>
      <w:hyperlink r:id="rId158" w:history="1">
        <w:r w:rsidRPr="00124A8B">
          <w:rPr>
            <w:rStyle w:val="Hyperlink"/>
            <w:rFonts w:asciiTheme="minorHAnsi" w:hAnsiTheme="minorHAnsi"/>
          </w:rPr>
          <w:t>SAAM 10.30.25</w:t>
        </w:r>
      </w:hyperlink>
    </w:p>
    <w:p w14:paraId="65C87AC1" w14:textId="77777777" w:rsidR="00FA3CA2" w:rsidRPr="00124A8B" w:rsidRDefault="00FA3CA2" w:rsidP="007527F0">
      <w:pPr>
        <w:pStyle w:val="MainBodyBullets"/>
        <w:numPr>
          <w:ilvl w:val="0"/>
          <w:numId w:val="11"/>
        </w:numPr>
        <w:rPr>
          <w:rFonts w:asciiTheme="minorHAnsi" w:hAnsiTheme="minorHAnsi"/>
        </w:rPr>
      </w:pPr>
      <w:r w:rsidRPr="00124A8B">
        <w:rPr>
          <w:rFonts w:asciiTheme="minorHAnsi" w:hAnsiTheme="minorHAnsi"/>
        </w:rPr>
        <w:t>What is the maximum amount allowable per person per night?</w:t>
      </w:r>
    </w:p>
    <w:p w14:paraId="571A2404" w14:textId="77777777" w:rsidR="00FA3CA2" w:rsidRPr="00124A8B" w:rsidRDefault="00FA3CA2" w:rsidP="007527F0">
      <w:pPr>
        <w:pStyle w:val="MainBodyBullets"/>
        <w:numPr>
          <w:ilvl w:val="0"/>
          <w:numId w:val="11"/>
        </w:numPr>
        <w:rPr>
          <w:rFonts w:asciiTheme="minorHAnsi" w:hAnsiTheme="minorHAnsi"/>
        </w:rPr>
      </w:pPr>
      <w:r w:rsidRPr="00124A8B">
        <w:rPr>
          <w:rFonts w:asciiTheme="minorHAnsi" w:hAnsiTheme="minorHAnsi"/>
        </w:rPr>
        <w:t>How will they get there? (Airplane, personal vehicle, or rental car)</w:t>
      </w:r>
    </w:p>
    <w:p w14:paraId="20E4887E" w14:textId="77777777" w:rsidR="00FA3CA2" w:rsidRPr="00124A8B" w:rsidRDefault="00FA3CA2" w:rsidP="007527F0">
      <w:pPr>
        <w:pStyle w:val="MainBodyBullets"/>
        <w:numPr>
          <w:ilvl w:val="0"/>
          <w:numId w:val="11"/>
        </w:numPr>
        <w:rPr>
          <w:rFonts w:asciiTheme="minorHAnsi" w:hAnsiTheme="minorHAnsi"/>
        </w:rPr>
      </w:pPr>
      <w:r w:rsidRPr="00124A8B">
        <w:rPr>
          <w:rFonts w:asciiTheme="minorHAnsi" w:hAnsiTheme="minorHAnsi"/>
        </w:rPr>
        <w:t>Will guest speakers be present?</w:t>
      </w:r>
    </w:p>
    <w:p w14:paraId="7A5517D8" w14:textId="77777777" w:rsidR="00FA3CA2" w:rsidRPr="00124A8B" w:rsidRDefault="00FA3CA2" w:rsidP="007527F0">
      <w:pPr>
        <w:pStyle w:val="MainBodyBullets"/>
        <w:numPr>
          <w:ilvl w:val="0"/>
          <w:numId w:val="11"/>
        </w:numPr>
        <w:rPr>
          <w:rFonts w:asciiTheme="minorHAnsi" w:hAnsiTheme="minorHAnsi"/>
        </w:rPr>
      </w:pPr>
      <w:r w:rsidRPr="00124A8B">
        <w:rPr>
          <w:rFonts w:asciiTheme="minorHAnsi" w:hAnsiTheme="minorHAnsi"/>
        </w:rPr>
        <w:t>Will the agency have to pay the guest speaker(s)?</w:t>
      </w:r>
    </w:p>
    <w:p w14:paraId="2D80C403" w14:textId="77777777" w:rsidR="00FA3CA2" w:rsidRPr="00124A8B" w:rsidRDefault="00FA3CA2" w:rsidP="007527F0">
      <w:pPr>
        <w:pStyle w:val="MainBodyBullets"/>
        <w:numPr>
          <w:ilvl w:val="0"/>
          <w:numId w:val="11"/>
        </w:numPr>
        <w:rPr>
          <w:rFonts w:asciiTheme="minorHAnsi" w:hAnsiTheme="minorHAnsi"/>
        </w:rPr>
      </w:pPr>
      <w:r w:rsidRPr="00124A8B">
        <w:rPr>
          <w:rFonts w:asciiTheme="minorHAnsi" w:hAnsiTheme="minorHAnsi"/>
        </w:rPr>
        <w:t>Will you need to prepare a contract for the guest speaker(s)?</w:t>
      </w:r>
    </w:p>
    <w:p w14:paraId="3FEC7B62" w14:textId="77777777" w:rsidR="00FA3CA2" w:rsidRPr="00124A8B" w:rsidRDefault="00FA3CA2" w:rsidP="00FA3CA2">
      <w:pPr>
        <w:pStyle w:val="MainBodySubtitle"/>
        <w:rPr>
          <w:rFonts w:asciiTheme="minorHAnsi" w:hAnsiTheme="minorHAnsi"/>
          <w:color w:val="174A7C"/>
          <w:sz w:val="28"/>
          <w:szCs w:val="28"/>
        </w:rPr>
      </w:pPr>
      <w:r w:rsidRPr="00124A8B">
        <w:rPr>
          <w:rFonts w:asciiTheme="minorHAnsi" w:hAnsiTheme="minorHAnsi"/>
          <w:color w:val="174A7C"/>
          <w:sz w:val="28"/>
          <w:szCs w:val="28"/>
        </w:rPr>
        <w:t>Food</w:t>
      </w:r>
    </w:p>
    <w:p w14:paraId="6E4645B3" w14:textId="77777777" w:rsidR="00FA3CA2" w:rsidRPr="00124A8B" w:rsidRDefault="00FA3CA2" w:rsidP="007527F0">
      <w:pPr>
        <w:pStyle w:val="MainBodyBullets"/>
        <w:numPr>
          <w:ilvl w:val="0"/>
          <w:numId w:val="12"/>
        </w:numPr>
        <w:rPr>
          <w:rFonts w:asciiTheme="minorHAnsi" w:hAnsiTheme="minorHAnsi"/>
        </w:rPr>
      </w:pPr>
      <w:r w:rsidRPr="00124A8B">
        <w:rPr>
          <w:rFonts w:asciiTheme="minorHAnsi" w:hAnsiTheme="minorHAnsi"/>
        </w:rPr>
        <w:t xml:space="preserve">Can the agency pay for </w:t>
      </w:r>
      <w:proofErr w:type="gramStart"/>
      <w:r w:rsidRPr="00124A8B">
        <w:rPr>
          <w:rFonts w:asciiTheme="minorHAnsi" w:hAnsiTheme="minorHAnsi"/>
        </w:rPr>
        <w:t>all of</w:t>
      </w:r>
      <w:proofErr w:type="gramEnd"/>
      <w:r w:rsidRPr="00124A8B">
        <w:rPr>
          <w:rFonts w:asciiTheme="minorHAnsi" w:hAnsiTheme="minorHAnsi"/>
        </w:rPr>
        <w:t xml:space="preserve"> the attendees’ meals?</w:t>
      </w:r>
    </w:p>
    <w:p w14:paraId="18ECE1D6" w14:textId="77777777" w:rsidR="00FA3CA2" w:rsidRPr="00124A8B" w:rsidRDefault="00FA3CA2" w:rsidP="007527F0">
      <w:pPr>
        <w:pStyle w:val="MainBodyBullets"/>
        <w:numPr>
          <w:ilvl w:val="0"/>
          <w:numId w:val="12"/>
        </w:numPr>
        <w:rPr>
          <w:rFonts w:asciiTheme="minorHAnsi" w:hAnsiTheme="minorHAnsi"/>
        </w:rPr>
      </w:pPr>
      <w:r w:rsidRPr="00124A8B">
        <w:rPr>
          <w:rFonts w:asciiTheme="minorHAnsi" w:hAnsiTheme="minorHAnsi"/>
        </w:rPr>
        <w:t>What is the maximum amount allowable per person per meal?</w:t>
      </w:r>
    </w:p>
    <w:p w14:paraId="52A08151" w14:textId="77777777" w:rsidR="00FA3CA2" w:rsidRPr="00124A8B" w:rsidRDefault="00FA3CA2" w:rsidP="007527F0">
      <w:pPr>
        <w:pStyle w:val="MainBodyBullets"/>
        <w:numPr>
          <w:ilvl w:val="0"/>
          <w:numId w:val="12"/>
        </w:numPr>
        <w:rPr>
          <w:rFonts w:asciiTheme="minorHAnsi" w:hAnsiTheme="minorHAnsi"/>
        </w:rPr>
      </w:pPr>
      <w:r w:rsidRPr="00124A8B">
        <w:rPr>
          <w:rFonts w:asciiTheme="minorHAnsi" w:hAnsiTheme="minorHAnsi"/>
        </w:rPr>
        <w:t>How many meals are being provided?</w:t>
      </w:r>
    </w:p>
    <w:p w14:paraId="728DF191" w14:textId="77777777" w:rsidR="00FA3CA2" w:rsidRPr="00124A8B" w:rsidRDefault="00FA3CA2" w:rsidP="007527F0">
      <w:pPr>
        <w:pStyle w:val="MainBodyBullets"/>
        <w:numPr>
          <w:ilvl w:val="0"/>
          <w:numId w:val="12"/>
        </w:numPr>
        <w:rPr>
          <w:rFonts w:asciiTheme="minorHAnsi" w:hAnsiTheme="minorHAnsi"/>
        </w:rPr>
      </w:pPr>
      <w:r w:rsidRPr="00124A8B">
        <w:rPr>
          <w:rFonts w:asciiTheme="minorHAnsi" w:hAnsiTheme="minorHAnsi"/>
        </w:rPr>
        <w:t>Who will receive these meals?</w:t>
      </w:r>
    </w:p>
    <w:p w14:paraId="4A792C28" w14:textId="77777777" w:rsidR="00FA3CA2" w:rsidRPr="00124A8B" w:rsidRDefault="00FA3CA2" w:rsidP="007527F0">
      <w:pPr>
        <w:pStyle w:val="MainBodyBullets"/>
        <w:numPr>
          <w:ilvl w:val="0"/>
          <w:numId w:val="12"/>
        </w:numPr>
        <w:rPr>
          <w:rFonts w:asciiTheme="minorHAnsi" w:hAnsiTheme="minorHAnsi"/>
        </w:rPr>
      </w:pPr>
      <w:r w:rsidRPr="00124A8B">
        <w:rPr>
          <w:rFonts w:asciiTheme="minorHAnsi" w:hAnsiTheme="minorHAnsi"/>
        </w:rPr>
        <w:t xml:space="preserve">Are you planning to serve light refreshments to all attendees? </w:t>
      </w:r>
      <w:hyperlink r:id="rId159" w:history="1">
        <w:r w:rsidRPr="00124A8B">
          <w:rPr>
            <w:rStyle w:val="Hyperlink"/>
            <w:rFonts w:asciiTheme="minorHAnsi" w:hAnsiTheme="minorHAnsi"/>
          </w:rPr>
          <w:t>SAAM 70.10</w:t>
        </w:r>
      </w:hyperlink>
    </w:p>
    <w:p w14:paraId="259FC456" w14:textId="77777777" w:rsidR="00FA3CA2" w:rsidRPr="00124A8B" w:rsidRDefault="00FA3CA2" w:rsidP="007527F0">
      <w:pPr>
        <w:pStyle w:val="MainBodyBullets"/>
        <w:numPr>
          <w:ilvl w:val="0"/>
          <w:numId w:val="12"/>
        </w:numPr>
        <w:rPr>
          <w:rFonts w:asciiTheme="minorHAnsi" w:hAnsiTheme="minorHAnsi"/>
        </w:rPr>
      </w:pPr>
      <w:r w:rsidRPr="00124A8B">
        <w:rPr>
          <w:rFonts w:asciiTheme="minorHAnsi" w:hAnsiTheme="minorHAnsi"/>
        </w:rPr>
        <w:t xml:space="preserve">Will the agency staff be eligible for the meal? </w:t>
      </w:r>
      <w:hyperlink r:id="rId160" w:history="1">
        <w:r w:rsidRPr="00124A8B">
          <w:rPr>
            <w:rStyle w:val="Hyperlink"/>
            <w:rFonts w:asciiTheme="minorHAnsi" w:hAnsiTheme="minorHAnsi"/>
          </w:rPr>
          <w:t>SAAM 70.15</w:t>
        </w:r>
      </w:hyperlink>
    </w:p>
    <w:p w14:paraId="7D3BEDDB" w14:textId="77777777" w:rsidR="00FA3CA2" w:rsidRPr="00124A8B" w:rsidRDefault="00FA3CA2" w:rsidP="007527F0">
      <w:pPr>
        <w:pStyle w:val="MainBodyBullets"/>
        <w:numPr>
          <w:ilvl w:val="0"/>
          <w:numId w:val="12"/>
        </w:numPr>
        <w:rPr>
          <w:rStyle w:val="Hyperlink"/>
          <w:rFonts w:asciiTheme="minorHAnsi" w:hAnsiTheme="minorHAnsi"/>
          <w:color w:val="auto"/>
          <w:u w:val="none"/>
        </w:rPr>
      </w:pPr>
      <w:r w:rsidRPr="00124A8B">
        <w:rPr>
          <w:rFonts w:asciiTheme="minorHAnsi" w:hAnsiTheme="minorHAnsi"/>
        </w:rPr>
        <w:t xml:space="preserve">Did you document the request and prior approval for coffee/light refreshments and/or meals? </w:t>
      </w:r>
      <w:hyperlink r:id="rId161" w:history="1">
        <w:r w:rsidRPr="00124A8B">
          <w:rPr>
            <w:rStyle w:val="Hyperlink"/>
            <w:rFonts w:asciiTheme="minorHAnsi" w:hAnsiTheme="minorHAnsi"/>
          </w:rPr>
          <w:t>SAAM 70.10.40</w:t>
        </w:r>
      </w:hyperlink>
    </w:p>
    <w:p w14:paraId="7F20E9DC" w14:textId="77777777" w:rsidR="00FA3CA2" w:rsidRDefault="00FA3CA2" w:rsidP="00FA3CA2">
      <w:pPr>
        <w:pStyle w:val="MainBodyBullets"/>
        <w:numPr>
          <w:ilvl w:val="0"/>
          <w:numId w:val="0"/>
        </w:numPr>
        <w:ind w:left="2880" w:hanging="360"/>
        <w:rPr>
          <w:rStyle w:val="Hyperlink"/>
          <w:rFonts w:asciiTheme="minorHAnsi" w:hAnsiTheme="minorHAnsi"/>
          <w:sz w:val="24"/>
          <w:szCs w:val="24"/>
        </w:rPr>
      </w:pPr>
    </w:p>
    <w:p w14:paraId="2CB88E24" w14:textId="77777777" w:rsidR="00FA3CA2" w:rsidRDefault="00FA3CA2" w:rsidP="00FA3CA2">
      <w:pPr>
        <w:pStyle w:val="MainBodyBullets"/>
        <w:numPr>
          <w:ilvl w:val="0"/>
          <w:numId w:val="0"/>
        </w:numPr>
        <w:ind w:left="2880" w:hanging="360"/>
        <w:rPr>
          <w:rStyle w:val="Hyperlink"/>
          <w:rFonts w:asciiTheme="minorHAnsi" w:hAnsiTheme="minorHAnsi"/>
          <w:sz w:val="24"/>
          <w:szCs w:val="24"/>
        </w:rPr>
      </w:pPr>
    </w:p>
    <w:p w14:paraId="3F31C03D" w14:textId="77777777" w:rsidR="00FA3CA2" w:rsidRDefault="00FA3CA2" w:rsidP="00FA3CA2">
      <w:pPr>
        <w:pStyle w:val="MainBodyBullets"/>
        <w:numPr>
          <w:ilvl w:val="0"/>
          <w:numId w:val="0"/>
        </w:numPr>
        <w:ind w:left="2880" w:hanging="360"/>
        <w:rPr>
          <w:rStyle w:val="Hyperlink"/>
          <w:rFonts w:asciiTheme="minorHAnsi" w:hAnsiTheme="minorHAnsi"/>
          <w:sz w:val="24"/>
          <w:szCs w:val="24"/>
        </w:rPr>
      </w:pPr>
    </w:p>
    <w:p w14:paraId="72A8B0BC" w14:textId="77777777" w:rsidR="00FA3CA2" w:rsidRDefault="00FA3CA2" w:rsidP="00FA3CA2">
      <w:pPr>
        <w:pStyle w:val="MainBodyBullets"/>
        <w:numPr>
          <w:ilvl w:val="0"/>
          <w:numId w:val="0"/>
        </w:numPr>
        <w:ind w:left="2880" w:hanging="360"/>
        <w:rPr>
          <w:rStyle w:val="Hyperlink"/>
          <w:rFonts w:asciiTheme="minorHAnsi" w:hAnsiTheme="minorHAnsi"/>
          <w:sz w:val="24"/>
          <w:szCs w:val="24"/>
        </w:rPr>
      </w:pPr>
    </w:p>
    <w:p w14:paraId="4C910E90" w14:textId="77777777" w:rsidR="00FA3CA2" w:rsidRDefault="00FA3CA2" w:rsidP="00FA3CA2">
      <w:pPr>
        <w:pStyle w:val="MainBodyBullets"/>
        <w:numPr>
          <w:ilvl w:val="0"/>
          <w:numId w:val="0"/>
        </w:numPr>
        <w:ind w:left="2880" w:hanging="360"/>
        <w:rPr>
          <w:rStyle w:val="Hyperlink"/>
          <w:rFonts w:asciiTheme="minorHAnsi" w:hAnsiTheme="minorHAnsi"/>
          <w:sz w:val="24"/>
          <w:szCs w:val="24"/>
        </w:rPr>
      </w:pPr>
    </w:p>
    <w:p w14:paraId="73E8844C" w14:textId="77777777" w:rsidR="00FA3CA2" w:rsidRDefault="00FA3CA2" w:rsidP="00FA3CA2">
      <w:pPr>
        <w:pStyle w:val="MainBodyBullets"/>
        <w:numPr>
          <w:ilvl w:val="0"/>
          <w:numId w:val="0"/>
        </w:numPr>
        <w:ind w:left="2880" w:hanging="360"/>
        <w:rPr>
          <w:rStyle w:val="Hyperlink"/>
          <w:rFonts w:asciiTheme="minorHAnsi" w:hAnsiTheme="minorHAnsi"/>
          <w:sz w:val="24"/>
          <w:szCs w:val="24"/>
        </w:rPr>
      </w:pPr>
    </w:p>
    <w:p w14:paraId="3A285D95" w14:textId="77777777" w:rsidR="00FA3CA2" w:rsidRPr="00C002A5" w:rsidRDefault="00FA3CA2" w:rsidP="00FA3CA2">
      <w:pPr>
        <w:pStyle w:val="MainBodyBullets"/>
        <w:numPr>
          <w:ilvl w:val="0"/>
          <w:numId w:val="0"/>
        </w:numPr>
        <w:ind w:left="2880" w:hanging="360"/>
        <w:rPr>
          <w:rFonts w:asciiTheme="minorHAnsi" w:hAnsiTheme="minorHAnsi"/>
          <w:sz w:val="24"/>
          <w:szCs w:val="24"/>
        </w:rPr>
      </w:pPr>
    </w:p>
    <w:p w14:paraId="20F6D451" w14:textId="77777777" w:rsidR="00124A8B" w:rsidRDefault="00124A8B" w:rsidP="00FA3CA2">
      <w:pPr>
        <w:pStyle w:val="Heading2"/>
        <w:rPr>
          <w:rFonts w:asciiTheme="minorHAnsi" w:hAnsiTheme="minorHAnsi"/>
        </w:rPr>
      </w:pPr>
    </w:p>
    <w:p w14:paraId="5A539CEF" w14:textId="77777777" w:rsidR="009F633E" w:rsidRPr="009F633E" w:rsidRDefault="009F633E" w:rsidP="009F633E">
      <w:pPr>
        <w:pStyle w:val="ListParagraph"/>
        <w:tabs>
          <w:tab w:val="left" w:pos="1845"/>
        </w:tabs>
        <w:ind w:left="0"/>
        <w:rPr>
          <w:rFonts w:ascii="Calibri" w:eastAsia="Arial Unicode MS" w:hAnsi="Calibri" w:cs="Arial"/>
          <w:b/>
          <w:color w:val="323232" w:themeColor="text2"/>
          <w:sz w:val="28"/>
          <w:szCs w:val="28"/>
        </w:rPr>
      </w:pPr>
    </w:p>
    <w:sectPr w:rsidR="009F633E" w:rsidRPr="009F633E" w:rsidSect="00670A92">
      <w:footerReference w:type="first" r:id="rId162"/>
      <w:type w:val="continuous"/>
      <w:pgSz w:w="12240" w:h="15840"/>
      <w:pgMar w:top="90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9CD07" w14:textId="77777777" w:rsidR="00906362" w:rsidRDefault="00906362" w:rsidP="00BB5CB0">
      <w:r>
        <w:separator/>
      </w:r>
    </w:p>
  </w:endnote>
  <w:endnote w:type="continuationSeparator" w:id="0">
    <w:p w14:paraId="4040A2CB" w14:textId="77777777" w:rsidR="00906362" w:rsidRDefault="00906362" w:rsidP="00BB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yriad Condensed">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Mediu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ZWAdobeF">
    <w:panose1 w:val="00000000000000000000"/>
    <w:charset w:val="00"/>
    <w:family w:val="auto"/>
    <w:pitch w:val="variable"/>
    <w:sig w:usb0="20002A87" w:usb1="00000000" w:usb2="00000000" w:usb3="00000000" w:csb0="000001FF" w:csb1="00000000"/>
  </w:font>
  <w:font w:name="Minion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B8A9" w14:textId="77777777" w:rsidR="00906362" w:rsidRPr="004B4F83" w:rsidRDefault="00906362">
    <w:pPr>
      <w:pStyle w:val="Footer"/>
      <w:rPr>
        <w:color w:val="1B587C" w:themeColor="accent3"/>
      </w:rPr>
    </w:pPr>
    <w:r>
      <w:rPr>
        <w:color w:val="7F7F7F" w:themeColor="background1" w:themeShade="7F"/>
        <w:spacing w:val="60"/>
      </w:rPr>
      <w:tab/>
    </w:r>
    <w:r w:rsidRPr="004B4F83">
      <w:rPr>
        <w:color w:val="1B587C" w:themeColor="accent3"/>
        <w:spacing w:val="60"/>
      </w:rPr>
      <w:t>Page</w:t>
    </w:r>
    <w:r w:rsidRPr="004B4F83">
      <w:rPr>
        <w:color w:val="1B587C" w:themeColor="accent3"/>
      </w:rPr>
      <w:t xml:space="preserve"> | </w:t>
    </w:r>
    <w:r w:rsidRPr="004B4F83">
      <w:rPr>
        <w:color w:val="1B587C" w:themeColor="accent3"/>
      </w:rPr>
      <w:fldChar w:fldCharType="begin"/>
    </w:r>
    <w:r w:rsidRPr="004B4F83">
      <w:rPr>
        <w:color w:val="1B587C" w:themeColor="accent3"/>
      </w:rPr>
      <w:instrText xml:space="preserve"> PAGE   \* MERGEFORMAT </w:instrText>
    </w:r>
    <w:r w:rsidRPr="004B4F83">
      <w:rPr>
        <w:color w:val="1B587C" w:themeColor="accent3"/>
      </w:rPr>
      <w:fldChar w:fldCharType="separate"/>
    </w:r>
    <w:r w:rsidR="002E43B8" w:rsidRPr="002E43B8">
      <w:rPr>
        <w:b/>
        <w:noProof/>
        <w:color w:val="1B587C" w:themeColor="accent3"/>
      </w:rPr>
      <w:t>21</w:t>
    </w:r>
    <w:r w:rsidRPr="004B4F83">
      <w:rPr>
        <w:color w:val="1B587C" w:themeColor="accent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3E7C" w14:textId="77777777" w:rsidR="00906362" w:rsidRDefault="00906362" w:rsidP="005261F0">
    <w:pPr>
      <w:pStyle w:val="Footer"/>
    </w:pPr>
  </w:p>
  <w:p w14:paraId="0D36FFFB" w14:textId="77777777" w:rsidR="00906362" w:rsidRDefault="0090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6008" w14:textId="77777777" w:rsidR="00906362" w:rsidRDefault="00906362" w:rsidP="00BB5CB0">
      <w:r>
        <w:separator/>
      </w:r>
    </w:p>
  </w:footnote>
  <w:footnote w:type="continuationSeparator" w:id="0">
    <w:p w14:paraId="1F558406" w14:textId="77777777" w:rsidR="00906362" w:rsidRDefault="00906362" w:rsidP="00BB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8CE4" w14:textId="77777777" w:rsidR="00906362" w:rsidRDefault="00906362" w:rsidP="009F14AB">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CB"/>
    <w:multiLevelType w:val="hybridMultilevel"/>
    <w:tmpl w:val="0520D7FC"/>
    <w:lvl w:ilvl="0" w:tplc="E962F3D2">
      <w:numFmt w:val="bullet"/>
      <w:lvlText w:val=""/>
      <w:lvlJc w:val="left"/>
      <w:pPr>
        <w:ind w:left="360" w:hanging="360"/>
      </w:pPr>
      <w:rPr>
        <w:rFonts w:ascii="Wingdings" w:hAnsi="Wingdings" w:hint="default"/>
        <w:b/>
        <w:i w:val="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3E0534"/>
    <w:multiLevelType w:val="hybridMultilevel"/>
    <w:tmpl w:val="78C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48C9"/>
    <w:multiLevelType w:val="multilevel"/>
    <w:tmpl w:val="FF7A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F59F6"/>
    <w:multiLevelType w:val="hybridMultilevel"/>
    <w:tmpl w:val="1A26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C02B5"/>
    <w:multiLevelType w:val="hybridMultilevel"/>
    <w:tmpl w:val="FED2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E3BAF"/>
    <w:multiLevelType w:val="hybridMultilevel"/>
    <w:tmpl w:val="F45AABBE"/>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2193D"/>
    <w:multiLevelType w:val="hybridMultilevel"/>
    <w:tmpl w:val="EBDCDF1A"/>
    <w:lvl w:ilvl="0" w:tplc="1058440A">
      <w:numFmt w:val="bullet"/>
      <w:lvlText w:val="•"/>
      <w:lvlJc w:val="left"/>
      <w:pPr>
        <w:ind w:left="632"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654DFD"/>
    <w:multiLevelType w:val="multilevel"/>
    <w:tmpl w:val="3528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63AA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162FEE"/>
    <w:multiLevelType w:val="hybridMultilevel"/>
    <w:tmpl w:val="BCF6DA20"/>
    <w:lvl w:ilvl="0" w:tplc="1058440A">
      <w:numFmt w:val="bullet"/>
      <w:lvlText w:val="•"/>
      <w:lvlJc w:val="left"/>
      <w:pPr>
        <w:ind w:left="1080" w:hanging="360"/>
      </w:pPr>
      <w:rPr>
        <w:rFonts w:ascii="Calibri" w:eastAsia="Calibr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583B70"/>
    <w:multiLevelType w:val="multilevel"/>
    <w:tmpl w:val="D630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01F8D"/>
    <w:multiLevelType w:val="hybridMultilevel"/>
    <w:tmpl w:val="14961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AF412C"/>
    <w:multiLevelType w:val="multilevel"/>
    <w:tmpl w:val="0280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20EF6"/>
    <w:multiLevelType w:val="hybridMultilevel"/>
    <w:tmpl w:val="2E3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92093"/>
    <w:multiLevelType w:val="hybridMultilevel"/>
    <w:tmpl w:val="D5DAB816"/>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03A71"/>
    <w:multiLevelType w:val="hybridMultilevel"/>
    <w:tmpl w:val="68A87DE2"/>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16" w15:restartNumberingAfterBreak="0">
    <w:nsid w:val="2D1A7748"/>
    <w:multiLevelType w:val="hybridMultilevel"/>
    <w:tmpl w:val="BCF45D4E"/>
    <w:lvl w:ilvl="0" w:tplc="1058440A">
      <w:numFmt w:val="bullet"/>
      <w:lvlText w:val="•"/>
      <w:lvlJc w:val="left"/>
      <w:pPr>
        <w:ind w:left="632"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FD14AF"/>
    <w:multiLevelType w:val="hybridMultilevel"/>
    <w:tmpl w:val="EA3E12D0"/>
    <w:lvl w:ilvl="0" w:tplc="04090001">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3253E1"/>
    <w:multiLevelType w:val="hybridMultilevel"/>
    <w:tmpl w:val="FDD22CD8"/>
    <w:lvl w:ilvl="0" w:tplc="AC468B8C">
      <w:start w:val="1"/>
      <w:numFmt w:val="bullet"/>
      <w:pStyle w:val="MainBodyBullets"/>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40997596"/>
    <w:multiLevelType w:val="multilevel"/>
    <w:tmpl w:val="9796F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C92BEE"/>
    <w:multiLevelType w:val="hybridMultilevel"/>
    <w:tmpl w:val="173237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4D10D8"/>
    <w:multiLevelType w:val="hybridMultilevel"/>
    <w:tmpl w:val="A9104712"/>
    <w:lvl w:ilvl="0" w:tplc="1058440A">
      <w:numFmt w:val="bullet"/>
      <w:lvlText w:val="•"/>
      <w:lvlJc w:val="left"/>
      <w:pPr>
        <w:ind w:left="632"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9C68C6"/>
    <w:multiLevelType w:val="hybridMultilevel"/>
    <w:tmpl w:val="7C0C5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61F5A"/>
    <w:multiLevelType w:val="hybridMultilevel"/>
    <w:tmpl w:val="E1E0079A"/>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B390E"/>
    <w:multiLevelType w:val="multilevel"/>
    <w:tmpl w:val="1438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B7E01"/>
    <w:multiLevelType w:val="multilevel"/>
    <w:tmpl w:val="7364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772C5"/>
    <w:multiLevelType w:val="hybridMultilevel"/>
    <w:tmpl w:val="83E690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DD1518"/>
    <w:multiLevelType w:val="hybridMultilevel"/>
    <w:tmpl w:val="D8E2DE94"/>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9958A6"/>
    <w:multiLevelType w:val="hybridMultilevel"/>
    <w:tmpl w:val="2AA8BD0C"/>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C50BE"/>
    <w:multiLevelType w:val="multilevel"/>
    <w:tmpl w:val="8C46F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3339F2"/>
    <w:multiLevelType w:val="hybridMultilevel"/>
    <w:tmpl w:val="7E6C59DE"/>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F4B55"/>
    <w:multiLevelType w:val="hybridMultilevel"/>
    <w:tmpl w:val="9B408502"/>
    <w:lvl w:ilvl="0" w:tplc="1058440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30B4E"/>
    <w:multiLevelType w:val="multilevel"/>
    <w:tmpl w:val="B348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865853">
    <w:abstractNumId w:val="18"/>
  </w:num>
  <w:num w:numId="2" w16cid:durableId="195125462">
    <w:abstractNumId w:val="26"/>
  </w:num>
  <w:num w:numId="3" w16cid:durableId="1687057482">
    <w:abstractNumId w:val="15"/>
  </w:num>
  <w:num w:numId="4" w16cid:durableId="1123963704">
    <w:abstractNumId w:val="21"/>
  </w:num>
  <w:num w:numId="5" w16cid:durableId="1072196493">
    <w:abstractNumId w:val="16"/>
  </w:num>
  <w:num w:numId="6" w16cid:durableId="1614824960">
    <w:abstractNumId w:val="6"/>
  </w:num>
  <w:num w:numId="7" w16cid:durableId="50545719">
    <w:abstractNumId w:val="20"/>
  </w:num>
  <w:num w:numId="8" w16cid:durableId="360937879">
    <w:abstractNumId w:val="27"/>
  </w:num>
  <w:num w:numId="9" w16cid:durableId="885025683">
    <w:abstractNumId w:val="23"/>
  </w:num>
  <w:num w:numId="10" w16cid:durableId="1108161470">
    <w:abstractNumId w:val="30"/>
  </w:num>
  <w:num w:numId="11" w16cid:durableId="504245897">
    <w:abstractNumId w:val="31"/>
  </w:num>
  <w:num w:numId="12" w16cid:durableId="969551528">
    <w:abstractNumId w:val="5"/>
  </w:num>
  <w:num w:numId="13" w16cid:durableId="468131931">
    <w:abstractNumId w:val="9"/>
  </w:num>
  <w:num w:numId="14" w16cid:durableId="11150934">
    <w:abstractNumId w:val="11"/>
  </w:num>
  <w:num w:numId="15" w16cid:durableId="1971351294">
    <w:abstractNumId w:val="17"/>
  </w:num>
  <w:num w:numId="16" w16cid:durableId="1345328029">
    <w:abstractNumId w:val="8"/>
  </w:num>
  <w:num w:numId="17" w16cid:durableId="941883620">
    <w:abstractNumId w:val="0"/>
  </w:num>
  <w:num w:numId="18" w16cid:durableId="326445363">
    <w:abstractNumId w:val="14"/>
  </w:num>
  <w:num w:numId="19" w16cid:durableId="2059546478">
    <w:abstractNumId w:val="28"/>
  </w:num>
  <w:num w:numId="20" w16cid:durableId="1858425814">
    <w:abstractNumId w:val="29"/>
  </w:num>
  <w:num w:numId="21" w16cid:durableId="585382210">
    <w:abstractNumId w:val="32"/>
  </w:num>
  <w:num w:numId="22" w16cid:durableId="754013042">
    <w:abstractNumId w:val="10"/>
  </w:num>
  <w:num w:numId="23" w16cid:durableId="2013680919">
    <w:abstractNumId w:val="7"/>
  </w:num>
  <w:num w:numId="24" w16cid:durableId="1163350845">
    <w:abstractNumId w:val="12"/>
  </w:num>
  <w:num w:numId="25" w16cid:durableId="788478336">
    <w:abstractNumId w:val="2"/>
  </w:num>
  <w:num w:numId="26" w16cid:durableId="660041871">
    <w:abstractNumId w:val="25"/>
  </w:num>
  <w:num w:numId="27" w16cid:durableId="1982617095">
    <w:abstractNumId w:val="3"/>
  </w:num>
  <w:num w:numId="28" w16cid:durableId="1962422144">
    <w:abstractNumId w:val="4"/>
  </w:num>
  <w:num w:numId="29" w16cid:durableId="1390956055">
    <w:abstractNumId w:val="1"/>
  </w:num>
  <w:num w:numId="30" w16cid:durableId="595752445">
    <w:abstractNumId w:val="19"/>
  </w:num>
  <w:num w:numId="31" w16cid:durableId="2057582372">
    <w:abstractNumId w:val="13"/>
  </w:num>
  <w:num w:numId="32" w16cid:durableId="306477034">
    <w:abstractNumId w:val="24"/>
  </w:num>
  <w:num w:numId="33" w16cid:durableId="202265711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5169" fillcolor="none [3206]" stroke="f" strokecolor="none [3041]">
      <v:fill color="none [3206]"/>
      <v:stroke color="none [3041]" weight="3pt" on="f"/>
      <v:shadow on="t" color="none [1606]" opacity=".5" offset="-6pt,-6pt"/>
      <o:colormenu v:ext="edit" strokecolor="none" shadow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AC"/>
    <w:rsid w:val="000077F0"/>
    <w:rsid w:val="00011C50"/>
    <w:rsid w:val="0002231F"/>
    <w:rsid w:val="00025C87"/>
    <w:rsid w:val="000306BF"/>
    <w:rsid w:val="000373B7"/>
    <w:rsid w:val="000377BE"/>
    <w:rsid w:val="00037C1C"/>
    <w:rsid w:val="00040A62"/>
    <w:rsid w:val="00041CF5"/>
    <w:rsid w:val="00047B4F"/>
    <w:rsid w:val="000551D5"/>
    <w:rsid w:val="00055211"/>
    <w:rsid w:val="00056CA6"/>
    <w:rsid w:val="0006201E"/>
    <w:rsid w:val="0006320D"/>
    <w:rsid w:val="00067534"/>
    <w:rsid w:val="000726AA"/>
    <w:rsid w:val="00077054"/>
    <w:rsid w:val="0007743F"/>
    <w:rsid w:val="00082CAA"/>
    <w:rsid w:val="000836F2"/>
    <w:rsid w:val="00083B0E"/>
    <w:rsid w:val="0008505B"/>
    <w:rsid w:val="000879BE"/>
    <w:rsid w:val="00091B5B"/>
    <w:rsid w:val="00096A2B"/>
    <w:rsid w:val="000A1D24"/>
    <w:rsid w:val="000A1DCC"/>
    <w:rsid w:val="000A3BF4"/>
    <w:rsid w:val="000A7768"/>
    <w:rsid w:val="000C075E"/>
    <w:rsid w:val="000C235F"/>
    <w:rsid w:val="000C4A18"/>
    <w:rsid w:val="000C4A25"/>
    <w:rsid w:val="000D1A7C"/>
    <w:rsid w:val="000E110B"/>
    <w:rsid w:val="000E3B27"/>
    <w:rsid w:val="000E48FB"/>
    <w:rsid w:val="000F1E4C"/>
    <w:rsid w:val="00103DB8"/>
    <w:rsid w:val="001060AD"/>
    <w:rsid w:val="00114237"/>
    <w:rsid w:val="001143EF"/>
    <w:rsid w:val="00122B0A"/>
    <w:rsid w:val="00124A8B"/>
    <w:rsid w:val="001367AF"/>
    <w:rsid w:val="0013740B"/>
    <w:rsid w:val="00141A36"/>
    <w:rsid w:val="00141D74"/>
    <w:rsid w:val="001528AB"/>
    <w:rsid w:val="001543E3"/>
    <w:rsid w:val="00161F53"/>
    <w:rsid w:val="00162AE7"/>
    <w:rsid w:val="0018339F"/>
    <w:rsid w:val="001833A2"/>
    <w:rsid w:val="00191593"/>
    <w:rsid w:val="0019199C"/>
    <w:rsid w:val="00192227"/>
    <w:rsid w:val="001954B9"/>
    <w:rsid w:val="00197710"/>
    <w:rsid w:val="001A78C7"/>
    <w:rsid w:val="001B31C5"/>
    <w:rsid w:val="001B613C"/>
    <w:rsid w:val="001C5E13"/>
    <w:rsid w:val="001C5E3C"/>
    <w:rsid w:val="001D2E1A"/>
    <w:rsid w:val="001D4FDA"/>
    <w:rsid w:val="001E3615"/>
    <w:rsid w:val="001F77EB"/>
    <w:rsid w:val="002027C0"/>
    <w:rsid w:val="00212C96"/>
    <w:rsid w:val="0021425E"/>
    <w:rsid w:val="002219CA"/>
    <w:rsid w:val="002278D1"/>
    <w:rsid w:val="00232641"/>
    <w:rsid w:val="00234A78"/>
    <w:rsid w:val="0023681B"/>
    <w:rsid w:val="0024603A"/>
    <w:rsid w:val="00256DAD"/>
    <w:rsid w:val="002656F8"/>
    <w:rsid w:val="00276A03"/>
    <w:rsid w:val="00283096"/>
    <w:rsid w:val="00284F35"/>
    <w:rsid w:val="002923ED"/>
    <w:rsid w:val="002B12FD"/>
    <w:rsid w:val="002B1430"/>
    <w:rsid w:val="002B1B9E"/>
    <w:rsid w:val="002B5FC9"/>
    <w:rsid w:val="002C6A44"/>
    <w:rsid w:val="002D51F0"/>
    <w:rsid w:val="002D7A30"/>
    <w:rsid w:val="002E2F9C"/>
    <w:rsid w:val="002E43B8"/>
    <w:rsid w:val="002E6A13"/>
    <w:rsid w:val="002F066F"/>
    <w:rsid w:val="002F38D0"/>
    <w:rsid w:val="00302FC7"/>
    <w:rsid w:val="00305A6E"/>
    <w:rsid w:val="00305ECF"/>
    <w:rsid w:val="00316401"/>
    <w:rsid w:val="00321459"/>
    <w:rsid w:val="00322806"/>
    <w:rsid w:val="00323E1A"/>
    <w:rsid w:val="00333575"/>
    <w:rsid w:val="00343F81"/>
    <w:rsid w:val="003470E3"/>
    <w:rsid w:val="003472BF"/>
    <w:rsid w:val="003543FF"/>
    <w:rsid w:val="003550D2"/>
    <w:rsid w:val="00357CA1"/>
    <w:rsid w:val="00357D27"/>
    <w:rsid w:val="003674D0"/>
    <w:rsid w:val="00370886"/>
    <w:rsid w:val="003748C0"/>
    <w:rsid w:val="003804B8"/>
    <w:rsid w:val="003911A8"/>
    <w:rsid w:val="00393AAA"/>
    <w:rsid w:val="003A09DD"/>
    <w:rsid w:val="003A105A"/>
    <w:rsid w:val="003A2F3D"/>
    <w:rsid w:val="003B03AC"/>
    <w:rsid w:val="003B06E0"/>
    <w:rsid w:val="003B0E68"/>
    <w:rsid w:val="003B2F3D"/>
    <w:rsid w:val="003B3237"/>
    <w:rsid w:val="003B6061"/>
    <w:rsid w:val="003C01DE"/>
    <w:rsid w:val="003C2225"/>
    <w:rsid w:val="003C2787"/>
    <w:rsid w:val="003C4FA9"/>
    <w:rsid w:val="003C508A"/>
    <w:rsid w:val="003D0DEA"/>
    <w:rsid w:val="003D3560"/>
    <w:rsid w:val="003D3DC4"/>
    <w:rsid w:val="003D74ED"/>
    <w:rsid w:val="003E0D72"/>
    <w:rsid w:val="003E5910"/>
    <w:rsid w:val="003E7789"/>
    <w:rsid w:val="003F38BB"/>
    <w:rsid w:val="0040234B"/>
    <w:rsid w:val="004048CF"/>
    <w:rsid w:val="00411911"/>
    <w:rsid w:val="0042074B"/>
    <w:rsid w:val="004247D2"/>
    <w:rsid w:val="00433BF0"/>
    <w:rsid w:val="00435A52"/>
    <w:rsid w:val="00451764"/>
    <w:rsid w:val="00453364"/>
    <w:rsid w:val="004641E6"/>
    <w:rsid w:val="004672C1"/>
    <w:rsid w:val="00467D50"/>
    <w:rsid w:val="004741AB"/>
    <w:rsid w:val="00474304"/>
    <w:rsid w:val="00476DDD"/>
    <w:rsid w:val="0048020C"/>
    <w:rsid w:val="004967A1"/>
    <w:rsid w:val="004A2FF9"/>
    <w:rsid w:val="004A3845"/>
    <w:rsid w:val="004A45ED"/>
    <w:rsid w:val="004A68D4"/>
    <w:rsid w:val="004A7B53"/>
    <w:rsid w:val="004B4F83"/>
    <w:rsid w:val="004C22D9"/>
    <w:rsid w:val="004C2E87"/>
    <w:rsid w:val="004C5DAC"/>
    <w:rsid w:val="004F07DA"/>
    <w:rsid w:val="004F1D13"/>
    <w:rsid w:val="004F79E3"/>
    <w:rsid w:val="0051013F"/>
    <w:rsid w:val="00510450"/>
    <w:rsid w:val="00511CAB"/>
    <w:rsid w:val="00513491"/>
    <w:rsid w:val="00515F62"/>
    <w:rsid w:val="00517098"/>
    <w:rsid w:val="00525D56"/>
    <w:rsid w:val="005261F0"/>
    <w:rsid w:val="00534E5E"/>
    <w:rsid w:val="005425A1"/>
    <w:rsid w:val="005449F5"/>
    <w:rsid w:val="00554923"/>
    <w:rsid w:val="00557136"/>
    <w:rsid w:val="00560900"/>
    <w:rsid w:val="00563220"/>
    <w:rsid w:val="00574069"/>
    <w:rsid w:val="00581440"/>
    <w:rsid w:val="00582498"/>
    <w:rsid w:val="005925C3"/>
    <w:rsid w:val="0059317D"/>
    <w:rsid w:val="00593FB7"/>
    <w:rsid w:val="00595926"/>
    <w:rsid w:val="00597116"/>
    <w:rsid w:val="005A2CCF"/>
    <w:rsid w:val="005A3120"/>
    <w:rsid w:val="005B2134"/>
    <w:rsid w:val="005B5AAD"/>
    <w:rsid w:val="005B64E4"/>
    <w:rsid w:val="005C305F"/>
    <w:rsid w:val="005D0AF5"/>
    <w:rsid w:val="005D21B0"/>
    <w:rsid w:val="005D2554"/>
    <w:rsid w:val="005D3DF8"/>
    <w:rsid w:val="005F0ADE"/>
    <w:rsid w:val="005F1391"/>
    <w:rsid w:val="005F1513"/>
    <w:rsid w:val="005F2074"/>
    <w:rsid w:val="00605405"/>
    <w:rsid w:val="00611A01"/>
    <w:rsid w:val="00616C7B"/>
    <w:rsid w:val="00617FF0"/>
    <w:rsid w:val="006221E2"/>
    <w:rsid w:val="00623EE3"/>
    <w:rsid w:val="00643D06"/>
    <w:rsid w:val="0064718B"/>
    <w:rsid w:val="0064743D"/>
    <w:rsid w:val="00652430"/>
    <w:rsid w:val="00654E63"/>
    <w:rsid w:val="00655FF2"/>
    <w:rsid w:val="00662D17"/>
    <w:rsid w:val="006637EC"/>
    <w:rsid w:val="00665327"/>
    <w:rsid w:val="00667894"/>
    <w:rsid w:val="00670A92"/>
    <w:rsid w:val="00672881"/>
    <w:rsid w:val="00674A56"/>
    <w:rsid w:val="00680F3B"/>
    <w:rsid w:val="00682016"/>
    <w:rsid w:val="00682968"/>
    <w:rsid w:val="00691EEE"/>
    <w:rsid w:val="00695173"/>
    <w:rsid w:val="00695D4A"/>
    <w:rsid w:val="006976AA"/>
    <w:rsid w:val="006A59C0"/>
    <w:rsid w:val="006A6FF0"/>
    <w:rsid w:val="006B0C2E"/>
    <w:rsid w:val="006B19E4"/>
    <w:rsid w:val="006B4812"/>
    <w:rsid w:val="006B76B0"/>
    <w:rsid w:val="006C0DE8"/>
    <w:rsid w:val="006C1497"/>
    <w:rsid w:val="006D41E9"/>
    <w:rsid w:val="006D7069"/>
    <w:rsid w:val="006D7A26"/>
    <w:rsid w:val="006E1471"/>
    <w:rsid w:val="006F2066"/>
    <w:rsid w:val="006F6BDF"/>
    <w:rsid w:val="006F7D06"/>
    <w:rsid w:val="00700728"/>
    <w:rsid w:val="00702227"/>
    <w:rsid w:val="00702B20"/>
    <w:rsid w:val="00705E8B"/>
    <w:rsid w:val="00707AE8"/>
    <w:rsid w:val="00712DCE"/>
    <w:rsid w:val="00715033"/>
    <w:rsid w:val="007305B6"/>
    <w:rsid w:val="0074058B"/>
    <w:rsid w:val="007527F0"/>
    <w:rsid w:val="0075301D"/>
    <w:rsid w:val="00760D3F"/>
    <w:rsid w:val="00760E2D"/>
    <w:rsid w:val="00761A73"/>
    <w:rsid w:val="007649C6"/>
    <w:rsid w:val="00787162"/>
    <w:rsid w:val="007A40F5"/>
    <w:rsid w:val="007A56E8"/>
    <w:rsid w:val="007B1376"/>
    <w:rsid w:val="007B23F6"/>
    <w:rsid w:val="007B49D5"/>
    <w:rsid w:val="007B5731"/>
    <w:rsid w:val="007B7DCD"/>
    <w:rsid w:val="007C392F"/>
    <w:rsid w:val="007C5819"/>
    <w:rsid w:val="007D13E3"/>
    <w:rsid w:val="007D60ED"/>
    <w:rsid w:val="007E1953"/>
    <w:rsid w:val="007E4C46"/>
    <w:rsid w:val="00803444"/>
    <w:rsid w:val="008203E2"/>
    <w:rsid w:val="008210BE"/>
    <w:rsid w:val="00824B10"/>
    <w:rsid w:val="00831CE9"/>
    <w:rsid w:val="0083731C"/>
    <w:rsid w:val="008379F2"/>
    <w:rsid w:val="00843D94"/>
    <w:rsid w:val="00847FA8"/>
    <w:rsid w:val="0085228D"/>
    <w:rsid w:val="00852E11"/>
    <w:rsid w:val="00854438"/>
    <w:rsid w:val="00863E61"/>
    <w:rsid w:val="008728ED"/>
    <w:rsid w:val="00880098"/>
    <w:rsid w:val="008805AC"/>
    <w:rsid w:val="00880A3F"/>
    <w:rsid w:val="0088195C"/>
    <w:rsid w:val="008828E8"/>
    <w:rsid w:val="0089426C"/>
    <w:rsid w:val="00895D97"/>
    <w:rsid w:val="008A532A"/>
    <w:rsid w:val="008C6D5F"/>
    <w:rsid w:val="008C7754"/>
    <w:rsid w:val="008E6F4C"/>
    <w:rsid w:val="008F6F7F"/>
    <w:rsid w:val="008F6FEC"/>
    <w:rsid w:val="00905439"/>
    <w:rsid w:val="00905538"/>
    <w:rsid w:val="00906362"/>
    <w:rsid w:val="009102D5"/>
    <w:rsid w:val="0092507D"/>
    <w:rsid w:val="009252D1"/>
    <w:rsid w:val="00932F81"/>
    <w:rsid w:val="00934E26"/>
    <w:rsid w:val="00943385"/>
    <w:rsid w:val="009522EF"/>
    <w:rsid w:val="00961B0B"/>
    <w:rsid w:val="00965764"/>
    <w:rsid w:val="00967F55"/>
    <w:rsid w:val="0097334D"/>
    <w:rsid w:val="0097507D"/>
    <w:rsid w:val="009769A4"/>
    <w:rsid w:val="009779C7"/>
    <w:rsid w:val="0098031F"/>
    <w:rsid w:val="0098100F"/>
    <w:rsid w:val="009832AD"/>
    <w:rsid w:val="00986C7B"/>
    <w:rsid w:val="009A54C8"/>
    <w:rsid w:val="009B02D4"/>
    <w:rsid w:val="009C61B7"/>
    <w:rsid w:val="009D069B"/>
    <w:rsid w:val="009E12E2"/>
    <w:rsid w:val="009E156A"/>
    <w:rsid w:val="009E692B"/>
    <w:rsid w:val="009F0437"/>
    <w:rsid w:val="009F0B5B"/>
    <w:rsid w:val="009F14AB"/>
    <w:rsid w:val="009F3322"/>
    <w:rsid w:val="009F36D1"/>
    <w:rsid w:val="009F5BF9"/>
    <w:rsid w:val="009F633E"/>
    <w:rsid w:val="009F7B89"/>
    <w:rsid w:val="00A03227"/>
    <w:rsid w:val="00A045AC"/>
    <w:rsid w:val="00A1397C"/>
    <w:rsid w:val="00A20C19"/>
    <w:rsid w:val="00A324EA"/>
    <w:rsid w:val="00A36407"/>
    <w:rsid w:val="00A36461"/>
    <w:rsid w:val="00A36D06"/>
    <w:rsid w:val="00A451D9"/>
    <w:rsid w:val="00A46C7D"/>
    <w:rsid w:val="00A47DFA"/>
    <w:rsid w:val="00A51ED7"/>
    <w:rsid w:val="00A616DB"/>
    <w:rsid w:val="00A677A2"/>
    <w:rsid w:val="00A67C98"/>
    <w:rsid w:val="00A7286C"/>
    <w:rsid w:val="00A728A7"/>
    <w:rsid w:val="00A7736B"/>
    <w:rsid w:val="00A81DC8"/>
    <w:rsid w:val="00A8334B"/>
    <w:rsid w:val="00A93902"/>
    <w:rsid w:val="00A975A7"/>
    <w:rsid w:val="00AA0816"/>
    <w:rsid w:val="00AA2621"/>
    <w:rsid w:val="00AA4459"/>
    <w:rsid w:val="00AB0BAF"/>
    <w:rsid w:val="00AB511B"/>
    <w:rsid w:val="00AC2399"/>
    <w:rsid w:val="00AD42A2"/>
    <w:rsid w:val="00AE0C45"/>
    <w:rsid w:val="00AE40BE"/>
    <w:rsid w:val="00AE44F3"/>
    <w:rsid w:val="00AF3882"/>
    <w:rsid w:val="00AF7079"/>
    <w:rsid w:val="00B06C8E"/>
    <w:rsid w:val="00B14F02"/>
    <w:rsid w:val="00B14F0F"/>
    <w:rsid w:val="00B1542A"/>
    <w:rsid w:val="00B20CEB"/>
    <w:rsid w:val="00B32EF2"/>
    <w:rsid w:val="00B37D2B"/>
    <w:rsid w:val="00B532B7"/>
    <w:rsid w:val="00B5582D"/>
    <w:rsid w:val="00B65721"/>
    <w:rsid w:val="00B6661F"/>
    <w:rsid w:val="00B725A3"/>
    <w:rsid w:val="00B82E90"/>
    <w:rsid w:val="00B87AA5"/>
    <w:rsid w:val="00B90168"/>
    <w:rsid w:val="00B9094C"/>
    <w:rsid w:val="00B96277"/>
    <w:rsid w:val="00BA02D4"/>
    <w:rsid w:val="00BA35FD"/>
    <w:rsid w:val="00BB5CB0"/>
    <w:rsid w:val="00BB73FD"/>
    <w:rsid w:val="00BC107E"/>
    <w:rsid w:val="00BD18D6"/>
    <w:rsid w:val="00BE4396"/>
    <w:rsid w:val="00BE5A97"/>
    <w:rsid w:val="00BE7CBF"/>
    <w:rsid w:val="00BF5E5A"/>
    <w:rsid w:val="00BF6769"/>
    <w:rsid w:val="00C002A5"/>
    <w:rsid w:val="00C05482"/>
    <w:rsid w:val="00C06DDE"/>
    <w:rsid w:val="00C13544"/>
    <w:rsid w:val="00C13722"/>
    <w:rsid w:val="00C154A3"/>
    <w:rsid w:val="00C23EB8"/>
    <w:rsid w:val="00C261CF"/>
    <w:rsid w:val="00C34FE1"/>
    <w:rsid w:val="00C354ED"/>
    <w:rsid w:val="00C4685B"/>
    <w:rsid w:val="00C50873"/>
    <w:rsid w:val="00C50BD3"/>
    <w:rsid w:val="00C541DD"/>
    <w:rsid w:val="00C55A20"/>
    <w:rsid w:val="00C61747"/>
    <w:rsid w:val="00C61A8F"/>
    <w:rsid w:val="00C6358B"/>
    <w:rsid w:val="00C80D24"/>
    <w:rsid w:val="00CA139E"/>
    <w:rsid w:val="00CA353A"/>
    <w:rsid w:val="00CB164F"/>
    <w:rsid w:val="00CB1659"/>
    <w:rsid w:val="00CB5387"/>
    <w:rsid w:val="00CB7FDA"/>
    <w:rsid w:val="00CD0C1C"/>
    <w:rsid w:val="00CD23DC"/>
    <w:rsid w:val="00CD2A3E"/>
    <w:rsid w:val="00CD7FDD"/>
    <w:rsid w:val="00CE00F0"/>
    <w:rsid w:val="00CE66E9"/>
    <w:rsid w:val="00CE7109"/>
    <w:rsid w:val="00CF4DF0"/>
    <w:rsid w:val="00D0165E"/>
    <w:rsid w:val="00D10F77"/>
    <w:rsid w:val="00D3405C"/>
    <w:rsid w:val="00D43D1D"/>
    <w:rsid w:val="00D446AF"/>
    <w:rsid w:val="00D450E8"/>
    <w:rsid w:val="00D45AED"/>
    <w:rsid w:val="00D45B2A"/>
    <w:rsid w:val="00D55472"/>
    <w:rsid w:val="00D56B77"/>
    <w:rsid w:val="00D57B0B"/>
    <w:rsid w:val="00D724E8"/>
    <w:rsid w:val="00D75B4B"/>
    <w:rsid w:val="00D7790B"/>
    <w:rsid w:val="00D77C93"/>
    <w:rsid w:val="00D82114"/>
    <w:rsid w:val="00D840A4"/>
    <w:rsid w:val="00D9635D"/>
    <w:rsid w:val="00DA4873"/>
    <w:rsid w:val="00DA5D6E"/>
    <w:rsid w:val="00DB3795"/>
    <w:rsid w:val="00DB7623"/>
    <w:rsid w:val="00DC6CE8"/>
    <w:rsid w:val="00DC77C7"/>
    <w:rsid w:val="00DD7CE2"/>
    <w:rsid w:val="00DE06A8"/>
    <w:rsid w:val="00DE0F96"/>
    <w:rsid w:val="00DE44EB"/>
    <w:rsid w:val="00DF19B0"/>
    <w:rsid w:val="00DF428F"/>
    <w:rsid w:val="00DF66CA"/>
    <w:rsid w:val="00E04F42"/>
    <w:rsid w:val="00E11561"/>
    <w:rsid w:val="00E168C9"/>
    <w:rsid w:val="00E20ECB"/>
    <w:rsid w:val="00E233AF"/>
    <w:rsid w:val="00E23983"/>
    <w:rsid w:val="00E27139"/>
    <w:rsid w:val="00E323ED"/>
    <w:rsid w:val="00E3364B"/>
    <w:rsid w:val="00E36A12"/>
    <w:rsid w:val="00E37994"/>
    <w:rsid w:val="00E37BFD"/>
    <w:rsid w:val="00E53BF0"/>
    <w:rsid w:val="00E54730"/>
    <w:rsid w:val="00E669ED"/>
    <w:rsid w:val="00E72F1D"/>
    <w:rsid w:val="00E739D6"/>
    <w:rsid w:val="00E754B4"/>
    <w:rsid w:val="00E81DB2"/>
    <w:rsid w:val="00E83855"/>
    <w:rsid w:val="00E86676"/>
    <w:rsid w:val="00E927DB"/>
    <w:rsid w:val="00E9492F"/>
    <w:rsid w:val="00EA059E"/>
    <w:rsid w:val="00EB154E"/>
    <w:rsid w:val="00EB587C"/>
    <w:rsid w:val="00EC4257"/>
    <w:rsid w:val="00ED79E2"/>
    <w:rsid w:val="00ED7ABA"/>
    <w:rsid w:val="00EE13D0"/>
    <w:rsid w:val="00EE19D2"/>
    <w:rsid w:val="00EF4AFA"/>
    <w:rsid w:val="00F01127"/>
    <w:rsid w:val="00F01586"/>
    <w:rsid w:val="00F07E01"/>
    <w:rsid w:val="00F11DD3"/>
    <w:rsid w:val="00F15847"/>
    <w:rsid w:val="00F20021"/>
    <w:rsid w:val="00F31198"/>
    <w:rsid w:val="00F32195"/>
    <w:rsid w:val="00F33371"/>
    <w:rsid w:val="00F43DF7"/>
    <w:rsid w:val="00F52AD8"/>
    <w:rsid w:val="00F5391C"/>
    <w:rsid w:val="00F66CEA"/>
    <w:rsid w:val="00F66D4C"/>
    <w:rsid w:val="00F70AFA"/>
    <w:rsid w:val="00F73351"/>
    <w:rsid w:val="00F744A4"/>
    <w:rsid w:val="00F8152A"/>
    <w:rsid w:val="00F82EBC"/>
    <w:rsid w:val="00FA3CA2"/>
    <w:rsid w:val="00FA46B6"/>
    <w:rsid w:val="00FA63FA"/>
    <w:rsid w:val="00FB1B2B"/>
    <w:rsid w:val="00FB277D"/>
    <w:rsid w:val="00FC35E2"/>
    <w:rsid w:val="00FC3DB0"/>
    <w:rsid w:val="00FD2CE5"/>
    <w:rsid w:val="00FD7030"/>
    <w:rsid w:val="00FD7BEA"/>
    <w:rsid w:val="00FE0DBF"/>
    <w:rsid w:val="00FE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69" fillcolor="none [3206]" stroke="f" strokecolor="none [3041]">
      <v:fill color="none [3206]"/>
      <v:stroke color="none [3041]" weight="3pt" on="f"/>
      <v:shadow on="t" color="none [1606]" opacity=".5" offset="-6pt,-6pt"/>
      <o:colormenu v:ext="edit" strokecolor="none" shadowcolor="none"/>
    </o:shapedefaults>
    <o:shapelayout v:ext="edit">
      <o:idmap v:ext="edit" data="1"/>
    </o:shapelayout>
  </w:shapeDefaults>
  <w:decimalSymbol w:val="."/>
  <w:listSeparator w:val=","/>
  <w14:docId w14:val="319613A2"/>
  <w15:docId w15:val="{362BDD93-D65B-4800-AF12-E48C5EA1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DE"/>
  </w:style>
  <w:style w:type="paragraph" w:styleId="Heading1">
    <w:name w:val="heading 1"/>
    <w:basedOn w:val="Normal"/>
    <w:next w:val="Normal"/>
    <w:link w:val="Heading1Char"/>
    <w:uiPriority w:val="9"/>
    <w:qFormat/>
    <w:rsid w:val="005F0ADE"/>
    <w:pPr>
      <w:keepNext/>
      <w:keepLines/>
      <w:spacing w:before="400" w:after="40" w:line="240" w:lineRule="auto"/>
      <w:outlineLvl w:val="0"/>
    </w:pPr>
    <w:rPr>
      <w:rFonts w:asciiTheme="majorHAnsi" w:eastAsiaTheme="majorEastAsia" w:hAnsiTheme="majorHAnsi" w:cstheme="majorBidi"/>
      <w:color w:val="783F04" w:themeColor="accent1" w:themeShade="80"/>
      <w:sz w:val="36"/>
      <w:szCs w:val="36"/>
    </w:rPr>
  </w:style>
  <w:style w:type="paragraph" w:styleId="Heading2">
    <w:name w:val="heading 2"/>
    <w:basedOn w:val="Normal"/>
    <w:next w:val="Normal"/>
    <w:link w:val="Heading2Char"/>
    <w:uiPriority w:val="9"/>
    <w:unhideWhenUsed/>
    <w:qFormat/>
    <w:rsid w:val="005F0ADE"/>
    <w:pPr>
      <w:keepNext/>
      <w:keepLines/>
      <w:spacing w:before="40" w:after="0" w:line="240" w:lineRule="auto"/>
      <w:outlineLvl w:val="1"/>
    </w:pPr>
    <w:rPr>
      <w:rFonts w:asciiTheme="majorHAnsi" w:eastAsiaTheme="majorEastAsia" w:hAnsiTheme="majorHAnsi" w:cstheme="majorBidi"/>
      <w:color w:val="B35E06" w:themeColor="accent1" w:themeShade="BF"/>
      <w:sz w:val="32"/>
      <w:szCs w:val="32"/>
    </w:rPr>
  </w:style>
  <w:style w:type="paragraph" w:styleId="Heading3">
    <w:name w:val="heading 3"/>
    <w:basedOn w:val="Normal"/>
    <w:next w:val="Normal"/>
    <w:link w:val="Heading3Char"/>
    <w:uiPriority w:val="9"/>
    <w:unhideWhenUsed/>
    <w:qFormat/>
    <w:rsid w:val="005F0ADE"/>
    <w:pPr>
      <w:keepNext/>
      <w:keepLines/>
      <w:spacing w:before="40" w:after="0" w:line="240" w:lineRule="auto"/>
      <w:outlineLvl w:val="2"/>
    </w:pPr>
    <w:rPr>
      <w:rFonts w:asciiTheme="majorHAnsi" w:eastAsiaTheme="majorEastAsia" w:hAnsiTheme="majorHAnsi" w:cstheme="majorBidi"/>
      <w:color w:val="B35E06" w:themeColor="accent1" w:themeShade="BF"/>
      <w:sz w:val="28"/>
      <w:szCs w:val="28"/>
    </w:rPr>
  </w:style>
  <w:style w:type="paragraph" w:styleId="Heading4">
    <w:name w:val="heading 4"/>
    <w:basedOn w:val="Normal"/>
    <w:next w:val="Normal"/>
    <w:link w:val="Heading4Char"/>
    <w:uiPriority w:val="9"/>
    <w:unhideWhenUsed/>
    <w:qFormat/>
    <w:rsid w:val="005F0ADE"/>
    <w:pPr>
      <w:keepNext/>
      <w:keepLines/>
      <w:spacing w:before="40" w:after="0"/>
      <w:outlineLvl w:val="3"/>
    </w:pPr>
    <w:rPr>
      <w:rFonts w:asciiTheme="majorHAnsi" w:eastAsiaTheme="majorEastAsia" w:hAnsiTheme="majorHAnsi" w:cstheme="majorBidi"/>
      <w:color w:val="B35E06" w:themeColor="accent1" w:themeShade="BF"/>
      <w:sz w:val="24"/>
      <w:szCs w:val="24"/>
    </w:rPr>
  </w:style>
  <w:style w:type="paragraph" w:styleId="Heading5">
    <w:name w:val="heading 5"/>
    <w:basedOn w:val="Normal"/>
    <w:next w:val="Normal"/>
    <w:link w:val="Heading5Char"/>
    <w:uiPriority w:val="9"/>
    <w:semiHidden/>
    <w:unhideWhenUsed/>
    <w:qFormat/>
    <w:locked/>
    <w:rsid w:val="005F0ADE"/>
    <w:pPr>
      <w:keepNext/>
      <w:keepLines/>
      <w:spacing w:before="40" w:after="0"/>
      <w:outlineLvl w:val="4"/>
    </w:pPr>
    <w:rPr>
      <w:rFonts w:asciiTheme="majorHAnsi" w:eastAsiaTheme="majorEastAsia" w:hAnsiTheme="majorHAnsi" w:cstheme="majorBidi"/>
      <w:caps/>
      <w:color w:val="B35E06" w:themeColor="accent1" w:themeShade="BF"/>
    </w:rPr>
  </w:style>
  <w:style w:type="paragraph" w:styleId="Heading6">
    <w:name w:val="heading 6"/>
    <w:basedOn w:val="Normal"/>
    <w:next w:val="Normal"/>
    <w:link w:val="Heading6Char"/>
    <w:uiPriority w:val="9"/>
    <w:semiHidden/>
    <w:unhideWhenUsed/>
    <w:qFormat/>
    <w:locked/>
    <w:rsid w:val="005F0ADE"/>
    <w:pPr>
      <w:keepNext/>
      <w:keepLines/>
      <w:spacing w:before="40" w:after="0"/>
      <w:outlineLvl w:val="5"/>
    </w:pPr>
    <w:rPr>
      <w:rFonts w:asciiTheme="majorHAnsi" w:eastAsiaTheme="majorEastAsia" w:hAnsiTheme="majorHAnsi" w:cstheme="majorBidi"/>
      <w:i/>
      <w:iCs/>
      <w:caps/>
      <w:color w:val="783F04" w:themeColor="accent1" w:themeShade="80"/>
    </w:rPr>
  </w:style>
  <w:style w:type="paragraph" w:styleId="Heading7">
    <w:name w:val="heading 7"/>
    <w:basedOn w:val="Normal"/>
    <w:next w:val="Normal"/>
    <w:link w:val="Heading7Char"/>
    <w:uiPriority w:val="9"/>
    <w:semiHidden/>
    <w:unhideWhenUsed/>
    <w:qFormat/>
    <w:locked/>
    <w:rsid w:val="005F0ADE"/>
    <w:pPr>
      <w:keepNext/>
      <w:keepLines/>
      <w:spacing w:before="40" w:after="0"/>
      <w:outlineLvl w:val="6"/>
    </w:pPr>
    <w:rPr>
      <w:rFonts w:asciiTheme="majorHAnsi" w:eastAsiaTheme="majorEastAsia" w:hAnsiTheme="majorHAnsi" w:cstheme="majorBidi"/>
      <w:b/>
      <w:bCs/>
      <w:color w:val="783F04" w:themeColor="accent1" w:themeShade="80"/>
    </w:rPr>
  </w:style>
  <w:style w:type="paragraph" w:styleId="Heading8">
    <w:name w:val="heading 8"/>
    <w:basedOn w:val="Normal"/>
    <w:next w:val="Normal"/>
    <w:link w:val="Heading8Char"/>
    <w:uiPriority w:val="9"/>
    <w:semiHidden/>
    <w:unhideWhenUsed/>
    <w:qFormat/>
    <w:locked/>
    <w:rsid w:val="005F0ADE"/>
    <w:pPr>
      <w:keepNext/>
      <w:keepLines/>
      <w:spacing w:before="40" w:after="0"/>
      <w:outlineLvl w:val="7"/>
    </w:pPr>
    <w:rPr>
      <w:rFonts w:asciiTheme="majorHAnsi" w:eastAsiaTheme="majorEastAsia" w:hAnsiTheme="majorHAnsi" w:cstheme="majorBidi"/>
      <w:b/>
      <w:bCs/>
      <w:i/>
      <w:iCs/>
      <w:color w:val="783F04" w:themeColor="accent1" w:themeShade="80"/>
    </w:rPr>
  </w:style>
  <w:style w:type="paragraph" w:styleId="Heading9">
    <w:name w:val="heading 9"/>
    <w:basedOn w:val="Normal"/>
    <w:next w:val="Normal"/>
    <w:link w:val="Heading9Char"/>
    <w:uiPriority w:val="9"/>
    <w:semiHidden/>
    <w:unhideWhenUsed/>
    <w:qFormat/>
    <w:locked/>
    <w:rsid w:val="005F0ADE"/>
    <w:pPr>
      <w:keepNext/>
      <w:keepLines/>
      <w:spacing w:before="40" w:after="0"/>
      <w:outlineLvl w:val="8"/>
    </w:pPr>
    <w:rPr>
      <w:rFonts w:asciiTheme="majorHAnsi" w:eastAsiaTheme="majorEastAsia" w:hAnsiTheme="majorHAnsi" w:cstheme="majorBidi"/>
      <w:i/>
      <w:iCs/>
      <w:color w:val="783F0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F0ADE"/>
    <w:rPr>
      <w:rFonts w:asciiTheme="majorHAnsi" w:eastAsiaTheme="majorEastAsia" w:hAnsiTheme="majorHAnsi" w:cstheme="majorBidi"/>
      <w:color w:val="783F04" w:themeColor="accent1" w:themeShade="80"/>
      <w:sz w:val="36"/>
      <w:szCs w:val="36"/>
    </w:rPr>
  </w:style>
  <w:style w:type="character" w:customStyle="1" w:styleId="Heading2Char">
    <w:name w:val="Heading 2 Char"/>
    <w:basedOn w:val="DefaultParagraphFont"/>
    <w:link w:val="Heading2"/>
    <w:uiPriority w:val="9"/>
    <w:locked/>
    <w:rsid w:val="005F0ADE"/>
    <w:rPr>
      <w:rFonts w:asciiTheme="majorHAnsi" w:eastAsiaTheme="majorEastAsia" w:hAnsiTheme="majorHAnsi" w:cstheme="majorBidi"/>
      <w:color w:val="B35E06" w:themeColor="accent1" w:themeShade="BF"/>
      <w:sz w:val="32"/>
      <w:szCs w:val="32"/>
    </w:rPr>
  </w:style>
  <w:style w:type="character" w:customStyle="1" w:styleId="Heading3Char">
    <w:name w:val="Heading 3 Char"/>
    <w:basedOn w:val="DefaultParagraphFont"/>
    <w:link w:val="Heading3"/>
    <w:uiPriority w:val="9"/>
    <w:locked/>
    <w:rsid w:val="005F0ADE"/>
    <w:rPr>
      <w:rFonts w:asciiTheme="majorHAnsi" w:eastAsiaTheme="majorEastAsia" w:hAnsiTheme="majorHAnsi" w:cstheme="majorBidi"/>
      <w:color w:val="B35E06" w:themeColor="accent1" w:themeShade="BF"/>
      <w:sz w:val="28"/>
      <w:szCs w:val="28"/>
    </w:rPr>
  </w:style>
  <w:style w:type="character" w:customStyle="1" w:styleId="Heading4Char">
    <w:name w:val="Heading 4 Char"/>
    <w:basedOn w:val="DefaultParagraphFont"/>
    <w:link w:val="Heading4"/>
    <w:uiPriority w:val="9"/>
    <w:locked/>
    <w:rsid w:val="005F0ADE"/>
    <w:rPr>
      <w:rFonts w:asciiTheme="majorHAnsi" w:eastAsiaTheme="majorEastAsia" w:hAnsiTheme="majorHAnsi" w:cstheme="majorBidi"/>
      <w:color w:val="B35E06" w:themeColor="accent1" w:themeShade="BF"/>
      <w:sz w:val="24"/>
      <w:szCs w:val="24"/>
    </w:rPr>
  </w:style>
  <w:style w:type="paragraph" w:styleId="NormalWeb">
    <w:name w:val="Normal (Web)"/>
    <w:basedOn w:val="Normal"/>
    <w:uiPriority w:val="99"/>
    <w:rsid w:val="008805AC"/>
    <w:pPr>
      <w:spacing w:before="100" w:beforeAutospacing="1" w:after="100" w:afterAutospacing="1"/>
    </w:pPr>
    <w:rPr>
      <w:rFonts w:ascii="Arial Unicode MS" w:eastAsia="Arial Unicode MS" w:hAnsi="Arial Unicode MS" w:cs="Arial Unicode MS"/>
      <w:color w:val="000000"/>
    </w:rPr>
  </w:style>
  <w:style w:type="character" w:styleId="Strong">
    <w:name w:val="Strong"/>
    <w:basedOn w:val="DefaultParagraphFont"/>
    <w:uiPriority w:val="22"/>
    <w:qFormat/>
    <w:rsid w:val="005F0ADE"/>
    <w:rPr>
      <w:b/>
      <w:bCs/>
    </w:rPr>
  </w:style>
  <w:style w:type="paragraph" w:customStyle="1" w:styleId="SidebarTopTitle">
    <w:name w:val="SidebarTopTitle"/>
    <w:basedOn w:val="Normal"/>
    <w:uiPriority w:val="99"/>
    <w:rsid w:val="00C6358B"/>
    <w:pPr>
      <w:pBdr>
        <w:bottom w:val="single" w:sz="4" w:space="3" w:color="auto"/>
      </w:pBdr>
      <w:jc w:val="right"/>
    </w:pPr>
    <w:rPr>
      <w:rFonts w:ascii="Calibri" w:hAnsi="Calibri"/>
      <w:b/>
      <w:color w:val="000000"/>
      <w:sz w:val="32"/>
      <w:szCs w:val="36"/>
    </w:rPr>
  </w:style>
  <w:style w:type="paragraph" w:customStyle="1" w:styleId="SidebarSubTitle">
    <w:name w:val="SidebarSubTitle"/>
    <w:basedOn w:val="Normal"/>
    <w:uiPriority w:val="99"/>
    <w:rsid w:val="00C6358B"/>
    <w:pPr>
      <w:jc w:val="right"/>
    </w:pPr>
    <w:rPr>
      <w:rFonts w:ascii="Calibri" w:hAnsi="Calibri"/>
      <w:b/>
      <w:color w:val="FFFFFF"/>
      <w:sz w:val="28"/>
      <w:szCs w:val="32"/>
    </w:rPr>
  </w:style>
  <w:style w:type="paragraph" w:customStyle="1" w:styleId="MainBodyTitle">
    <w:name w:val="MainBodyTitle"/>
    <w:basedOn w:val="Heading2"/>
    <w:rsid w:val="00BB73FD"/>
    <w:pPr>
      <w:pBdr>
        <w:bottom w:val="single" w:sz="4" w:space="1" w:color="auto"/>
      </w:pBdr>
      <w:spacing w:before="0"/>
    </w:pPr>
    <w:rPr>
      <w:rFonts w:ascii="Calibri" w:hAnsi="Calibri" w:cs="Arial"/>
      <w:noProof/>
      <w:color w:val="800000"/>
      <w:spacing w:val="56"/>
    </w:rPr>
  </w:style>
  <w:style w:type="paragraph" w:customStyle="1" w:styleId="MainBodySubtitle">
    <w:name w:val="MainBodySubtitle"/>
    <w:basedOn w:val="NormalWeb"/>
    <w:rsid w:val="001833A2"/>
    <w:pPr>
      <w:spacing w:before="200" w:beforeAutospacing="0" w:after="0" w:afterAutospacing="0"/>
    </w:pPr>
    <w:rPr>
      <w:rFonts w:ascii="Calibri" w:hAnsi="Calibri" w:cs="Arial"/>
      <w:b/>
      <w:color w:val="9B824F"/>
      <w:szCs w:val="20"/>
    </w:rPr>
  </w:style>
  <w:style w:type="paragraph" w:customStyle="1" w:styleId="MainBodyText">
    <w:name w:val="MainBodyText"/>
    <w:basedOn w:val="MainBodySubtitle"/>
    <w:rsid w:val="00BB73FD"/>
    <w:pPr>
      <w:spacing w:after="200" w:line="240" w:lineRule="exact"/>
    </w:pPr>
    <w:rPr>
      <w:b w:val="0"/>
      <w:color w:val="auto"/>
      <w:szCs w:val="22"/>
    </w:rPr>
  </w:style>
  <w:style w:type="paragraph" w:customStyle="1" w:styleId="MainBodyBullets">
    <w:name w:val="MainBodyBullets"/>
    <w:basedOn w:val="Normal"/>
    <w:rsid w:val="00C61747"/>
    <w:pPr>
      <w:numPr>
        <w:numId w:val="1"/>
      </w:numPr>
      <w:spacing w:after="40"/>
    </w:pPr>
    <w:rPr>
      <w:rFonts w:ascii="Calibri" w:hAnsi="Calibri"/>
    </w:rPr>
  </w:style>
  <w:style w:type="character" w:styleId="FollowedHyperlink">
    <w:name w:val="FollowedHyperlink"/>
    <w:basedOn w:val="DefaultParagraphFont"/>
    <w:uiPriority w:val="99"/>
    <w:semiHidden/>
    <w:rsid w:val="00665327"/>
    <w:rPr>
      <w:rFonts w:cs="Times New Roman"/>
      <w:color w:val="800080"/>
      <w:u w:val="single"/>
    </w:rPr>
  </w:style>
  <w:style w:type="paragraph" w:styleId="Header">
    <w:name w:val="header"/>
    <w:basedOn w:val="Normal"/>
    <w:link w:val="HeaderChar"/>
    <w:rsid w:val="00BB5CB0"/>
    <w:pPr>
      <w:tabs>
        <w:tab w:val="center" w:pos="4680"/>
        <w:tab w:val="right" w:pos="9360"/>
      </w:tabs>
    </w:pPr>
  </w:style>
  <w:style w:type="character" w:customStyle="1" w:styleId="HeaderChar">
    <w:name w:val="Header Char"/>
    <w:basedOn w:val="DefaultParagraphFont"/>
    <w:link w:val="Header"/>
    <w:uiPriority w:val="99"/>
    <w:locked/>
    <w:rsid w:val="00BB5CB0"/>
    <w:rPr>
      <w:rFonts w:ascii="Times New Roman" w:hAnsi="Times New Roman" w:cs="Times New Roman"/>
      <w:sz w:val="24"/>
      <w:szCs w:val="24"/>
    </w:rPr>
  </w:style>
  <w:style w:type="paragraph" w:styleId="Footer">
    <w:name w:val="footer"/>
    <w:basedOn w:val="Normal"/>
    <w:link w:val="FooterChar"/>
    <w:rsid w:val="00BB5CB0"/>
    <w:pPr>
      <w:tabs>
        <w:tab w:val="center" w:pos="4680"/>
        <w:tab w:val="right" w:pos="9360"/>
      </w:tabs>
    </w:pPr>
  </w:style>
  <w:style w:type="character" w:customStyle="1" w:styleId="FooterChar">
    <w:name w:val="Footer Char"/>
    <w:basedOn w:val="DefaultParagraphFont"/>
    <w:link w:val="Footer"/>
    <w:uiPriority w:val="99"/>
    <w:locked/>
    <w:rsid w:val="00BB5CB0"/>
    <w:rPr>
      <w:rFonts w:ascii="Times New Roman" w:hAnsi="Times New Roman" w:cs="Times New Roman"/>
      <w:sz w:val="24"/>
      <w:szCs w:val="24"/>
    </w:rPr>
  </w:style>
  <w:style w:type="paragraph" w:customStyle="1" w:styleId="SidebarBottomWhite">
    <w:name w:val="SidebarBottomWhite"/>
    <w:basedOn w:val="MainBodySubtitle"/>
    <w:uiPriority w:val="99"/>
    <w:rsid w:val="00BB73FD"/>
    <w:pPr>
      <w:spacing w:after="60"/>
      <w:jc w:val="right"/>
    </w:pPr>
    <w:rPr>
      <w:color w:val="FFFFFF"/>
    </w:rPr>
  </w:style>
  <w:style w:type="paragraph" w:customStyle="1" w:styleId="SidebarBottomBlack">
    <w:name w:val="SidebarBottomBlack"/>
    <w:basedOn w:val="MainBodyText"/>
    <w:uiPriority w:val="99"/>
    <w:rsid w:val="00BB73FD"/>
    <w:pPr>
      <w:spacing w:after="0"/>
      <w:jc w:val="right"/>
    </w:pPr>
  </w:style>
  <w:style w:type="paragraph" w:styleId="BodyTextIndent">
    <w:name w:val="Body Text Indent"/>
    <w:basedOn w:val="Normal"/>
    <w:link w:val="BodyTextIndentChar"/>
    <w:rsid w:val="007E1953"/>
    <w:pPr>
      <w:keepLines/>
      <w:ind w:left="1440"/>
    </w:pPr>
    <w:rPr>
      <w:sz w:val="28"/>
    </w:rPr>
  </w:style>
  <w:style w:type="character" w:customStyle="1" w:styleId="BodyTextIndentChar">
    <w:name w:val="Body Text Indent Char"/>
    <w:basedOn w:val="DefaultParagraphFont"/>
    <w:link w:val="BodyTextIndent"/>
    <w:locked/>
    <w:rsid w:val="007E1953"/>
    <w:rPr>
      <w:rFonts w:ascii="Times New Roman" w:hAnsi="Times New Roman" w:cs="Times New Roman"/>
      <w:sz w:val="24"/>
      <w:szCs w:val="24"/>
    </w:rPr>
  </w:style>
  <w:style w:type="character" w:styleId="Hyperlink">
    <w:name w:val="Hyperlink"/>
    <w:basedOn w:val="DefaultParagraphFont"/>
    <w:uiPriority w:val="99"/>
    <w:rsid w:val="009779C7"/>
    <w:rPr>
      <w:rFonts w:cs="Times New Roman"/>
      <w:color w:val="0000FF"/>
      <w:u w:val="single"/>
    </w:rPr>
  </w:style>
  <w:style w:type="table" w:styleId="TableGrid">
    <w:name w:val="Table Grid"/>
    <w:basedOn w:val="TableNormal"/>
    <w:uiPriority w:val="59"/>
    <w:rsid w:val="00DD7C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F0ADE"/>
    <w:pPr>
      <w:spacing w:after="0" w:line="204" w:lineRule="auto"/>
      <w:contextualSpacing/>
    </w:pPr>
    <w:rPr>
      <w:rFonts w:asciiTheme="majorHAnsi" w:eastAsiaTheme="majorEastAsia" w:hAnsiTheme="majorHAnsi" w:cstheme="majorBidi"/>
      <w:caps/>
      <w:color w:val="323232" w:themeColor="text2"/>
      <w:spacing w:val="-15"/>
      <w:sz w:val="72"/>
      <w:szCs w:val="72"/>
    </w:rPr>
  </w:style>
  <w:style w:type="character" w:customStyle="1" w:styleId="TitleChar">
    <w:name w:val="Title Char"/>
    <w:basedOn w:val="DefaultParagraphFont"/>
    <w:link w:val="Title"/>
    <w:uiPriority w:val="10"/>
    <w:locked/>
    <w:rsid w:val="005F0ADE"/>
    <w:rPr>
      <w:rFonts w:asciiTheme="majorHAnsi" w:eastAsiaTheme="majorEastAsia" w:hAnsiTheme="majorHAnsi" w:cstheme="majorBidi"/>
      <w:caps/>
      <w:color w:val="323232" w:themeColor="text2"/>
      <w:spacing w:val="-15"/>
      <w:sz w:val="72"/>
      <w:szCs w:val="72"/>
    </w:rPr>
  </w:style>
  <w:style w:type="table" w:customStyle="1" w:styleId="LightShading-Accent11">
    <w:name w:val="Light Shading - Accent 11"/>
    <w:basedOn w:val="LightShading1"/>
    <w:uiPriority w:val="99"/>
    <w:rsid w:val="002D51F0"/>
    <w:rPr>
      <w:color w:val="D3C5A9"/>
      <w:sz w:val="20"/>
      <w:szCs w:val="20"/>
    </w:rPr>
    <w:tblPr>
      <w:tblBorders>
        <w:top w:val="single" w:sz="8" w:space="0" w:color="4F81BD"/>
        <w:bottom w:val="single" w:sz="8" w:space="0" w:color="4F81BD"/>
      </w:tblBorders>
    </w:tblPr>
    <w:tcPr>
      <w:shd w:val="clear" w:color="auto" w:fill="D3C5A9"/>
    </w:tc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shd w:val="clear" w:color="auto" w:fill="FFFFFF"/>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shd w:val="clear" w:color="auto" w:fill="2C4C74"/>
      </w:tcPr>
    </w:tblStylePr>
    <w:tblStylePr w:type="firstCol">
      <w:rPr>
        <w:rFonts w:cs="Times New Roman"/>
        <w:b/>
        <w:bCs/>
      </w:rPr>
      <w:tblPr/>
      <w:tcPr>
        <w:tcBorders>
          <w:top w:val="nil"/>
          <w:left w:val="nil"/>
          <w:bottom w:val="nil"/>
          <w:right w:val="nil"/>
          <w:insideH w:val="single" w:sz="4" w:space="0" w:color="2C4C74"/>
          <w:insideV w:val="nil"/>
        </w:tcBorders>
        <w:shd w:val="clear" w:color="auto" w:fill="2C4C74"/>
      </w:tcPr>
    </w:tblStylePr>
    <w:tblStylePr w:type="lastCol">
      <w:rPr>
        <w:rFonts w:cs="Times New Roman"/>
        <w:b/>
        <w:bCs/>
      </w:rPr>
      <w:tblPr/>
      <w:tcPr>
        <w:tcBorders>
          <w:top w:val="nil"/>
          <w:left w:val="nil"/>
          <w:bottom w:val="nil"/>
          <w:right w:val="nil"/>
          <w:insideH w:val="nil"/>
          <w:insideV w:val="nil"/>
        </w:tcBorders>
        <w:shd w:val="clear" w:color="auto" w:fill="2C4C74"/>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2D51F0"/>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ColorfulShading-Accent1">
    <w:name w:val="Colorful Shading Accent 1"/>
    <w:basedOn w:val="TableNormal"/>
    <w:uiPriority w:val="99"/>
    <w:rsid w:val="002D51F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LightShading1">
    <w:name w:val="Light Shading1"/>
    <w:basedOn w:val="TableNormal"/>
    <w:uiPriority w:val="99"/>
    <w:rsid w:val="002D51F0"/>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SACS">
    <w:name w:val="SACS"/>
    <w:uiPriority w:val="99"/>
    <w:rsid w:val="002D51F0"/>
    <w:tblPr>
      <w:tblStyleRowBandSize w:val="1"/>
      <w:tblInd w:w="0" w:type="dxa"/>
      <w:tblCellMar>
        <w:top w:w="0" w:type="dxa"/>
        <w:left w:w="108" w:type="dxa"/>
        <w:bottom w:w="0" w:type="dxa"/>
        <w:right w:w="108" w:type="dxa"/>
      </w:tblCellMar>
    </w:tblPr>
  </w:style>
  <w:style w:type="table" w:customStyle="1" w:styleId="SACS1">
    <w:name w:val="SACS1"/>
    <w:uiPriority w:val="99"/>
    <w:qFormat/>
    <w:rsid w:val="002D51F0"/>
    <w:tblPr>
      <w:tblStyleRowBandSize w:val="1"/>
      <w:tblInd w:w="0" w:type="dxa"/>
      <w:tblCellMar>
        <w:top w:w="0" w:type="dxa"/>
        <w:left w:w="108" w:type="dxa"/>
        <w:bottom w:w="0" w:type="dxa"/>
        <w:right w:w="108" w:type="dxa"/>
      </w:tblCellMar>
    </w:tblPr>
  </w:style>
  <w:style w:type="paragraph" w:styleId="PlainText">
    <w:name w:val="Plain Text"/>
    <w:basedOn w:val="Normal"/>
    <w:link w:val="PlainTextChar"/>
    <w:rsid w:val="005D3DF8"/>
    <w:rPr>
      <w:rFonts w:ascii="Courier New" w:hAnsi="Courier New" w:cs="Courier New"/>
      <w:sz w:val="20"/>
      <w:szCs w:val="20"/>
    </w:rPr>
  </w:style>
  <w:style w:type="character" w:customStyle="1" w:styleId="PlainTextChar">
    <w:name w:val="Plain Text Char"/>
    <w:basedOn w:val="DefaultParagraphFont"/>
    <w:link w:val="PlainText"/>
    <w:locked/>
    <w:rsid w:val="005D3DF8"/>
    <w:rPr>
      <w:rFonts w:ascii="Courier New" w:hAnsi="Courier New" w:cs="Courier New"/>
      <w:sz w:val="20"/>
      <w:szCs w:val="20"/>
    </w:rPr>
  </w:style>
  <w:style w:type="paragraph" w:styleId="BalloonText">
    <w:name w:val="Balloon Text"/>
    <w:basedOn w:val="Normal"/>
    <w:link w:val="BalloonTextChar"/>
    <w:uiPriority w:val="99"/>
    <w:semiHidden/>
    <w:unhideWhenUsed/>
    <w:rsid w:val="00D77C93"/>
    <w:rPr>
      <w:rFonts w:ascii="Tahoma" w:hAnsi="Tahoma" w:cs="Tahoma"/>
      <w:sz w:val="16"/>
      <w:szCs w:val="16"/>
    </w:rPr>
  </w:style>
  <w:style w:type="character" w:customStyle="1" w:styleId="BalloonTextChar">
    <w:name w:val="Balloon Text Char"/>
    <w:basedOn w:val="DefaultParagraphFont"/>
    <w:link w:val="BalloonText"/>
    <w:uiPriority w:val="99"/>
    <w:semiHidden/>
    <w:rsid w:val="00D77C93"/>
    <w:rPr>
      <w:rFonts w:ascii="Tahoma" w:eastAsia="Times New Roman" w:hAnsi="Tahoma" w:cs="Tahoma"/>
      <w:sz w:val="16"/>
      <w:szCs w:val="16"/>
    </w:rPr>
  </w:style>
  <w:style w:type="character" w:styleId="BookTitle">
    <w:name w:val="Book Title"/>
    <w:basedOn w:val="DefaultParagraphFont"/>
    <w:uiPriority w:val="33"/>
    <w:qFormat/>
    <w:rsid w:val="005F0ADE"/>
    <w:rPr>
      <w:b/>
      <w:bCs/>
      <w:smallCaps/>
      <w:spacing w:val="10"/>
    </w:rPr>
  </w:style>
  <w:style w:type="paragraph" w:styleId="NoSpacing">
    <w:name w:val="No Spacing"/>
    <w:uiPriority w:val="1"/>
    <w:qFormat/>
    <w:rsid w:val="005F0ADE"/>
    <w:pPr>
      <w:spacing w:after="0" w:line="240" w:lineRule="auto"/>
    </w:pPr>
  </w:style>
  <w:style w:type="paragraph" w:customStyle="1" w:styleId="Default">
    <w:name w:val="Default"/>
    <w:rsid w:val="00BD18D6"/>
    <w:pPr>
      <w:autoSpaceDE w:val="0"/>
      <w:autoSpaceDN w:val="0"/>
      <w:adjustRightInd w:val="0"/>
    </w:pPr>
    <w:rPr>
      <w:rFonts w:ascii="Arial Black" w:hAnsi="Arial Black" w:cs="Arial Black"/>
      <w:color w:val="000000"/>
      <w:sz w:val="24"/>
      <w:szCs w:val="24"/>
    </w:rPr>
  </w:style>
  <w:style w:type="paragraph" w:styleId="ListParagraph">
    <w:name w:val="List Paragraph"/>
    <w:basedOn w:val="Normal"/>
    <w:uiPriority w:val="34"/>
    <w:qFormat/>
    <w:rsid w:val="00F5391C"/>
    <w:pPr>
      <w:ind w:left="720"/>
      <w:contextualSpacing/>
    </w:pPr>
  </w:style>
  <w:style w:type="table" w:customStyle="1" w:styleId="SACS11">
    <w:name w:val="SACS11"/>
    <w:basedOn w:val="TableNormal"/>
    <w:uiPriority w:val="99"/>
    <w:qFormat/>
    <w:rsid w:val="00BE5A97"/>
    <w:rPr>
      <w:rFonts w:eastAsiaTheme="minorHAnsi"/>
    </w:rPr>
    <w:tblPr>
      <w:tblStyleRowBandSize w:val="1"/>
    </w:tblPr>
    <w:tblStylePr w:type="band1Horz">
      <w:rPr>
        <w:color w:val="auto"/>
      </w:rPr>
      <w:tblPr/>
      <w:tcPr>
        <w:shd w:val="clear" w:color="auto" w:fill="D3C5A9"/>
      </w:tcPr>
    </w:tblStylePr>
  </w:style>
  <w:style w:type="paragraph" w:customStyle="1" w:styleId="Bullet12pt">
    <w:name w:val="Bullet 12 pt"/>
    <w:basedOn w:val="Normal"/>
    <w:link w:val="Bullet12ptChar"/>
    <w:rsid w:val="00C354ED"/>
    <w:pPr>
      <w:spacing w:before="320"/>
    </w:pPr>
    <w:rPr>
      <w:rFonts w:ascii="Myriad Condensed" w:hAnsi="Myriad Condensed" w:cs="Arial"/>
      <w:b/>
      <w:bCs/>
      <w:smallCaps/>
      <w:spacing w:val="30"/>
    </w:rPr>
  </w:style>
  <w:style w:type="character" w:customStyle="1" w:styleId="Bullet12ptChar">
    <w:name w:val="Bullet 12 pt Char"/>
    <w:basedOn w:val="DefaultParagraphFont"/>
    <w:link w:val="Bullet12pt"/>
    <w:rsid w:val="00C354ED"/>
    <w:rPr>
      <w:rFonts w:ascii="Myriad Condensed" w:eastAsia="Times New Roman" w:hAnsi="Myriad Condensed" w:cs="Arial"/>
      <w:b/>
      <w:bCs/>
      <w:smallCaps/>
      <w:spacing w:val="30"/>
      <w:sz w:val="24"/>
      <w:szCs w:val="24"/>
    </w:rPr>
  </w:style>
  <w:style w:type="paragraph" w:styleId="TOCHeading">
    <w:name w:val="TOC Heading"/>
    <w:basedOn w:val="Heading1"/>
    <w:next w:val="Normal"/>
    <w:uiPriority w:val="39"/>
    <w:unhideWhenUsed/>
    <w:qFormat/>
    <w:rsid w:val="005F0ADE"/>
    <w:pPr>
      <w:outlineLvl w:val="9"/>
    </w:pPr>
  </w:style>
  <w:style w:type="paragraph" w:styleId="TOC2">
    <w:name w:val="toc 2"/>
    <w:basedOn w:val="Normal"/>
    <w:next w:val="Normal"/>
    <w:autoRedefine/>
    <w:uiPriority w:val="39"/>
    <w:locked/>
    <w:rsid w:val="005F0ADE"/>
    <w:pPr>
      <w:tabs>
        <w:tab w:val="right" w:leader="dot" w:pos="9350"/>
      </w:tabs>
      <w:spacing w:after="0" w:line="360" w:lineRule="auto"/>
      <w:ind w:left="245"/>
    </w:pPr>
    <w:rPr>
      <w:noProof/>
      <w:sz w:val="16"/>
      <w:szCs w:val="16"/>
    </w:rPr>
  </w:style>
  <w:style w:type="paragraph" w:styleId="TOC1">
    <w:name w:val="toc 1"/>
    <w:basedOn w:val="Normal"/>
    <w:next w:val="Normal"/>
    <w:autoRedefine/>
    <w:uiPriority w:val="39"/>
    <w:locked/>
    <w:rsid w:val="00FB1B2B"/>
    <w:pPr>
      <w:spacing w:after="100"/>
    </w:pPr>
  </w:style>
  <w:style w:type="paragraph" w:styleId="TOC3">
    <w:name w:val="toc 3"/>
    <w:basedOn w:val="Normal"/>
    <w:next w:val="Normal"/>
    <w:autoRedefine/>
    <w:uiPriority w:val="39"/>
    <w:locked/>
    <w:rsid w:val="00E23983"/>
    <w:pPr>
      <w:tabs>
        <w:tab w:val="right" w:leader="dot" w:pos="9350"/>
      </w:tabs>
      <w:spacing w:after="100"/>
    </w:pPr>
  </w:style>
  <w:style w:type="paragraph" w:customStyle="1" w:styleId="SectionHeading3">
    <w:name w:val="Section Heading 3"/>
    <w:basedOn w:val="Normal"/>
    <w:link w:val="SectionHeading3Char"/>
    <w:rsid w:val="002E2F9C"/>
    <w:pPr>
      <w:spacing w:before="320"/>
    </w:pPr>
    <w:rPr>
      <w:rFonts w:ascii="Myriad Condensed" w:hAnsi="Myriad Condensed" w:cs="Arial"/>
      <w:b/>
      <w:bCs/>
      <w:smallCaps/>
      <w:spacing w:val="30"/>
      <w:sz w:val="32"/>
    </w:rPr>
  </w:style>
  <w:style w:type="paragraph" w:customStyle="1" w:styleId="Sub16pt">
    <w:name w:val="Sub 16pt"/>
    <w:basedOn w:val="SectionHeading3"/>
    <w:link w:val="Sub16ptChar"/>
    <w:rsid w:val="003550D2"/>
  </w:style>
  <w:style w:type="character" w:customStyle="1" w:styleId="Sub16ptChar">
    <w:name w:val="Sub 16pt Char"/>
    <w:basedOn w:val="DefaultParagraphFont"/>
    <w:link w:val="Sub16pt"/>
    <w:rsid w:val="003550D2"/>
    <w:rPr>
      <w:rFonts w:ascii="Myriad Condensed" w:eastAsia="Times New Roman" w:hAnsi="Myriad Condensed" w:cs="Arial"/>
      <w:b/>
      <w:bCs/>
      <w:smallCaps/>
      <w:spacing w:val="30"/>
      <w:sz w:val="32"/>
      <w:szCs w:val="24"/>
    </w:rPr>
  </w:style>
  <w:style w:type="character" w:customStyle="1" w:styleId="SectionHeading3Char">
    <w:name w:val="Section Heading 3 Char"/>
    <w:link w:val="SectionHeading3"/>
    <w:rsid w:val="000C235F"/>
    <w:rPr>
      <w:rFonts w:ascii="Myriad Condensed" w:eastAsia="Times New Roman" w:hAnsi="Myriad Condensed" w:cs="Arial"/>
      <w:b/>
      <w:bCs/>
      <w:smallCaps/>
      <w:spacing w:val="30"/>
      <w:sz w:val="32"/>
      <w:szCs w:val="24"/>
    </w:rPr>
  </w:style>
  <w:style w:type="paragraph" w:customStyle="1" w:styleId="Bulletedlist">
    <w:name w:val="Bulleted list"/>
    <w:basedOn w:val="Normal"/>
    <w:rsid w:val="000C235F"/>
    <w:pPr>
      <w:tabs>
        <w:tab w:val="num" w:pos="720"/>
      </w:tabs>
      <w:spacing w:after="120"/>
      <w:ind w:left="720" w:hanging="360"/>
    </w:pPr>
    <w:rPr>
      <w:rFonts w:ascii="Garamond" w:hAnsi="Garamond"/>
    </w:rPr>
  </w:style>
  <w:style w:type="paragraph" w:customStyle="1" w:styleId="MainManualHeading">
    <w:name w:val="Main Manual Heading"/>
    <w:next w:val="Sub16pt"/>
    <w:link w:val="MainManualHeadingChar"/>
    <w:autoRedefine/>
    <w:rsid w:val="0092507D"/>
    <w:pPr>
      <w:pBdr>
        <w:bottom w:val="single" w:sz="4" w:space="1" w:color="auto"/>
      </w:pBdr>
    </w:pPr>
    <w:rPr>
      <w:rFonts w:ascii="Myriad Condensed" w:eastAsia="Times New Roman" w:hAnsi="Myriad Condensed" w:cs="Arial"/>
      <w:b/>
      <w:bCs/>
      <w:smallCaps/>
      <w:spacing w:val="30"/>
      <w:sz w:val="40"/>
      <w:szCs w:val="40"/>
    </w:rPr>
  </w:style>
  <w:style w:type="character" w:customStyle="1" w:styleId="MainManualHeadingChar">
    <w:name w:val="Main Manual Heading Char"/>
    <w:link w:val="MainManualHeading"/>
    <w:rsid w:val="0092507D"/>
    <w:rPr>
      <w:rFonts w:ascii="Myriad Condensed" w:eastAsia="Times New Roman" w:hAnsi="Myriad Condensed" w:cs="Arial"/>
      <w:b/>
      <w:bCs/>
      <w:smallCaps/>
      <w:spacing w:val="30"/>
      <w:sz w:val="40"/>
      <w:szCs w:val="40"/>
    </w:rPr>
  </w:style>
  <w:style w:type="character" w:styleId="UnresolvedMention">
    <w:name w:val="Unresolved Mention"/>
    <w:basedOn w:val="DefaultParagraphFont"/>
    <w:uiPriority w:val="99"/>
    <w:semiHidden/>
    <w:unhideWhenUsed/>
    <w:rsid w:val="00B532B7"/>
    <w:rPr>
      <w:color w:val="605E5C"/>
      <w:shd w:val="clear" w:color="auto" w:fill="E1DFDD"/>
    </w:rPr>
  </w:style>
  <w:style w:type="character" w:customStyle="1" w:styleId="label">
    <w:name w:val="label"/>
    <w:basedOn w:val="DefaultParagraphFont"/>
    <w:rsid w:val="00B532B7"/>
  </w:style>
  <w:style w:type="character" w:customStyle="1" w:styleId="tablesaw-cell-content">
    <w:name w:val="tablesaw-cell-content"/>
    <w:basedOn w:val="DefaultParagraphFont"/>
    <w:rsid w:val="00F66D4C"/>
  </w:style>
  <w:style w:type="character" w:customStyle="1" w:styleId="Heading5Char">
    <w:name w:val="Heading 5 Char"/>
    <w:basedOn w:val="DefaultParagraphFont"/>
    <w:link w:val="Heading5"/>
    <w:uiPriority w:val="9"/>
    <w:semiHidden/>
    <w:rsid w:val="005F0ADE"/>
    <w:rPr>
      <w:rFonts w:asciiTheme="majorHAnsi" w:eastAsiaTheme="majorEastAsia" w:hAnsiTheme="majorHAnsi" w:cstheme="majorBidi"/>
      <w:caps/>
      <w:color w:val="B35E06" w:themeColor="accent1" w:themeShade="BF"/>
    </w:rPr>
  </w:style>
  <w:style w:type="character" w:customStyle="1" w:styleId="Heading6Char">
    <w:name w:val="Heading 6 Char"/>
    <w:basedOn w:val="DefaultParagraphFont"/>
    <w:link w:val="Heading6"/>
    <w:uiPriority w:val="9"/>
    <w:semiHidden/>
    <w:rsid w:val="005F0ADE"/>
    <w:rPr>
      <w:rFonts w:asciiTheme="majorHAnsi" w:eastAsiaTheme="majorEastAsia" w:hAnsiTheme="majorHAnsi" w:cstheme="majorBidi"/>
      <w:i/>
      <w:iCs/>
      <w:caps/>
      <w:color w:val="783F04" w:themeColor="accent1" w:themeShade="80"/>
    </w:rPr>
  </w:style>
  <w:style w:type="character" w:customStyle="1" w:styleId="Heading7Char">
    <w:name w:val="Heading 7 Char"/>
    <w:basedOn w:val="DefaultParagraphFont"/>
    <w:link w:val="Heading7"/>
    <w:uiPriority w:val="9"/>
    <w:semiHidden/>
    <w:rsid w:val="005F0ADE"/>
    <w:rPr>
      <w:rFonts w:asciiTheme="majorHAnsi" w:eastAsiaTheme="majorEastAsia" w:hAnsiTheme="majorHAnsi" w:cstheme="majorBidi"/>
      <w:b/>
      <w:bCs/>
      <w:color w:val="783F04" w:themeColor="accent1" w:themeShade="80"/>
    </w:rPr>
  </w:style>
  <w:style w:type="character" w:customStyle="1" w:styleId="Heading8Char">
    <w:name w:val="Heading 8 Char"/>
    <w:basedOn w:val="DefaultParagraphFont"/>
    <w:link w:val="Heading8"/>
    <w:uiPriority w:val="9"/>
    <w:semiHidden/>
    <w:rsid w:val="005F0ADE"/>
    <w:rPr>
      <w:rFonts w:asciiTheme="majorHAnsi" w:eastAsiaTheme="majorEastAsia" w:hAnsiTheme="majorHAnsi" w:cstheme="majorBidi"/>
      <w:b/>
      <w:bCs/>
      <w:i/>
      <w:iCs/>
      <w:color w:val="783F04" w:themeColor="accent1" w:themeShade="80"/>
    </w:rPr>
  </w:style>
  <w:style w:type="character" w:customStyle="1" w:styleId="Heading9Char">
    <w:name w:val="Heading 9 Char"/>
    <w:basedOn w:val="DefaultParagraphFont"/>
    <w:link w:val="Heading9"/>
    <w:uiPriority w:val="9"/>
    <w:semiHidden/>
    <w:rsid w:val="005F0ADE"/>
    <w:rPr>
      <w:rFonts w:asciiTheme="majorHAnsi" w:eastAsiaTheme="majorEastAsia" w:hAnsiTheme="majorHAnsi" w:cstheme="majorBidi"/>
      <w:i/>
      <w:iCs/>
      <w:color w:val="783F04" w:themeColor="accent1" w:themeShade="80"/>
    </w:rPr>
  </w:style>
  <w:style w:type="paragraph" w:styleId="Caption">
    <w:name w:val="caption"/>
    <w:basedOn w:val="Normal"/>
    <w:next w:val="Normal"/>
    <w:uiPriority w:val="35"/>
    <w:semiHidden/>
    <w:unhideWhenUsed/>
    <w:qFormat/>
    <w:locked/>
    <w:rsid w:val="005F0ADE"/>
    <w:pPr>
      <w:spacing w:line="240" w:lineRule="auto"/>
    </w:pPr>
    <w:rPr>
      <w:b/>
      <w:bCs/>
      <w:smallCaps/>
      <w:color w:val="323232" w:themeColor="text2"/>
    </w:rPr>
  </w:style>
  <w:style w:type="paragraph" w:styleId="Subtitle">
    <w:name w:val="Subtitle"/>
    <w:basedOn w:val="Normal"/>
    <w:next w:val="Normal"/>
    <w:link w:val="SubtitleChar"/>
    <w:uiPriority w:val="11"/>
    <w:qFormat/>
    <w:locked/>
    <w:rsid w:val="005F0ADE"/>
    <w:pPr>
      <w:numPr>
        <w:ilvl w:val="1"/>
      </w:numPr>
      <w:spacing w:after="240" w:line="240" w:lineRule="auto"/>
    </w:pPr>
    <w:rPr>
      <w:rFonts w:asciiTheme="majorHAnsi" w:eastAsiaTheme="majorEastAsia" w:hAnsiTheme="majorHAnsi" w:cstheme="majorBidi"/>
      <w:color w:val="F07F09" w:themeColor="accent1"/>
      <w:sz w:val="28"/>
      <w:szCs w:val="28"/>
    </w:rPr>
  </w:style>
  <w:style w:type="character" w:customStyle="1" w:styleId="SubtitleChar">
    <w:name w:val="Subtitle Char"/>
    <w:basedOn w:val="DefaultParagraphFont"/>
    <w:link w:val="Subtitle"/>
    <w:uiPriority w:val="11"/>
    <w:rsid w:val="005F0ADE"/>
    <w:rPr>
      <w:rFonts w:asciiTheme="majorHAnsi" w:eastAsiaTheme="majorEastAsia" w:hAnsiTheme="majorHAnsi" w:cstheme="majorBidi"/>
      <w:color w:val="F07F09" w:themeColor="accent1"/>
      <w:sz w:val="28"/>
      <w:szCs w:val="28"/>
    </w:rPr>
  </w:style>
  <w:style w:type="character" w:styleId="Emphasis">
    <w:name w:val="Emphasis"/>
    <w:basedOn w:val="DefaultParagraphFont"/>
    <w:uiPriority w:val="20"/>
    <w:qFormat/>
    <w:locked/>
    <w:rsid w:val="005F0ADE"/>
    <w:rPr>
      <w:i/>
      <w:iCs/>
    </w:rPr>
  </w:style>
  <w:style w:type="paragraph" w:styleId="Quote">
    <w:name w:val="Quote"/>
    <w:basedOn w:val="Normal"/>
    <w:next w:val="Normal"/>
    <w:link w:val="QuoteChar"/>
    <w:uiPriority w:val="29"/>
    <w:qFormat/>
    <w:rsid w:val="005F0ADE"/>
    <w:pPr>
      <w:spacing w:before="120" w:after="120"/>
      <w:ind w:left="720"/>
    </w:pPr>
    <w:rPr>
      <w:color w:val="323232" w:themeColor="text2"/>
      <w:sz w:val="24"/>
      <w:szCs w:val="24"/>
    </w:rPr>
  </w:style>
  <w:style w:type="character" w:customStyle="1" w:styleId="QuoteChar">
    <w:name w:val="Quote Char"/>
    <w:basedOn w:val="DefaultParagraphFont"/>
    <w:link w:val="Quote"/>
    <w:uiPriority w:val="29"/>
    <w:rsid w:val="005F0ADE"/>
    <w:rPr>
      <w:color w:val="323232" w:themeColor="text2"/>
      <w:sz w:val="24"/>
      <w:szCs w:val="24"/>
    </w:rPr>
  </w:style>
  <w:style w:type="paragraph" w:styleId="IntenseQuote">
    <w:name w:val="Intense Quote"/>
    <w:basedOn w:val="Normal"/>
    <w:next w:val="Normal"/>
    <w:link w:val="IntenseQuoteChar"/>
    <w:uiPriority w:val="30"/>
    <w:qFormat/>
    <w:rsid w:val="005F0ADE"/>
    <w:pPr>
      <w:spacing w:before="100" w:beforeAutospacing="1" w:after="240" w:line="240" w:lineRule="auto"/>
      <w:ind w:left="720"/>
      <w:jc w:val="center"/>
    </w:pPr>
    <w:rPr>
      <w:rFonts w:asciiTheme="majorHAnsi" w:eastAsiaTheme="majorEastAsia" w:hAnsiTheme="majorHAnsi" w:cstheme="majorBidi"/>
      <w:color w:val="323232" w:themeColor="text2"/>
      <w:spacing w:val="-6"/>
      <w:sz w:val="32"/>
      <w:szCs w:val="32"/>
    </w:rPr>
  </w:style>
  <w:style w:type="character" w:customStyle="1" w:styleId="IntenseQuoteChar">
    <w:name w:val="Intense Quote Char"/>
    <w:basedOn w:val="DefaultParagraphFont"/>
    <w:link w:val="IntenseQuote"/>
    <w:uiPriority w:val="30"/>
    <w:rsid w:val="005F0ADE"/>
    <w:rPr>
      <w:rFonts w:asciiTheme="majorHAnsi" w:eastAsiaTheme="majorEastAsia" w:hAnsiTheme="majorHAnsi" w:cstheme="majorBidi"/>
      <w:color w:val="323232" w:themeColor="text2"/>
      <w:spacing w:val="-6"/>
      <w:sz w:val="32"/>
      <w:szCs w:val="32"/>
    </w:rPr>
  </w:style>
  <w:style w:type="character" w:styleId="SubtleEmphasis">
    <w:name w:val="Subtle Emphasis"/>
    <w:basedOn w:val="DefaultParagraphFont"/>
    <w:uiPriority w:val="19"/>
    <w:qFormat/>
    <w:rsid w:val="005F0ADE"/>
    <w:rPr>
      <w:i/>
      <w:iCs/>
      <w:color w:val="595959" w:themeColor="text1" w:themeTint="A6"/>
    </w:rPr>
  </w:style>
  <w:style w:type="character" w:styleId="IntenseEmphasis">
    <w:name w:val="Intense Emphasis"/>
    <w:basedOn w:val="DefaultParagraphFont"/>
    <w:uiPriority w:val="21"/>
    <w:qFormat/>
    <w:rsid w:val="005F0ADE"/>
    <w:rPr>
      <w:b/>
      <w:bCs/>
      <w:i/>
      <w:iCs/>
    </w:rPr>
  </w:style>
  <w:style w:type="character" w:styleId="SubtleReference">
    <w:name w:val="Subtle Reference"/>
    <w:basedOn w:val="DefaultParagraphFont"/>
    <w:uiPriority w:val="31"/>
    <w:qFormat/>
    <w:rsid w:val="005F0AD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F0ADE"/>
    <w:rPr>
      <w:b/>
      <w:bCs/>
      <w:smallCaps/>
      <w:color w:val="323232"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5659">
      <w:bodyDiv w:val="1"/>
      <w:marLeft w:val="0"/>
      <w:marRight w:val="0"/>
      <w:marTop w:val="0"/>
      <w:marBottom w:val="0"/>
      <w:divBdr>
        <w:top w:val="none" w:sz="0" w:space="0" w:color="auto"/>
        <w:left w:val="none" w:sz="0" w:space="0" w:color="auto"/>
        <w:bottom w:val="none" w:sz="0" w:space="0" w:color="auto"/>
        <w:right w:val="none" w:sz="0" w:space="0" w:color="auto"/>
      </w:divBdr>
      <w:divsChild>
        <w:div w:id="176651816">
          <w:marLeft w:val="0"/>
          <w:marRight w:val="0"/>
          <w:marTop w:val="0"/>
          <w:marBottom w:val="0"/>
          <w:divBdr>
            <w:top w:val="none" w:sz="0" w:space="0" w:color="auto"/>
            <w:left w:val="none" w:sz="0" w:space="0" w:color="auto"/>
            <w:bottom w:val="none" w:sz="0" w:space="0" w:color="auto"/>
            <w:right w:val="none" w:sz="0" w:space="0" w:color="auto"/>
          </w:divBdr>
          <w:divsChild>
            <w:div w:id="2013141741">
              <w:marLeft w:val="0"/>
              <w:marRight w:val="0"/>
              <w:marTop w:val="300"/>
              <w:marBottom w:val="0"/>
              <w:divBdr>
                <w:top w:val="none" w:sz="0" w:space="0" w:color="auto"/>
                <w:left w:val="none" w:sz="0" w:space="0" w:color="auto"/>
                <w:bottom w:val="none" w:sz="0" w:space="0" w:color="auto"/>
                <w:right w:val="none" w:sz="0" w:space="0" w:color="auto"/>
              </w:divBdr>
              <w:divsChild>
                <w:div w:id="968244765">
                  <w:marLeft w:val="0"/>
                  <w:marRight w:val="0"/>
                  <w:marTop w:val="0"/>
                  <w:marBottom w:val="0"/>
                  <w:divBdr>
                    <w:top w:val="none" w:sz="0" w:space="0" w:color="auto"/>
                    <w:left w:val="none" w:sz="0" w:space="0" w:color="auto"/>
                    <w:bottom w:val="none" w:sz="0" w:space="0" w:color="auto"/>
                    <w:right w:val="none" w:sz="0" w:space="0" w:color="auto"/>
                  </w:divBdr>
                  <w:divsChild>
                    <w:div w:id="1463615976">
                      <w:marLeft w:val="0"/>
                      <w:marRight w:val="0"/>
                      <w:marTop w:val="0"/>
                      <w:marBottom w:val="0"/>
                      <w:divBdr>
                        <w:top w:val="none" w:sz="0" w:space="0" w:color="auto"/>
                        <w:left w:val="none" w:sz="0" w:space="0" w:color="auto"/>
                        <w:bottom w:val="none" w:sz="0" w:space="0" w:color="auto"/>
                        <w:right w:val="none" w:sz="0" w:space="0" w:color="auto"/>
                      </w:divBdr>
                      <w:divsChild>
                        <w:div w:id="1133906450">
                          <w:marLeft w:val="30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14007">
      <w:bodyDiv w:val="1"/>
      <w:marLeft w:val="0"/>
      <w:marRight w:val="0"/>
      <w:marTop w:val="0"/>
      <w:marBottom w:val="0"/>
      <w:divBdr>
        <w:top w:val="none" w:sz="0" w:space="0" w:color="auto"/>
        <w:left w:val="none" w:sz="0" w:space="0" w:color="auto"/>
        <w:bottom w:val="none" w:sz="0" w:space="0" w:color="auto"/>
        <w:right w:val="none" w:sz="0" w:space="0" w:color="auto"/>
      </w:divBdr>
    </w:div>
    <w:div w:id="118183987">
      <w:bodyDiv w:val="1"/>
      <w:marLeft w:val="0"/>
      <w:marRight w:val="0"/>
      <w:marTop w:val="0"/>
      <w:marBottom w:val="0"/>
      <w:divBdr>
        <w:top w:val="none" w:sz="0" w:space="0" w:color="auto"/>
        <w:left w:val="none" w:sz="0" w:space="0" w:color="auto"/>
        <w:bottom w:val="none" w:sz="0" w:space="0" w:color="auto"/>
        <w:right w:val="none" w:sz="0" w:space="0" w:color="auto"/>
      </w:divBdr>
      <w:divsChild>
        <w:div w:id="738358060">
          <w:marLeft w:val="0"/>
          <w:marRight w:val="0"/>
          <w:marTop w:val="0"/>
          <w:marBottom w:val="450"/>
          <w:divBdr>
            <w:top w:val="none" w:sz="0" w:space="0" w:color="auto"/>
            <w:left w:val="none" w:sz="0" w:space="0" w:color="auto"/>
            <w:bottom w:val="none" w:sz="0" w:space="0" w:color="auto"/>
            <w:right w:val="none" w:sz="0" w:space="0" w:color="auto"/>
          </w:divBdr>
        </w:div>
      </w:divsChild>
    </w:div>
    <w:div w:id="160317160">
      <w:bodyDiv w:val="1"/>
      <w:marLeft w:val="0"/>
      <w:marRight w:val="0"/>
      <w:marTop w:val="0"/>
      <w:marBottom w:val="0"/>
      <w:divBdr>
        <w:top w:val="none" w:sz="0" w:space="0" w:color="auto"/>
        <w:left w:val="none" w:sz="0" w:space="0" w:color="auto"/>
        <w:bottom w:val="none" w:sz="0" w:space="0" w:color="auto"/>
        <w:right w:val="none" w:sz="0" w:space="0" w:color="auto"/>
      </w:divBdr>
    </w:div>
    <w:div w:id="377096829">
      <w:bodyDiv w:val="1"/>
      <w:marLeft w:val="0"/>
      <w:marRight w:val="0"/>
      <w:marTop w:val="0"/>
      <w:marBottom w:val="0"/>
      <w:divBdr>
        <w:top w:val="none" w:sz="0" w:space="0" w:color="auto"/>
        <w:left w:val="none" w:sz="0" w:space="0" w:color="auto"/>
        <w:bottom w:val="none" w:sz="0" w:space="0" w:color="auto"/>
        <w:right w:val="none" w:sz="0" w:space="0" w:color="auto"/>
      </w:divBdr>
      <w:divsChild>
        <w:div w:id="898709238">
          <w:marLeft w:val="0"/>
          <w:marRight w:val="0"/>
          <w:marTop w:val="0"/>
          <w:marBottom w:val="0"/>
          <w:divBdr>
            <w:top w:val="none" w:sz="0" w:space="0" w:color="auto"/>
            <w:left w:val="none" w:sz="0" w:space="0" w:color="auto"/>
            <w:bottom w:val="none" w:sz="0" w:space="0" w:color="auto"/>
            <w:right w:val="none" w:sz="0" w:space="0" w:color="auto"/>
          </w:divBdr>
          <w:divsChild>
            <w:div w:id="587228172">
              <w:marLeft w:val="0"/>
              <w:marRight w:val="0"/>
              <w:marTop w:val="0"/>
              <w:marBottom w:val="0"/>
              <w:divBdr>
                <w:top w:val="none" w:sz="0" w:space="0" w:color="auto"/>
                <w:left w:val="none" w:sz="0" w:space="0" w:color="auto"/>
                <w:bottom w:val="none" w:sz="0" w:space="0" w:color="auto"/>
                <w:right w:val="none" w:sz="0" w:space="0" w:color="auto"/>
              </w:divBdr>
              <w:divsChild>
                <w:div w:id="763577206">
                  <w:marLeft w:val="0"/>
                  <w:marRight w:val="0"/>
                  <w:marTop w:val="0"/>
                  <w:marBottom w:val="0"/>
                  <w:divBdr>
                    <w:top w:val="none" w:sz="0" w:space="0" w:color="auto"/>
                    <w:left w:val="none" w:sz="0" w:space="0" w:color="auto"/>
                    <w:bottom w:val="none" w:sz="0" w:space="0" w:color="auto"/>
                    <w:right w:val="none" w:sz="0" w:space="0" w:color="auto"/>
                  </w:divBdr>
                  <w:divsChild>
                    <w:div w:id="508180091">
                      <w:marLeft w:val="0"/>
                      <w:marRight w:val="0"/>
                      <w:marTop w:val="272"/>
                      <w:marBottom w:val="0"/>
                      <w:divBdr>
                        <w:top w:val="none" w:sz="0" w:space="0" w:color="auto"/>
                        <w:left w:val="none" w:sz="0" w:space="0" w:color="auto"/>
                        <w:bottom w:val="none" w:sz="0" w:space="0" w:color="auto"/>
                        <w:right w:val="none" w:sz="0" w:space="0" w:color="auto"/>
                      </w:divBdr>
                      <w:divsChild>
                        <w:div w:id="1355300689">
                          <w:marLeft w:val="0"/>
                          <w:marRight w:val="0"/>
                          <w:marTop w:val="0"/>
                          <w:marBottom w:val="0"/>
                          <w:divBdr>
                            <w:top w:val="none" w:sz="0" w:space="0" w:color="auto"/>
                            <w:left w:val="none" w:sz="0" w:space="0" w:color="auto"/>
                            <w:bottom w:val="none" w:sz="0" w:space="0" w:color="auto"/>
                            <w:right w:val="none" w:sz="0" w:space="0" w:color="auto"/>
                          </w:divBdr>
                          <w:divsChild>
                            <w:div w:id="2654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60814">
      <w:bodyDiv w:val="1"/>
      <w:marLeft w:val="0"/>
      <w:marRight w:val="0"/>
      <w:marTop w:val="0"/>
      <w:marBottom w:val="0"/>
      <w:divBdr>
        <w:top w:val="none" w:sz="0" w:space="0" w:color="auto"/>
        <w:left w:val="none" w:sz="0" w:space="0" w:color="auto"/>
        <w:bottom w:val="none" w:sz="0" w:space="0" w:color="auto"/>
        <w:right w:val="none" w:sz="0" w:space="0" w:color="auto"/>
      </w:divBdr>
      <w:divsChild>
        <w:div w:id="1651710995">
          <w:marLeft w:val="0"/>
          <w:marRight w:val="0"/>
          <w:marTop w:val="0"/>
          <w:marBottom w:val="0"/>
          <w:divBdr>
            <w:top w:val="none" w:sz="0" w:space="0" w:color="auto"/>
            <w:left w:val="none" w:sz="0" w:space="0" w:color="auto"/>
            <w:bottom w:val="none" w:sz="0" w:space="0" w:color="auto"/>
            <w:right w:val="none" w:sz="0" w:space="0" w:color="auto"/>
          </w:divBdr>
          <w:divsChild>
            <w:div w:id="227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6310">
      <w:bodyDiv w:val="1"/>
      <w:marLeft w:val="0"/>
      <w:marRight w:val="0"/>
      <w:marTop w:val="0"/>
      <w:marBottom w:val="0"/>
      <w:divBdr>
        <w:top w:val="none" w:sz="0" w:space="0" w:color="auto"/>
        <w:left w:val="none" w:sz="0" w:space="0" w:color="auto"/>
        <w:bottom w:val="none" w:sz="0" w:space="0" w:color="auto"/>
        <w:right w:val="none" w:sz="0" w:space="0" w:color="auto"/>
      </w:divBdr>
    </w:div>
    <w:div w:id="601693526">
      <w:bodyDiv w:val="1"/>
      <w:marLeft w:val="0"/>
      <w:marRight w:val="0"/>
      <w:marTop w:val="0"/>
      <w:marBottom w:val="0"/>
      <w:divBdr>
        <w:top w:val="none" w:sz="0" w:space="0" w:color="auto"/>
        <w:left w:val="none" w:sz="0" w:space="0" w:color="auto"/>
        <w:bottom w:val="none" w:sz="0" w:space="0" w:color="auto"/>
        <w:right w:val="none" w:sz="0" w:space="0" w:color="auto"/>
      </w:divBdr>
    </w:div>
    <w:div w:id="625232467">
      <w:bodyDiv w:val="1"/>
      <w:marLeft w:val="0"/>
      <w:marRight w:val="0"/>
      <w:marTop w:val="0"/>
      <w:marBottom w:val="0"/>
      <w:divBdr>
        <w:top w:val="none" w:sz="0" w:space="0" w:color="auto"/>
        <w:left w:val="none" w:sz="0" w:space="0" w:color="auto"/>
        <w:bottom w:val="none" w:sz="0" w:space="0" w:color="auto"/>
        <w:right w:val="none" w:sz="0" w:space="0" w:color="auto"/>
      </w:divBdr>
    </w:div>
    <w:div w:id="645280616">
      <w:bodyDiv w:val="1"/>
      <w:marLeft w:val="0"/>
      <w:marRight w:val="0"/>
      <w:marTop w:val="0"/>
      <w:marBottom w:val="0"/>
      <w:divBdr>
        <w:top w:val="none" w:sz="0" w:space="0" w:color="auto"/>
        <w:left w:val="none" w:sz="0" w:space="0" w:color="auto"/>
        <w:bottom w:val="none" w:sz="0" w:space="0" w:color="auto"/>
        <w:right w:val="none" w:sz="0" w:space="0" w:color="auto"/>
      </w:divBdr>
      <w:divsChild>
        <w:div w:id="557858865">
          <w:marLeft w:val="0"/>
          <w:marRight w:val="0"/>
          <w:marTop w:val="0"/>
          <w:marBottom w:val="0"/>
          <w:divBdr>
            <w:top w:val="none" w:sz="0" w:space="0" w:color="auto"/>
            <w:left w:val="none" w:sz="0" w:space="0" w:color="auto"/>
            <w:bottom w:val="none" w:sz="0" w:space="0" w:color="auto"/>
            <w:right w:val="none" w:sz="0" w:space="0" w:color="auto"/>
          </w:divBdr>
          <w:divsChild>
            <w:div w:id="1516266183">
              <w:marLeft w:val="0"/>
              <w:marRight w:val="0"/>
              <w:marTop w:val="0"/>
              <w:marBottom w:val="0"/>
              <w:divBdr>
                <w:top w:val="none" w:sz="0" w:space="0" w:color="auto"/>
                <w:left w:val="none" w:sz="0" w:space="0" w:color="auto"/>
                <w:bottom w:val="none" w:sz="0" w:space="0" w:color="auto"/>
                <w:right w:val="none" w:sz="0" w:space="0" w:color="auto"/>
              </w:divBdr>
              <w:divsChild>
                <w:div w:id="1301181213">
                  <w:marLeft w:val="0"/>
                  <w:marRight w:val="0"/>
                  <w:marTop w:val="0"/>
                  <w:marBottom w:val="0"/>
                  <w:divBdr>
                    <w:top w:val="none" w:sz="0" w:space="0" w:color="auto"/>
                    <w:left w:val="none" w:sz="0" w:space="0" w:color="auto"/>
                    <w:bottom w:val="none" w:sz="0" w:space="0" w:color="auto"/>
                    <w:right w:val="none" w:sz="0" w:space="0" w:color="auto"/>
                  </w:divBdr>
                  <w:divsChild>
                    <w:div w:id="1233660025">
                      <w:marLeft w:val="0"/>
                      <w:marRight w:val="0"/>
                      <w:marTop w:val="0"/>
                      <w:marBottom w:val="0"/>
                      <w:divBdr>
                        <w:top w:val="none" w:sz="0" w:space="0" w:color="auto"/>
                        <w:left w:val="none" w:sz="0" w:space="0" w:color="auto"/>
                        <w:bottom w:val="none" w:sz="0" w:space="0" w:color="auto"/>
                        <w:right w:val="none" w:sz="0" w:space="0" w:color="auto"/>
                      </w:divBdr>
                      <w:divsChild>
                        <w:div w:id="1353914158">
                          <w:marLeft w:val="0"/>
                          <w:marRight w:val="0"/>
                          <w:marTop w:val="340"/>
                          <w:marBottom w:val="0"/>
                          <w:divBdr>
                            <w:top w:val="none" w:sz="0" w:space="0" w:color="auto"/>
                            <w:left w:val="none" w:sz="0" w:space="0" w:color="auto"/>
                            <w:bottom w:val="none" w:sz="0" w:space="0" w:color="auto"/>
                            <w:right w:val="none" w:sz="0" w:space="0" w:color="auto"/>
                          </w:divBdr>
                          <w:divsChild>
                            <w:div w:id="1775054043">
                              <w:marLeft w:val="2649"/>
                              <w:marRight w:val="0"/>
                              <w:marTop w:val="0"/>
                              <w:marBottom w:val="0"/>
                              <w:divBdr>
                                <w:top w:val="none" w:sz="0" w:space="0" w:color="auto"/>
                                <w:left w:val="none" w:sz="0" w:space="0" w:color="auto"/>
                                <w:bottom w:val="none" w:sz="0" w:space="0" w:color="auto"/>
                                <w:right w:val="none" w:sz="0" w:space="0" w:color="auto"/>
                              </w:divBdr>
                              <w:divsChild>
                                <w:div w:id="1978610227">
                                  <w:marLeft w:val="0"/>
                                  <w:marRight w:val="0"/>
                                  <w:marTop w:val="0"/>
                                  <w:marBottom w:val="0"/>
                                  <w:divBdr>
                                    <w:top w:val="none" w:sz="0" w:space="0" w:color="auto"/>
                                    <w:left w:val="none" w:sz="0" w:space="0" w:color="auto"/>
                                    <w:bottom w:val="none" w:sz="0" w:space="0" w:color="auto"/>
                                    <w:right w:val="none" w:sz="0" w:space="0" w:color="auto"/>
                                  </w:divBdr>
                                  <w:divsChild>
                                    <w:div w:id="36248424">
                                      <w:marLeft w:val="0"/>
                                      <w:marRight w:val="0"/>
                                      <w:marTop w:val="0"/>
                                      <w:marBottom w:val="0"/>
                                      <w:divBdr>
                                        <w:top w:val="none" w:sz="0" w:space="0" w:color="auto"/>
                                        <w:left w:val="none" w:sz="0" w:space="0" w:color="auto"/>
                                        <w:bottom w:val="none" w:sz="0" w:space="0" w:color="auto"/>
                                        <w:right w:val="none" w:sz="0" w:space="0" w:color="auto"/>
                                      </w:divBdr>
                                      <w:divsChild>
                                        <w:div w:id="1451510769">
                                          <w:marLeft w:val="0"/>
                                          <w:marRight w:val="136"/>
                                          <w:marTop w:val="68"/>
                                          <w:marBottom w:val="0"/>
                                          <w:divBdr>
                                            <w:top w:val="none" w:sz="0" w:space="0" w:color="auto"/>
                                            <w:left w:val="none" w:sz="0" w:space="0" w:color="auto"/>
                                            <w:bottom w:val="none" w:sz="0" w:space="0" w:color="auto"/>
                                            <w:right w:val="none" w:sz="0" w:space="0" w:color="auto"/>
                                          </w:divBdr>
                                          <w:divsChild>
                                            <w:div w:id="19312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208485">
      <w:bodyDiv w:val="1"/>
      <w:marLeft w:val="0"/>
      <w:marRight w:val="0"/>
      <w:marTop w:val="0"/>
      <w:marBottom w:val="0"/>
      <w:divBdr>
        <w:top w:val="none" w:sz="0" w:space="0" w:color="auto"/>
        <w:left w:val="none" w:sz="0" w:space="0" w:color="auto"/>
        <w:bottom w:val="none" w:sz="0" w:space="0" w:color="auto"/>
        <w:right w:val="none" w:sz="0" w:space="0" w:color="auto"/>
      </w:divBdr>
    </w:div>
    <w:div w:id="725958987">
      <w:bodyDiv w:val="1"/>
      <w:marLeft w:val="0"/>
      <w:marRight w:val="0"/>
      <w:marTop w:val="0"/>
      <w:marBottom w:val="0"/>
      <w:divBdr>
        <w:top w:val="none" w:sz="0" w:space="0" w:color="auto"/>
        <w:left w:val="none" w:sz="0" w:space="0" w:color="auto"/>
        <w:bottom w:val="none" w:sz="0" w:space="0" w:color="auto"/>
        <w:right w:val="none" w:sz="0" w:space="0" w:color="auto"/>
      </w:divBdr>
    </w:div>
    <w:div w:id="739326283">
      <w:bodyDiv w:val="1"/>
      <w:marLeft w:val="0"/>
      <w:marRight w:val="0"/>
      <w:marTop w:val="0"/>
      <w:marBottom w:val="0"/>
      <w:divBdr>
        <w:top w:val="none" w:sz="0" w:space="0" w:color="auto"/>
        <w:left w:val="none" w:sz="0" w:space="0" w:color="auto"/>
        <w:bottom w:val="none" w:sz="0" w:space="0" w:color="auto"/>
        <w:right w:val="none" w:sz="0" w:space="0" w:color="auto"/>
      </w:divBdr>
    </w:div>
    <w:div w:id="770199599">
      <w:bodyDiv w:val="1"/>
      <w:marLeft w:val="0"/>
      <w:marRight w:val="0"/>
      <w:marTop w:val="0"/>
      <w:marBottom w:val="0"/>
      <w:divBdr>
        <w:top w:val="none" w:sz="0" w:space="0" w:color="auto"/>
        <w:left w:val="none" w:sz="0" w:space="0" w:color="auto"/>
        <w:bottom w:val="none" w:sz="0" w:space="0" w:color="auto"/>
        <w:right w:val="none" w:sz="0" w:space="0" w:color="auto"/>
      </w:divBdr>
      <w:divsChild>
        <w:div w:id="5062531">
          <w:marLeft w:val="0"/>
          <w:marRight w:val="0"/>
          <w:marTop w:val="0"/>
          <w:marBottom w:val="0"/>
          <w:divBdr>
            <w:top w:val="none" w:sz="0" w:space="0" w:color="auto"/>
            <w:left w:val="none" w:sz="0" w:space="0" w:color="auto"/>
            <w:bottom w:val="none" w:sz="0" w:space="0" w:color="auto"/>
            <w:right w:val="none" w:sz="0" w:space="0" w:color="auto"/>
          </w:divBdr>
          <w:divsChild>
            <w:div w:id="1190028852">
              <w:marLeft w:val="0"/>
              <w:marRight w:val="0"/>
              <w:marTop w:val="533"/>
              <w:marBottom w:val="0"/>
              <w:divBdr>
                <w:top w:val="none" w:sz="0" w:space="0" w:color="auto"/>
                <w:left w:val="none" w:sz="0" w:space="0" w:color="auto"/>
                <w:bottom w:val="none" w:sz="0" w:space="0" w:color="auto"/>
                <w:right w:val="none" w:sz="0" w:space="0" w:color="auto"/>
              </w:divBdr>
              <w:divsChild>
                <w:div w:id="1438715843">
                  <w:marLeft w:val="0"/>
                  <w:marRight w:val="0"/>
                  <w:marTop w:val="0"/>
                  <w:marBottom w:val="0"/>
                  <w:divBdr>
                    <w:top w:val="none" w:sz="0" w:space="0" w:color="auto"/>
                    <w:left w:val="none" w:sz="0" w:space="0" w:color="auto"/>
                    <w:bottom w:val="none" w:sz="0" w:space="0" w:color="auto"/>
                    <w:right w:val="none" w:sz="0" w:space="0" w:color="auto"/>
                  </w:divBdr>
                  <w:divsChild>
                    <w:div w:id="1815028087">
                      <w:marLeft w:val="0"/>
                      <w:marRight w:val="0"/>
                      <w:marTop w:val="0"/>
                      <w:marBottom w:val="0"/>
                      <w:divBdr>
                        <w:top w:val="none" w:sz="0" w:space="0" w:color="auto"/>
                        <w:left w:val="none" w:sz="0" w:space="0" w:color="auto"/>
                        <w:bottom w:val="none" w:sz="0" w:space="0" w:color="auto"/>
                        <w:right w:val="none" w:sz="0" w:space="0" w:color="auto"/>
                      </w:divBdr>
                      <w:divsChild>
                        <w:div w:id="1432437911">
                          <w:marLeft w:val="533"/>
                          <w:marRight w:val="400"/>
                          <w:marTop w:val="2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08673">
      <w:bodyDiv w:val="1"/>
      <w:marLeft w:val="0"/>
      <w:marRight w:val="0"/>
      <w:marTop w:val="0"/>
      <w:marBottom w:val="0"/>
      <w:divBdr>
        <w:top w:val="none" w:sz="0" w:space="0" w:color="auto"/>
        <w:left w:val="none" w:sz="0" w:space="0" w:color="auto"/>
        <w:bottom w:val="none" w:sz="0" w:space="0" w:color="auto"/>
        <w:right w:val="none" w:sz="0" w:space="0" w:color="auto"/>
      </w:divBdr>
    </w:div>
    <w:div w:id="828133195">
      <w:bodyDiv w:val="1"/>
      <w:marLeft w:val="0"/>
      <w:marRight w:val="0"/>
      <w:marTop w:val="0"/>
      <w:marBottom w:val="0"/>
      <w:divBdr>
        <w:top w:val="none" w:sz="0" w:space="0" w:color="auto"/>
        <w:left w:val="none" w:sz="0" w:space="0" w:color="auto"/>
        <w:bottom w:val="none" w:sz="0" w:space="0" w:color="auto"/>
        <w:right w:val="none" w:sz="0" w:space="0" w:color="auto"/>
      </w:divBdr>
      <w:divsChild>
        <w:div w:id="357589369">
          <w:marLeft w:val="0"/>
          <w:marRight w:val="0"/>
          <w:marTop w:val="0"/>
          <w:marBottom w:val="45"/>
          <w:divBdr>
            <w:top w:val="none" w:sz="0" w:space="0" w:color="003B4A"/>
            <w:left w:val="single" w:sz="18" w:space="6" w:color="003B4A"/>
            <w:bottom w:val="none" w:sz="0" w:space="0" w:color="003B4A"/>
            <w:right w:val="none" w:sz="0" w:space="0" w:color="003B4A"/>
          </w:divBdr>
        </w:div>
        <w:div w:id="141505281">
          <w:marLeft w:val="0"/>
          <w:marRight w:val="0"/>
          <w:marTop w:val="0"/>
          <w:marBottom w:val="45"/>
          <w:divBdr>
            <w:top w:val="none" w:sz="0" w:space="0" w:color="F8F9FA"/>
            <w:left w:val="single" w:sz="18" w:space="6" w:color="F8F9FA"/>
            <w:bottom w:val="none" w:sz="0" w:space="0" w:color="F8F9FA"/>
            <w:right w:val="none" w:sz="0" w:space="0" w:color="F8F9FA"/>
          </w:divBdr>
        </w:div>
      </w:divsChild>
    </w:div>
    <w:div w:id="898517486">
      <w:bodyDiv w:val="1"/>
      <w:marLeft w:val="0"/>
      <w:marRight w:val="0"/>
      <w:marTop w:val="0"/>
      <w:marBottom w:val="0"/>
      <w:divBdr>
        <w:top w:val="none" w:sz="0" w:space="0" w:color="auto"/>
        <w:left w:val="none" w:sz="0" w:space="0" w:color="auto"/>
        <w:bottom w:val="none" w:sz="0" w:space="0" w:color="auto"/>
        <w:right w:val="none" w:sz="0" w:space="0" w:color="auto"/>
      </w:divBdr>
      <w:divsChild>
        <w:div w:id="576063327">
          <w:marLeft w:val="0"/>
          <w:marRight w:val="0"/>
          <w:marTop w:val="0"/>
          <w:marBottom w:val="45"/>
          <w:divBdr>
            <w:top w:val="none" w:sz="0" w:space="0" w:color="003B4A"/>
            <w:left w:val="single" w:sz="18" w:space="6" w:color="003B4A"/>
            <w:bottom w:val="none" w:sz="0" w:space="0" w:color="003B4A"/>
            <w:right w:val="none" w:sz="0" w:space="0" w:color="003B4A"/>
          </w:divBdr>
        </w:div>
        <w:div w:id="1101293900">
          <w:marLeft w:val="0"/>
          <w:marRight w:val="0"/>
          <w:marTop w:val="0"/>
          <w:marBottom w:val="45"/>
          <w:divBdr>
            <w:top w:val="none" w:sz="0" w:space="0" w:color="F8F9FA"/>
            <w:left w:val="single" w:sz="18" w:space="6" w:color="F8F9FA"/>
            <w:bottom w:val="none" w:sz="0" w:space="0" w:color="F8F9FA"/>
            <w:right w:val="none" w:sz="0" w:space="0" w:color="F8F9FA"/>
          </w:divBdr>
        </w:div>
      </w:divsChild>
    </w:div>
    <w:div w:id="906113822">
      <w:bodyDiv w:val="1"/>
      <w:marLeft w:val="0"/>
      <w:marRight w:val="0"/>
      <w:marTop w:val="0"/>
      <w:marBottom w:val="0"/>
      <w:divBdr>
        <w:top w:val="none" w:sz="0" w:space="0" w:color="auto"/>
        <w:left w:val="none" w:sz="0" w:space="0" w:color="auto"/>
        <w:bottom w:val="none" w:sz="0" w:space="0" w:color="auto"/>
        <w:right w:val="none" w:sz="0" w:space="0" w:color="auto"/>
      </w:divBdr>
      <w:divsChild>
        <w:div w:id="235363583">
          <w:marLeft w:val="0"/>
          <w:marRight w:val="0"/>
          <w:marTop w:val="0"/>
          <w:marBottom w:val="0"/>
          <w:divBdr>
            <w:top w:val="none" w:sz="0" w:space="0" w:color="auto"/>
            <w:left w:val="none" w:sz="0" w:space="0" w:color="auto"/>
            <w:bottom w:val="none" w:sz="0" w:space="0" w:color="auto"/>
            <w:right w:val="none" w:sz="0" w:space="0" w:color="auto"/>
          </w:divBdr>
          <w:divsChild>
            <w:div w:id="1591043126">
              <w:marLeft w:val="0"/>
              <w:marRight w:val="0"/>
              <w:marTop w:val="0"/>
              <w:marBottom w:val="0"/>
              <w:divBdr>
                <w:top w:val="none" w:sz="0" w:space="0" w:color="auto"/>
                <w:left w:val="none" w:sz="0" w:space="0" w:color="auto"/>
                <w:bottom w:val="none" w:sz="0" w:space="0" w:color="auto"/>
                <w:right w:val="none" w:sz="0" w:space="0" w:color="auto"/>
              </w:divBdr>
              <w:divsChild>
                <w:div w:id="1349871572">
                  <w:marLeft w:val="0"/>
                  <w:marRight w:val="0"/>
                  <w:marTop w:val="0"/>
                  <w:marBottom w:val="0"/>
                  <w:divBdr>
                    <w:top w:val="none" w:sz="0" w:space="0" w:color="auto"/>
                    <w:left w:val="none" w:sz="0" w:space="0" w:color="auto"/>
                    <w:bottom w:val="none" w:sz="0" w:space="0" w:color="auto"/>
                    <w:right w:val="none" w:sz="0" w:space="0" w:color="auto"/>
                  </w:divBdr>
                  <w:divsChild>
                    <w:div w:id="631983368">
                      <w:marLeft w:val="0"/>
                      <w:marRight w:val="0"/>
                      <w:marTop w:val="0"/>
                      <w:marBottom w:val="0"/>
                      <w:divBdr>
                        <w:top w:val="none" w:sz="0" w:space="0" w:color="auto"/>
                        <w:left w:val="none" w:sz="0" w:space="0" w:color="auto"/>
                        <w:bottom w:val="none" w:sz="0" w:space="0" w:color="auto"/>
                        <w:right w:val="none" w:sz="0" w:space="0" w:color="auto"/>
                      </w:divBdr>
                      <w:divsChild>
                        <w:div w:id="477109194">
                          <w:marLeft w:val="0"/>
                          <w:marRight w:val="0"/>
                          <w:marTop w:val="0"/>
                          <w:marBottom w:val="0"/>
                          <w:divBdr>
                            <w:top w:val="none" w:sz="0" w:space="0" w:color="auto"/>
                            <w:left w:val="none" w:sz="0" w:space="0" w:color="auto"/>
                            <w:bottom w:val="none" w:sz="0" w:space="0" w:color="auto"/>
                            <w:right w:val="none" w:sz="0" w:space="0" w:color="auto"/>
                          </w:divBdr>
                          <w:divsChild>
                            <w:div w:id="942493982">
                              <w:marLeft w:val="0"/>
                              <w:marRight w:val="0"/>
                              <w:marTop w:val="0"/>
                              <w:marBottom w:val="0"/>
                              <w:divBdr>
                                <w:top w:val="none" w:sz="0" w:space="0" w:color="auto"/>
                                <w:left w:val="none" w:sz="0" w:space="0" w:color="auto"/>
                                <w:bottom w:val="none" w:sz="0" w:space="0" w:color="auto"/>
                                <w:right w:val="none" w:sz="0" w:space="0" w:color="auto"/>
                              </w:divBdr>
                              <w:divsChild>
                                <w:div w:id="16133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155450">
          <w:marLeft w:val="0"/>
          <w:marRight w:val="0"/>
          <w:marTop w:val="0"/>
          <w:marBottom w:val="0"/>
          <w:divBdr>
            <w:top w:val="none" w:sz="0" w:space="0" w:color="auto"/>
            <w:left w:val="none" w:sz="0" w:space="0" w:color="auto"/>
            <w:bottom w:val="none" w:sz="0" w:space="0" w:color="auto"/>
            <w:right w:val="none" w:sz="0" w:space="0" w:color="auto"/>
          </w:divBdr>
          <w:divsChild>
            <w:div w:id="1346128374">
              <w:marLeft w:val="0"/>
              <w:marRight w:val="0"/>
              <w:marTop w:val="0"/>
              <w:marBottom w:val="0"/>
              <w:divBdr>
                <w:top w:val="none" w:sz="0" w:space="0" w:color="auto"/>
                <w:left w:val="none" w:sz="0" w:space="0" w:color="auto"/>
                <w:bottom w:val="none" w:sz="0" w:space="0" w:color="auto"/>
                <w:right w:val="none" w:sz="0" w:space="0" w:color="auto"/>
              </w:divBdr>
              <w:divsChild>
                <w:div w:id="7226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0402">
      <w:bodyDiv w:val="1"/>
      <w:marLeft w:val="0"/>
      <w:marRight w:val="0"/>
      <w:marTop w:val="0"/>
      <w:marBottom w:val="0"/>
      <w:divBdr>
        <w:top w:val="none" w:sz="0" w:space="0" w:color="auto"/>
        <w:left w:val="none" w:sz="0" w:space="0" w:color="auto"/>
        <w:bottom w:val="none" w:sz="0" w:space="0" w:color="auto"/>
        <w:right w:val="none" w:sz="0" w:space="0" w:color="auto"/>
      </w:divBdr>
    </w:div>
    <w:div w:id="1038313509">
      <w:bodyDiv w:val="1"/>
      <w:marLeft w:val="0"/>
      <w:marRight w:val="0"/>
      <w:marTop w:val="0"/>
      <w:marBottom w:val="0"/>
      <w:divBdr>
        <w:top w:val="none" w:sz="0" w:space="0" w:color="auto"/>
        <w:left w:val="none" w:sz="0" w:space="0" w:color="auto"/>
        <w:bottom w:val="none" w:sz="0" w:space="0" w:color="auto"/>
        <w:right w:val="none" w:sz="0" w:space="0" w:color="auto"/>
      </w:divBdr>
    </w:div>
    <w:div w:id="1070924963">
      <w:bodyDiv w:val="1"/>
      <w:marLeft w:val="0"/>
      <w:marRight w:val="0"/>
      <w:marTop w:val="0"/>
      <w:marBottom w:val="0"/>
      <w:divBdr>
        <w:top w:val="none" w:sz="0" w:space="0" w:color="auto"/>
        <w:left w:val="none" w:sz="0" w:space="0" w:color="auto"/>
        <w:bottom w:val="none" w:sz="0" w:space="0" w:color="auto"/>
        <w:right w:val="none" w:sz="0" w:space="0" w:color="auto"/>
      </w:divBdr>
      <w:divsChild>
        <w:div w:id="95104628">
          <w:marLeft w:val="0"/>
          <w:marRight w:val="0"/>
          <w:marTop w:val="0"/>
          <w:marBottom w:val="0"/>
          <w:divBdr>
            <w:top w:val="none" w:sz="0" w:space="0" w:color="auto"/>
            <w:left w:val="none" w:sz="0" w:space="0" w:color="auto"/>
            <w:bottom w:val="none" w:sz="0" w:space="0" w:color="auto"/>
            <w:right w:val="none" w:sz="0" w:space="0" w:color="auto"/>
          </w:divBdr>
          <w:divsChild>
            <w:div w:id="1097991365">
              <w:marLeft w:val="0"/>
              <w:marRight w:val="0"/>
              <w:marTop w:val="0"/>
              <w:marBottom w:val="0"/>
              <w:divBdr>
                <w:top w:val="none" w:sz="0" w:space="0" w:color="auto"/>
                <w:left w:val="none" w:sz="0" w:space="0" w:color="auto"/>
                <w:bottom w:val="none" w:sz="0" w:space="0" w:color="auto"/>
                <w:right w:val="none" w:sz="0" w:space="0" w:color="auto"/>
              </w:divBdr>
              <w:divsChild>
                <w:div w:id="1446073862">
                  <w:marLeft w:val="0"/>
                  <w:marRight w:val="0"/>
                  <w:marTop w:val="0"/>
                  <w:marBottom w:val="0"/>
                  <w:divBdr>
                    <w:top w:val="none" w:sz="0" w:space="0" w:color="auto"/>
                    <w:left w:val="none" w:sz="0" w:space="0" w:color="auto"/>
                    <w:bottom w:val="none" w:sz="0" w:space="0" w:color="auto"/>
                    <w:right w:val="none" w:sz="0" w:space="0" w:color="auto"/>
                  </w:divBdr>
                  <w:divsChild>
                    <w:div w:id="673261139">
                      <w:marLeft w:val="0"/>
                      <w:marRight w:val="0"/>
                      <w:marTop w:val="300"/>
                      <w:marBottom w:val="0"/>
                      <w:divBdr>
                        <w:top w:val="none" w:sz="0" w:space="0" w:color="auto"/>
                        <w:left w:val="none" w:sz="0" w:space="0" w:color="auto"/>
                        <w:bottom w:val="none" w:sz="0" w:space="0" w:color="auto"/>
                        <w:right w:val="none" w:sz="0" w:space="0" w:color="auto"/>
                      </w:divBdr>
                      <w:divsChild>
                        <w:div w:id="1007369415">
                          <w:marLeft w:val="0"/>
                          <w:marRight w:val="0"/>
                          <w:marTop w:val="0"/>
                          <w:marBottom w:val="0"/>
                          <w:divBdr>
                            <w:top w:val="none" w:sz="0" w:space="0" w:color="auto"/>
                            <w:left w:val="none" w:sz="0" w:space="0" w:color="auto"/>
                            <w:bottom w:val="none" w:sz="0" w:space="0" w:color="auto"/>
                            <w:right w:val="none" w:sz="0" w:space="0" w:color="auto"/>
                          </w:divBdr>
                          <w:divsChild>
                            <w:div w:id="19067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731808">
      <w:bodyDiv w:val="1"/>
      <w:marLeft w:val="0"/>
      <w:marRight w:val="0"/>
      <w:marTop w:val="0"/>
      <w:marBottom w:val="0"/>
      <w:divBdr>
        <w:top w:val="none" w:sz="0" w:space="0" w:color="auto"/>
        <w:left w:val="none" w:sz="0" w:space="0" w:color="auto"/>
        <w:bottom w:val="none" w:sz="0" w:space="0" w:color="auto"/>
        <w:right w:val="none" w:sz="0" w:space="0" w:color="auto"/>
      </w:divBdr>
    </w:div>
    <w:div w:id="1169566267">
      <w:bodyDiv w:val="1"/>
      <w:marLeft w:val="0"/>
      <w:marRight w:val="0"/>
      <w:marTop w:val="0"/>
      <w:marBottom w:val="0"/>
      <w:divBdr>
        <w:top w:val="none" w:sz="0" w:space="0" w:color="auto"/>
        <w:left w:val="none" w:sz="0" w:space="0" w:color="auto"/>
        <w:bottom w:val="none" w:sz="0" w:space="0" w:color="auto"/>
        <w:right w:val="none" w:sz="0" w:space="0" w:color="auto"/>
      </w:divBdr>
      <w:divsChild>
        <w:div w:id="2100248336">
          <w:marLeft w:val="0"/>
          <w:marRight w:val="0"/>
          <w:marTop w:val="0"/>
          <w:marBottom w:val="0"/>
          <w:divBdr>
            <w:top w:val="none" w:sz="0" w:space="0" w:color="auto"/>
            <w:left w:val="none" w:sz="0" w:space="0" w:color="auto"/>
            <w:bottom w:val="none" w:sz="0" w:space="0" w:color="auto"/>
            <w:right w:val="none" w:sz="0" w:space="0" w:color="auto"/>
          </w:divBdr>
        </w:div>
        <w:div w:id="1588272165">
          <w:marLeft w:val="0"/>
          <w:marRight w:val="0"/>
          <w:marTop w:val="0"/>
          <w:marBottom w:val="0"/>
          <w:divBdr>
            <w:top w:val="none" w:sz="0" w:space="0" w:color="auto"/>
            <w:left w:val="none" w:sz="0" w:space="0" w:color="auto"/>
            <w:bottom w:val="none" w:sz="0" w:space="0" w:color="auto"/>
            <w:right w:val="none" w:sz="0" w:space="0" w:color="auto"/>
          </w:divBdr>
          <w:divsChild>
            <w:div w:id="2037849853">
              <w:marLeft w:val="0"/>
              <w:marRight w:val="0"/>
              <w:marTop w:val="0"/>
              <w:marBottom w:val="0"/>
              <w:divBdr>
                <w:top w:val="none" w:sz="0" w:space="0" w:color="auto"/>
                <w:left w:val="none" w:sz="0" w:space="0" w:color="auto"/>
                <w:bottom w:val="none" w:sz="0" w:space="0" w:color="auto"/>
                <w:right w:val="none" w:sz="0" w:space="0" w:color="auto"/>
              </w:divBdr>
              <w:divsChild>
                <w:div w:id="1119957806">
                  <w:marLeft w:val="0"/>
                  <w:marRight w:val="0"/>
                  <w:marTop w:val="0"/>
                  <w:marBottom w:val="0"/>
                  <w:divBdr>
                    <w:top w:val="none" w:sz="0" w:space="0" w:color="auto"/>
                    <w:left w:val="none" w:sz="0" w:space="0" w:color="auto"/>
                    <w:bottom w:val="none" w:sz="0" w:space="0" w:color="auto"/>
                    <w:right w:val="none" w:sz="0" w:space="0" w:color="auto"/>
                  </w:divBdr>
                  <w:divsChild>
                    <w:div w:id="496961295">
                      <w:marLeft w:val="0"/>
                      <w:marRight w:val="0"/>
                      <w:marTop w:val="0"/>
                      <w:marBottom w:val="300"/>
                      <w:divBdr>
                        <w:top w:val="none" w:sz="0" w:space="0" w:color="auto"/>
                        <w:left w:val="none" w:sz="0" w:space="0" w:color="auto"/>
                        <w:bottom w:val="none" w:sz="0" w:space="0" w:color="auto"/>
                        <w:right w:val="none" w:sz="0" w:space="0" w:color="auto"/>
                      </w:divBdr>
                      <w:divsChild>
                        <w:div w:id="1951164673">
                          <w:marLeft w:val="0"/>
                          <w:marRight w:val="0"/>
                          <w:marTop w:val="0"/>
                          <w:marBottom w:val="45"/>
                          <w:divBdr>
                            <w:top w:val="none" w:sz="0" w:space="0" w:color="003B4A"/>
                            <w:left w:val="single" w:sz="18" w:space="6" w:color="003B4A"/>
                            <w:bottom w:val="none" w:sz="0" w:space="0" w:color="003B4A"/>
                            <w:right w:val="none" w:sz="0" w:space="0" w:color="003B4A"/>
                          </w:divBdr>
                        </w:div>
                        <w:div w:id="12003181">
                          <w:marLeft w:val="0"/>
                          <w:marRight w:val="0"/>
                          <w:marTop w:val="0"/>
                          <w:marBottom w:val="45"/>
                          <w:divBdr>
                            <w:top w:val="none" w:sz="0" w:space="0" w:color="F8F9FA"/>
                            <w:left w:val="single" w:sz="18" w:space="6" w:color="F8F9FA"/>
                            <w:bottom w:val="none" w:sz="0" w:space="0" w:color="F8F9FA"/>
                            <w:right w:val="none" w:sz="0" w:space="0" w:color="F8F9FA"/>
                          </w:divBdr>
                        </w:div>
                      </w:divsChild>
                    </w:div>
                  </w:divsChild>
                </w:div>
              </w:divsChild>
            </w:div>
          </w:divsChild>
        </w:div>
      </w:divsChild>
    </w:div>
    <w:div w:id="1194610136">
      <w:bodyDiv w:val="1"/>
      <w:marLeft w:val="0"/>
      <w:marRight w:val="0"/>
      <w:marTop w:val="0"/>
      <w:marBottom w:val="0"/>
      <w:divBdr>
        <w:top w:val="none" w:sz="0" w:space="0" w:color="auto"/>
        <w:left w:val="none" w:sz="0" w:space="0" w:color="auto"/>
        <w:bottom w:val="none" w:sz="0" w:space="0" w:color="auto"/>
        <w:right w:val="none" w:sz="0" w:space="0" w:color="auto"/>
      </w:divBdr>
      <w:divsChild>
        <w:div w:id="400836638">
          <w:marLeft w:val="0"/>
          <w:marRight w:val="0"/>
          <w:marTop w:val="0"/>
          <w:marBottom w:val="0"/>
          <w:divBdr>
            <w:top w:val="none" w:sz="0" w:space="0" w:color="auto"/>
            <w:left w:val="none" w:sz="0" w:space="0" w:color="auto"/>
            <w:bottom w:val="none" w:sz="0" w:space="0" w:color="auto"/>
            <w:right w:val="none" w:sz="0" w:space="0" w:color="auto"/>
          </w:divBdr>
          <w:divsChild>
            <w:div w:id="76173815">
              <w:marLeft w:val="0"/>
              <w:marRight w:val="0"/>
              <w:marTop w:val="0"/>
              <w:marBottom w:val="0"/>
              <w:divBdr>
                <w:top w:val="none" w:sz="0" w:space="0" w:color="auto"/>
                <w:left w:val="none" w:sz="0" w:space="0" w:color="auto"/>
                <w:bottom w:val="none" w:sz="0" w:space="0" w:color="auto"/>
                <w:right w:val="none" w:sz="0" w:space="0" w:color="auto"/>
              </w:divBdr>
              <w:divsChild>
                <w:div w:id="748694431">
                  <w:marLeft w:val="0"/>
                  <w:marRight w:val="0"/>
                  <w:marTop w:val="0"/>
                  <w:marBottom w:val="0"/>
                  <w:divBdr>
                    <w:top w:val="none" w:sz="0" w:space="0" w:color="auto"/>
                    <w:left w:val="none" w:sz="0" w:space="0" w:color="auto"/>
                    <w:bottom w:val="none" w:sz="0" w:space="0" w:color="auto"/>
                    <w:right w:val="none" w:sz="0" w:space="0" w:color="auto"/>
                  </w:divBdr>
                  <w:divsChild>
                    <w:div w:id="266811117">
                      <w:marLeft w:val="0"/>
                      <w:marRight w:val="0"/>
                      <w:marTop w:val="0"/>
                      <w:marBottom w:val="0"/>
                      <w:divBdr>
                        <w:top w:val="none" w:sz="0" w:space="0" w:color="auto"/>
                        <w:left w:val="none" w:sz="0" w:space="0" w:color="auto"/>
                        <w:bottom w:val="none" w:sz="0" w:space="0" w:color="auto"/>
                        <w:right w:val="none" w:sz="0" w:space="0" w:color="auto"/>
                      </w:divBdr>
                      <w:divsChild>
                        <w:div w:id="849635903">
                          <w:marLeft w:val="0"/>
                          <w:marRight w:val="0"/>
                          <w:marTop w:val="0"/>
                          <w:marBottom w:val="0"/>
                          <w:divBdr>
                            <w:top w:val="none" w:sz="0" w:space="0" w:color="auto"/>
                            <w:left w:val="none" w:sz="0" w:space="0" w:color="auto"/>
                            <w:bottom w:val="none" w:sz="0" w:space="0" w:color="auto"/>
                            <w:right w:val="none" w:sz="0" w:space="0" w:color="auto"/>
                          </w:divBdr>
                          <w:divsChild>
                            <w:div w:id="699626032">
                              <w:marLeft w:val="2649"/>
                              <w:marRight w:val="0"/>
                              <w:marTop w:val="0"/>
                              <w:marBottom w:val="0"/>
                              <w:divBdr>
                                <w:top w:val="none" w:sz="0" w:space="0" w:color="auto"/>
                                <w:left w:val="none" w:sz="0" w:space="0" w:color="auto"/>
                                <w:bottom w:val="none" w:sz="0" w:space="0" w:color="auto"/>
                                <w:right w:val="none" w:sz="0" w:space="0" w:color="auto"/>
                              </w:divBdr>
                              <w:divsChild>
                                <w:div w:id="387608595">
                                  <w:marLeft w:val="0"/>
                                  <w:marRight w:val="0"/>
                                  <w:marTop w:val="0"/>
                                  <w:marBottom w:val="0"/>
                                  <w:divBdr>
                                    <w:top w:val="none" w:sz="0" w:space="0" w:color="auto"/>
                                    <w:left w:val="none" w:sz="0" w:space="0" w:color="auto"/>
                                    <w:bottom w:val="none" w:sz="0" w:space="0" w:color="auto"/>
                                    <w:right w:val="none" w:sz="0" w:space="0" w:color="auto"/>
                                  </w:divBdr>
                                  <w:divsChild>
                                    <w:div w:id="1695960460">
                                      <w:marLeft w:val="0"/>
                                      <w:marRight w:val="0"/>
                                      <w:marTop w:val="0"/>
                                      <w:marBottom w:val="0"/>
                                      <w:divBdr>
                                        <w:top w:val="none" w:sz="0" w:space="0" w:color="auto"/>
                                        <w:left w:val="none" w:sz="0" w:space="0" w:color="auto"/>
                                        <w:bottom w:val="none" w:sz="0" w:space="0" w:color="auto"/>
                                        <w:right w:val="none" w:sz="0" w:space="0" w:color="auto"/>
                                      </w:divBdr>
                                      <w:divsChild>
                                        <w:div w:id="1775786650">
                                          <w:marLeft w:val="0"/>
                                          <w:marRight w:val="136"/>
                                          <w:marTop w:val="68"/>
                                          <w:marBottom w:val="0"/>
                                          <w:divBdr>
                                            <w:top w:val="none" w:sz="0" w:space="0" w:color="auto"/>
                                            <w:left w:val="none" w:sz="0" w:space="0" w:color="auto"/>
                                            <w:bottom w:val="none" w:sz="0" w:space="0" w:color="auto"/>
                                            <w:right w:val="none" w:sz="0" w:space="0" w:color="auto"/>
                                          </w:divBdr>
                                          <w:divsChild>
                                            <w:div w:id="11690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431331">
      <w:bodyDiv w:val="1"/>
      <w:marLeft w:val="0"/>
      <w:marRight w:val="0"/>
      <w:marTop w:val="0"/>
      <w:marBottom w:val="0"/>
      <w:divBdr>
        <w:top w:val="none" w:sz="0" w:space="0" w:color="auto"/>
        <w:left w:val="none" w:sz="0" w:space="0" w:color="auto"/>
        <w:bottom w:val="none" w:sz="0" w:space="0" w:color="auto"/>
        <w:right w:val="none" w:sz="0" w:space="0" w:color="auto"/>
      </w:divBdr>
      <w:divsChild>
        <w:div w:id="2064019259">
          <w:marLeft w:val="0"/>
          <w:marRight w:val="0"/>
          <w:marTop w:val="0"/>
          <w:marBottom w:val="0"/>
          <w:divBdr>
            <w:top w:val="none" w:sz="0" w:space="0" w:color="auto"/>
            <w:left w:val="none" w:sz="0" w:space="0" w:color="auto"/>
            <w:bottom w:val="none" w:sz="0" w:space="0" w:color="auto"/>
            <w:right w:val="none" w:sz="0" w:space="0" w:color="auto"/>
          </w:divBdr>
          <w:divsChild>
            <w:div w:id="1802267725">
              <w:marLeft w:val="0"/>
              <w:marRight w:val="0"/>
              <w:marTop w:val="0"/>
              <w:marBottom w:val="0"/>
              <w:divBdr>
                <w:top w:val="none" w:sz="0" w:space="0" w:color="auto"/>
                <w:left w:val="none" w:sz="0" w:space="0" w:color="auto"/>
                <w:bottom w:val="none" w:sz="0" w:space="0" w:color="auto"/>
                <w:right w:val="none" w:sz="0" w:space="0" w:color="auto"/>
              </w:divBdr>
              <w:divsChild>
                <w:div w:id="1172718309">
                  <w:marLeft w:val="0"/>
                  <w:marRight w:val="0"/>
                  <w:marTop w:val="0"/>
                  <w:marBottom w:val="0"/>
                  <w:divBdr>
                    <w:top w:val="none" w:sz="0" w:space="0" w:color="auto"/>
                    <w:left w:val="none" w:sz="0" w:space="0" w:color="auto"/>
                    <w:bottom w:val="none" w:sz="0" w:space="0" w:color="auto"/>
                    <w:right w:val="none" w:sz="0" w:space="0" w:color="auto"/>
                  </w:divBdr>
                  <w:divsChild>
                    <w:div w:id="371655302">
                      <w:marLeft w:val="0"/>
                      <w:marRight w:val="0"/>
                      <w:marTop w:val="0"/>
                      <w:marBottom w:val="0"/>
                      <w:divBdr>
                        <w:top w:val="none" w:sz="0" w:space="0" w:color="auto"/>
                        <w:left w:val="none" w:sz="0" w:space="0" w:color="auto"/>
                        <w:bottom w:val="none" w:sz="0" w:space="0" w:color="auto"/>
                        <w:right w:val="none" w:sz="0" w:space="0" w:color="auto"/>
                      </w:divBdr>
                      <w:divsChild>
                        <w:div w:id="1197618787">
                          <w:marLeft w:val="0"/>
                          <w:marRight w:val="0"/>
                          <w:marTop w:val="0"/>
                          <w:marBottom w:val="0"/>
                          <w:divBdr>
                            <w:top w:val="none" w:sz="0" w:space="0" w:color="auto"/>
                            <w:left w:val="none" w:sz="0" w:space="0" w:color="auto"/>
                            <w:bottom w:val="none" w:sz="0" w:space="0" w:color="auto"/>
                            <w:right w:val="none" w:sz="0" w:space="0" w:color="auto"/>
                          </w:divBdr>
                          <w:divsChild>
                            <w:div w:id="1233735264">
                              <w:marLeft w:val="2925"/>
                              <w:marRight w:val="0"/>
                              <w:marTop w:val="0"/>
                              <w:marBottom w:val="0"/>
                              <w:divBdr>
                                <w:top w:val="none" w:sz="0" w:space="0" w:color="auto"/>
                                <w:left w:val="none" w:sz="0" w:space="0" w:color="auto"/>
                                <w:bottom w:val="none" w:sz="0" w:space="0" w:color="auto"/>
                                <w:right w:val="none" w:sz="0" w:space="0" w:color="auto"/>
                              </w:divBdr>
                              <w:divsChild>
                                <w:div w:id="2076931252">
                                  <w:marLeft w:val="0"/>
                                  <w:marRight w:val="0"/>
                                  <w:marTop w:val="0"/>
                                  <w:marBottom w:val="0"/>
                                  <w:divBdr>
                                    <w:top w:val="none" w:sz="0" w:space="0" w:color="auto"/>
                                    <w:left w:val="none" w:sz="0" w:space="0" w:color="auto"/>
                                    <w:bottom w:val="none" w:sz="0" w:space="0" w:color="auto"/>
                                    <w:right w:val="none" w:sz="0" w:space="0" w:color="auto"/>
                                  </w:divBdr>
                                  <w:divsChild>
                                    <w:div w:id="370541124">
                                      <w:marLeft w:val="0"/>
                                      <w:marRight w:val="0"/>
                                      <w:marTop w:val="0"/>
                                      <w:marBottom w:val="0"/>
                                      <w:divBdr>
                                        <w:top w:val="none" w:sz="0" w:space="0" w:color="auto"/>
                                        <w:left w:val="none" w:sz="0" w:space="0" w:color="auto"/>
                                        <w:bottom w:val="none" w:sz="0" w:space="0" w:color="auto"/>
                                        <w:right w:val="none" w:sz="0" w:space="0" w:color="auto"/>
                                      </w:divBdr>
                                      <w:divsChild>
                                        <w:div w:id="1054038403">
                                          <w:marLeft w:val="0"/>
                                          <w:marRight w:val="150"/>
                                          <w:marTop w:val="75"/>
                                          <w:marBottom w:val="0"/>
                                          <w:divBdr>
                                            <w:top w:val="none" w:sz="0" w:space="0" w:color="auto"/>
                                            <w:left w:val="none" w:sz="0" w:space="0" w:color="auto"/>
                                            <w:bottom w:val="none" w:sz="0" w:space="0" w:color="auto"/>
                                            <w:right w:val="none" w:sz="0" w:space="0" w:color="auto"/>
                                          </w:divBdr>
                                          <w:divsChild>
                                            <w:div w:id="19724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054997">
      <w:bodyDiv w:val="1"/>
      <w:marLeft w:val="0"/>
      <w:marRight w:val="0"/>
      <w:marTop w:val="0"/>
      <w:marBottom w:val="0"/>
      <w:divBdr>
        <w:top w:val="none" w:sz="0" w:space="0" w:color="auto"/>
        <w:left w:val="none" w:sz="0" w:space="0" w:color="auto"/>
        <w:bottom w:val="none" w:sz="0" w:space="0" w:color="auto"/>
        <w:right w:val="none" w:sz="0" w:space="0" w:color="auto"/>
      </w:divBdr>
    </w:div>
    <w:div w:id="1253247476">
      <w:bodyDiv w:val="1"/>
      <w:marLeft w:val="0"/>
      <w:marRight w:val="0"/>
      <w:marTop w:val="0"/>
      <w:marBottom w:val="0"/>
      <w:divBdr>
        <w:top w:val="none" w:sz="0" w:space="0" w:color="auto"/>
        <w:left w:val="none" w:sz="0" w:space="0" w:color="auto"/>
        <w:bottom w:val="none" w:sz="0" w:space="0" w:color="auto"/>
        <w:right w:val="none" w:sz="0" w:space="0" w:color="auto"/>
      </w:divBdr>
      <w:divsChild>
        <w:div w:id="630284557">
          <w:marLeft w:val="0"/>
          <w:marRight w:val="0"/>
          <w:marTop w:val="0"/>
          <w:marBottom w:val="0"/>
          <w:divBdr>
            <w:top w:val="none" w:sz="0" w:space="0" w:color="auto"/>
            <w:left w:val="none" w:sz="0" w:space="0" w:color="auto"/>
            <w:bottom w:val="none" w:sz="0" w:space="0" w:color="auto"/>
            <w:right w:val="none" w:sz="0" w:space="0" w:color="auto"/>
          </w:divBdr>
          <w:divsChild>
            <w:div w:id="1972784021">
              <w:marLeft w:val="0"/>
              <w:marRight w:val="0"/>
              <w:marTop w:val="0"/>
              <w:marBottom w:val="0"/>
              <w:divBdr>
                <w:top w:val="none" w:sz="0" w:space="0" w:color="auto"/>
                <w:left w:val="none" w:sz="0" w:space="0" w:color="auto"/>
                <w:bottom w:val="none" w:sz="0" w:space="0" w:color="auto"/>
                <w:right w:val="none" w:sz="0" w:space="0" w:color="auto"/>
              </w:divBdr>
              <w:divsChild>
                <w:div w:id="342517146">
                  <w:marLeft w:val="0"/>
                  <w:marRight w:val="0"/>
                  <w:marTop w:val="0"/>
                  <w:marBottom w:val="0"/>
                  <w:divBdr>
                    <w:top w:val="none" w:sz="0" w:space="0" w:color="auto"/>
                    <w:left w:val="none" w:sz="0" w:space="0" w:color="auto"/>
                    <w:bottom w:val="none" w:sz="0" w:space="0" w:color="auto"/>
                    <w:right w:val="none" w:sz="0" w:space="0" w:color="auto"/>
                  </w:divBdr>
                  <w:divsChild>
                    <w:div w:id="1658223702">
                      <w:marLeft w:val="0"/>
                      <w:marRight w:val="0"/>
                      <w:marTop w:val="300"/>
                      <w:marBottom w:val="0"/>
                      <w:divBdr>
                        <w:top w:val="none" w:sz="0" w:space="0" w:color="auto"/>
                        <w:left w:val="none" w:sz="0" w:space="0" w:color="auto"/>
                        <w:bottom w:val="none" w:sz="0" w:space="0" w:color="auto"/>
                        <w:right w:val="none" w:sz="0" w:space="0" w:color="auto"/>
                      </w:divBdr>
                      <w:divsChild>
                        <w:div w:id="2001694687">
                          <w:marLeft w:val="0"/>
                          <w:marRight w:val="0"/>
                          <w:marTop w:val="0"/>
                          <w:marBottom w:val="0"/>
                          <w:divBdr>
                            <w:top w:val="none" w:sz="0" w:space="0" w:color="auto"/>
                            <w:left w:val="none" w:sz="0" w:space="0" w:color="auto"/>
                            <w:bottom w:val="none" w:sz="0" w:space="0" w:color="auto"/>
                            <w:right w:val="none" w:sz="0" w:space="0" w:color="auto"/>
                          </w:divBdr>
                          <w:divsChild>
                            <w:div w:id="1797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627998">
      <w:bodyDiv w:val="1"/>
      <w:marLeft w:val="0"/>
      <w:marRight w:val="0"/>
      <w:marTop w:val="0"/>
      <w:marBottom w:val="0"/>
      <w:divBdr>
        <w:top w:val="none" w:sz="0" w:space="0" w:color="auto"/>
        <w:left w:val="none" w:sz="0" w:space="0" w:color="auto"/>
        <w:bottom w:val="none" w:sz="0" w:space="0" w:color="auto"/>
        <w:right w:val="none" w:sz="0" w:space="0" w:color="auto"/>
      </w:divBdr>
      <w:divsChild>
        <w:div w:id="238370812">
          <w:marLeft w:val="0"/>
          <w:marRight w:val="0"/>
          <w:marTop w:val="0"/>
          <w:marBottom w:val="0"/>
          <w:divBdr>
            <w:top w:val="none" w:sz="0" w:space="0" w:color="auto"/>
            <w:left w:val="none" w:sz="0" w:space="0" w:color="auto"/>
            <w:bottom w:val="none" w:sz="0" w:space="0" w:color="auto"/>
            <w:right w:val="none" w:sz="0" w:space="0" w:color="auto"/>
          </w:divBdr>
          <w:divsChild>
            <w:div w:id="320426313">
              <w:marLeft w:val="0"/>
              <w:marRight w:val="0"/>
              <w:marTop w:val="0"/>
              <w:marBottom w:val="0"/>
              <w:divBdr>
                <w:top w:val="none" w:sz="0" w:space="0" w:color="auto"/>
                <w:left w:val="none" w:sz="0" w:space="0" w:color="auto"/>
                <w:bottom w:val="none" w:sz="0" w:space="0" w:color="auto"/>
                <w:right w:val="none" w:sz="0" w:space="0" w:color="auto"/>
              </w:divBdr>
              <w:divsChild>
                <w:div w:id="2090812184">
                  <w:marLeft w:val="0"/>
                  <w:marRight w:val="0"/>
                  <w:marTop w:val="0"/>
                  <w:marBottom w:val="0"/>
                  <w:divBdr>
                    <w:top w:val="none" w:sz="0" w:space="0" w:color="auto"/>
                    <w:left w:val="none" w:sz="0" w:space="0" w:color="auto"/>
                    <w:bottom w:val="none" w:sz="0" w:space="0" w:color="auto"/>
                    <w:right w:val="none" w:sz="0" w:space="0" w:color="auto"/>
                  </w:divBdr>
                  <w:divsChild>
                    <w:div w:id="1706520620">
                      <w:marLeft w:val="0"/>
                      <w:marRight w:val="0"/>
                      <w:marTop w:val="0"/>
                      <w:marBottom w:val="0"/>
                      <w:divBdr>
                        <w:top w:val="none" w:sz="0" w:space="0" w:color="auto"/>
                        <w:left w:val="none" w:sz="0" w:space="0" w:color="auto"/>
                        <w:bottom w:val="none" w:sz="0" w:space="0" w:color="auto"/>
                        <w:right w:val="none" w:sz="0" w:space="0" w:color="auto"/>
                      </w:divBdr>
                      <w:divsChild>
                        <w:div w:id="967856410">
                          <w:marLeft w:val="0"/>
                          <w:marRight w:val="0"/>
                          <w:marTop w:val="375"/>
                          <w:marBottom w:val="0"/>
                          <w:divBdr>
                            <w:top w:val="none" w:sz="0" w:space="0" w:color="auto"/>
                            <w:left w:val="none" w:sz="0" w:space="0" w:color="auto"/>
                            <w:bottom w:val="none" w:sz="0" w:space="0" w:color="auto"/>
                            <w:right w:val="none" w:sz="0" w:space="0" w:color="auto"/>
                          </w:divBdr>
                          <w:divsChild>
                            <w:div w:id="1372269879">
                              <w:marLeft w:val="2925"/>
                              <w:marRight w:val="0"/>
                              <w:marTop w:val="0"/>
                              <w:marBottom w:val="0"/>
                              <w:divBdr>
                                <w:top w:val="none" w:sz="0" w:space="0" w:color="auto"/>
                                <w:left w:val="none" w:sz="0" w:space="0" w:color="auto"/>
                                <w:bottom w:val="none" w:sz="0" w:space="0" w:color="auto"/>
                                <w:right w:val="none" w:sz="0" w:space="0" w:color="auto"/>
                              </w:divBdr>
                              <w:divsChild>
                                <w:div w:id="1685328145">
                                  <w:marLeft w:val="0"/>
                                  <w:marRight w:val="0"/>
                                  <w:marTop w:val="0"/>
                                  <w:marBottom w:val="0"/>
                                  <w:divBdr>
                                    <w:top w:val="none" w:sz="0" w:space="0" w:color="auto"/>
                                    <w:left w:val="none" w:sz="0" w:space="0" w:color="auto"/>
                                    <w:bottom w:val="none" w:sz="0" w:space="0" w:color="auto"/>
                                    <w:right w:val="none" w:sz="0" w:space="0" w:color="auto"/>
                                  </w:divBdr>
                                  <w:divsChild>
                                    <w:div w:id="1141576768">
                                      <w:marLeft w:val="0"/>
                                      <w:marRight w:val="0"/>
                                      <w:marTop w:val="0"/>
                                      <w:marBottom w:val="0"/>
                                      <w:divBdr>
                                        <w:top w:val="none" w:sz="0" w:space="0" w:color="auto"/>
                                        <w:left w:val="none" w:sz="0" w:space="0" w:color="auto"/>
                                        <w:bottom w:val="none" w:sz="0" w:space="0" w:color="auto"/>
                                        <w:right w:val="none" w:sz="0" w:space="0" w:color="auto"/>
                                      </w:divBdr>
                                      <w:divsChild>
                                        <w:div w:id="102195822">
                                          <w:marLeft w:val="0"/>
                                          <w:marRight w:val="150"/>
                                          <w:marTop w:val="75"/>
                                          <w:marBottom w:val="0"/>
                                          <w:divBdr>
                                            <w:top w:val="none" w:sz="0" w:space="0" w:color="auto"/>
                                            <w:left w:val="none" w:sz="0" w:space="0" w:color="auto"/>
                                            <w:bottom w:val="none" w:sz="0" w:space="0" w:color="auto"/>
                                            <w:right w:val="none" w:sz="0" w:space="0" w:color="auto"/>
                                          </w:divBdr>
                                          <w:divsChild>
                                            <w:div w:id="9512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550392">
      <w:bodyDiv w:val="1"/>
      <w:marLeft w:val="0"/>
      <w:marRight w:val="0"/>
      <w:marTop w:val="0"/>
      <w:marBottom w:val="0"/>
      <w:divBdr>
        <w:top w:val="none" w:sz="0" w:space="0" w:color="auto"/>
        <w:left w:val="none" w:sz="0" w:space="0" w:color="auto"/>
        <w:bottom w:val="none" w:sz="0" w:space="0" w:color="auto"/>
        <w:right w:val="none" w:sz="0" w:space="0" w:color="auto"/>
      </w:divBdr>
      <w:divsChild>
        <w:div w:id="1344479350">
          <w:marLeft w:val="0"/>
          <w:marRight w:val="0"/>
          <w:marTop w:val="0"/>
          <w:marBottom w:val="0"/>
          <w:divBdr>
            <w:top w:val="none" w:sz="0" w:space="0" w:color="auto"/>
            <w:left w:val="none" w:sz="0" w:space="0" w:color="auto"/>
            <w:bottom w:val="none" w:sz="0" w:space="0" w:color="auto"/>
            <w:right w:val="none" w:sz="0" w:space="0" w:color="auto"/>
          </w:divBdr>
          <w:divsChild>
            <w:div w:id="269313530">
              <w:marLeft w:val="0"/>
              <w:marRight w:val="0"/>
              <w:marTop w:val="0"/>
              <w:marBottom w:val="0"/>
              <w:divBdr>
                <w:top w:val="none" w:sz="0" w:space="0" w:color="auto"/>
                <w:left w:val="none" w:sz="0" w:space="0" w:color="auto"/>
                <w:bottom w:val="none" w:sz="0" w:space="0" w:color="auto"/>
                <w:right w:val="none" w:sz="0" w:space="0" w:color="auto"/>
              </w:divBdr>
              <w:divsChild>
                <w:div w:id="845637933">
                  <w:marLeft w:val="0"/>
                  <w:marRight w:val="0"/>
                  <w:marTop w:val="0"/>
                  <w:marBottom w:val="0"/>
                  <w:divBdr>
                    <w:top w:val="none" w:sz="0" w:space="0" w:color="auto"/>
                    <w:left w:val="none" w:sz="0" w:space="0" w:color="auto"/>
                    <w:bottom w:val="none" w:sz="0" w:space="0" w:color="auto"/>
                    <w:right w:val="none" w:sz="0" w:space="0" w:color="auto"/>
                  </w:divBdr>
                  <w:divsChild>
                    <w:div w:id="646664969">
                      <w:marLeft w:val="0"/>
                      <w:marRight w:val="0"/>
                      <w:marTop w:val="0"/>
                      <w:marBottom w:val="0"/>
                      <w:divBdr>
                        <w:top w:val="none" w:sz="0" w:space="0" w:color="auto"/>
                        <w:left w:val="none" w:sz="0" w:space="0" w:color="auto"/>
                        <w:bottom w:val="none" w:sz="0" w:space="0" w:color="auto"/>
                        <w:right w:val="none" w:sz="0" w:space="0" w:color="auto"/>
                      </w:divBdr>
                      <w:divsChild>
                        <w:div w:id="447748235">
                          <w:marLeft w:val="0"/>
                          <w:marRight w:val="0"/>
                          <w:marTop w:val="0"/>
                          <w:marBottom w:val="0"/>
                          <w:divBdr>
                            <w:top w:val="none" w:sz="0" w:space="0" w:color="auto"/>
                            <w:left w:val="none" w:sz="0" w:space="0" w:color="auto"/>
                            <w:bottom w:val="none" w:sz="0" w:space="0" w:color="auto"/>
                            <w:right w:val="none" w:sz="0" w:space="0" w:color="auto"/>
                          </w:divBdr>
                          <w:divsChild>
                            <w:div w:id="796877368">
                              <w:marLeft w:val="2649"/>
                              <w:marRight w:val="0"/>
                              <w:marTop w:val="0"/>
                              <w:marBottom w:val="0"/>
                              <w:divBdr>
                                <w:top w:val="none" w:sz="0" w:space="0" w:color="auto"/>
                                <w:left w:val="none" w:sz="0" w:space="0" w:color="auto"/>
                                <w:bottom w:val="none" w:sz="0" w:space="0" w:color="auto"/>
                                <w:right w:val="none" w:sz="0" w:space="0" w:color="auto"/>
                              </w:divBdr>
                              <w:divsChild>
                                <w:div w:id="906915355">
                                  <w:marLeft w:val="0"/>
                                  <w:marRight w:val="0"/>
                                  <w:marTop w:val="0"/>
                                  <w:marBottom w:val="0"/>
                                  <w:divBdr>
                                    <w:top w:val="none" w:sz="0" w:space="0" w:color="auto"/>
                                    <w:left w:val="none" w:sz="0" w:space="0" w:color="auto"/>
                                    <w:bottom w:val="none" w:sz="0" w:space="0" w:color="auto"/>
                                    <w:right w:val="none" w:sz="0" w:space="0" w:color="auto"/>
                                  </w:divBdr>
                                  <w:divsChild>
                                    <w:div w:id="1283725612">
                                      <w:marLeft w:val="0"/>
                                      <w:marRight w:val="0"/>
                                      <w:marTop w:val="0"/>
                                      <w:marBottom w:val="0"/>
                                      <w:divBdr>
                                        <w:top w:val="none" w:sz="0" w:space="0" w:color="auto"/>
                                        <w:left w:val="none" w:sz="0" w:space="0" w:color="auto"/>
                                        <w:bottom w:val="none" w:sz="0" w:space="0" w:color="auto"/>
                                        <w:right w:val="none" w:sz="0" w:space="0" w:color="auto"/>
                                      </w:divBdr>
                                      <w:divsChild>
                                        <w:div w:id="936527055">
                                          <w:marLeft w:val="0"/>
                                          <w:marRight w:val="136"/>
                                          <w:marTop w:val="68"/>
                                          <w:marBottom w:val="0"/>
                                          <w:divBdr>
                                            <w:top w:val="none" w:sz="0" w:space="0" w:color="auto"/>
                                            <w:left w:val="none" w:sz="0" w:space="0" w:color="auto"/>
                                            <w:bottom w:val="none" w:sz="0" w:space="0" w:color="auto"/>
                                            <w:right w:val="none" w:sz="0" w:space="0" w:color="auto"/>
                                          </w:divBdr>
                                          <w:divsChild>
                                            <w:div w:id="12552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326781">
      <w:bodyDiv w:val="1"/>
      <w:marLeft w:val="0"/>
      <w:marRight w:val="0"/>
      <w:marTop w:val="0"/>
      <w:marBottom w:val="0"/>
      <w:divBdr>
        <w:top w:val="none" w:sz="0" w:space="0" w:color="auto"/>
        <w:left w:val="none" w:sz="0" w:space="0" w:color="auto"/>
        <w:bottom w:val="none" w:sz="0" w:space="0" w:color="auto"/>
        <w:right w:val="none" w:sz="0" w:space="0" w:color="auto"/>
      </w:divBdr>
      <w:divsChild>
        <w:div w:id="472673253">
          <w:marLeft w:val="0"/>
          <w:marRight w:val="0"/>
          <w:marTop w:val="0"/>
          <w:marBottom w:val="0"/>
          <w:divBdr>
            <w:top w:val="none" w:sz="0" w:space="0" w:color="auto"/>
            <w:left w:val="none" w:sz="0" w:space="0" w:color="auto"/>
            <w:bottom w:val="none" w:sz="0" w:space="0" w:color="auto"/>
            <w:right w:val="none" w:sz="0" w:space="0" w:color="auto"/>
          </w:divBdr>
          <w:divsChild>
            <w:div w:id="1555311323">
              <w:marLeft w:val="0"/>
              <w:marRight w:val="0"/>
              <w:marTop w:val="0"/>
              <w:marBottom w:val="0"/>
              <w:divBdr>
                <w:top w:val="none" w:sz="0" w:space="0" w:color="auto"/>
                <w:left w:val="none" w:sz="0" w:space="0" w:color="auto"/>
                <w:bottom w:val="none" w:sz="0" w:space="0" w:color="auto"/>
                <w:right w:val="none" w:sz="0" w:space="0" w:color="auto"/>
              </w:divBdr>
              <w:divsChild>
                <w:div w:id="1026829955">
                  <w:marLeft w:val="0"/>
                  <w:marRight w:val="0"/>
                  <w:marTop w:val="0"/>
                  <w:marBottom w:val="0"/>
                  <w:divBdr>
                    <w:top w:val="none" w:sz="0" w:space="0" w:color="auto"/>
                    <w:left w:val="none" w:sz="0" w:space="0" w:color="auto"/>
                    <w:bottom w:val="none" w:sz="0" w:space="0" w:color="auto"/>
                    <w:right w:val="none" w:sz="0" w:space="0" w:color="auto"/>
                  </w:divBdr>
                  <w:divsChild>
                    <w:div w:id="79715459">
                      <w:marLeft w:val="0"/>
                      <w:marRight w:val="0"/>
                      <w:marTop w:val="0"/>
                      <w:marBottom w:val="0"/>
                      <w:divBdr>
                        <w:top w:val="none" w:sz="0" w:space="0" w:color="auto"/>
                        <w:left w:val="none" w:sz="0" w:space="0" w:color="auto"/>
                        <w:bottom w:val="none" w:sz="0" w:space="0" w:color="auto"/>
                        <w:right w:val="none" w:sz="0" w:space="0" w:color="auto"/>
                      </w:divBdr>
                      <w:divsChild>
                        <w:div w:id="993530715">
                          <w:marLeft w:val="0"/>
                          <w:marRight w:val="0"/>
                          <w:marTop w:val="0"/>
                          <w:marBottom w:val="0"/>
                          <w:divBdr>
                            <w:top w:val="none" w:sz="0" w:space="0" w:color="auto"/>
                            <w:left w:val="none" w:sz="0" w:space="0" w:color="auto"/>
                            <w:bottom w:val="none" w:sz="0" w:space="0" w:color="auto"/>
                            <w:right w:val="none" w:sz="0" w:space="0" w:color="auto"/>
                          </w:divBdr>
                          <w:divsChild>
                            <w:div w:id="744762870">
                              <w:marLeft w:val="2649"/>
                              <w:marRight w:val="0"/>
                              <w:marTop w:val="0"/>
                              <w:marBottom w:val="0"/>
                              <w:divBdr>
                                <w:top w:val="none" w:sz="0" w:space="0" w:color="auto"/>
                                <w:left w:val="none" w:sz="0" w:space="0" w:color="auto"/>
                                <w:bottom w:val="none" w:sz="0" w:space="0" w:color="auto"/>
                                <w:right w:val="none" w:sz="0" w:space="0" w:color="auto"/>
                              </w:divBdr>
                              <w:divsChild>
                                <w:div w:id="788207155">
                                  <w:marLeft w:val="0"/>
                                  <w:marRight w:val="0"/>
                                  <w:marTop w:val="0"/>
                                  <w:marBottom w:val="0"/>
                                  <w:divBdr>
                                    <w:top w:val="none" w:sz="0" w:space="0" w:color="auto"/>
                                    <w:left w:val="none" w:sz="0" w:space="0" w:color="auto"/>
                                    <w:bottom w:val="none" w:sz="0" w:space="0" w:color="auto"/>
                                    <w:right w:val="none" w:sz="0" w:space="0" w:color="auto"/>
                                  </w:divBdr>
                                  <w:divsChild>
                                    <w:div w:id="132449058">
                                      <w:marLeft w:val="0"/>
                                      <w:marRight w:val="0"/>
                                      <w:marTop w:val="0"/>
                                      <w:marBottom w:val="0"/>
                                      <w:divBdr>
                                        <w:top w:val="none" w:sz="0" w:space="0" w:color="auto"/>
                                        <w:left w:val="none" w:sz="0" w:space="0" w:color="auto"/>
                                        <w:bottom w:val="none" w:sz="0" w:space="0" w:color="auto"/>
                                        <w:right w:val="none" w:sz="0" w:space="0" w:color="auto"/>
                                      </w:divBdr>
                                      <w:divsChild>
                                        <w:div w:id="1921213110">
                                          <w:marLeft w:val="0"/>
                                          <w:marRight w:val="136"/>
                                          <w:marTop w:val="68"/>
                                          <w:marBottom w:val="0"/>
                                          <w:divBdr>
                                            <w:top w:val="none" w:sz="0" w:space="0" w:color="auto"/>
                                            <w:left w:val="none" w:sz="0" w:space="0" w:color="auto"/>
                                            <w:bottom w:val="none" w:sz="0" w:space="0" w:color="auto"/>
                                            <w:right w:val="none" w:sz="0" w:space="0" w:color="auto"/>
                                          </w:divBdr>
                                          <w:divsChild>
                                            <w:div w:id="7194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500651">
      <w:marLeft w:val="0"/>
      <w:marRight w:val="0"/>
      <w:marTop w:val="0"/>
      <w:marBottom w:val="0"/>
      <w:divBdr>
        <w:top w:val="none" w:sz="0" w:space="0" w:color="auto"/>
        <w:left w:val="none" w:sz="0" w:space="0" w:color="auto"/>
        <w:bottom w:val="none" w:sz="0" w:space="0" w:color="auto"/>
        <w:right w:val="none" w:sz="0" w:space="0" w:color="auto"/>
      </w:divBdr>
      <w:divsChild>
        <w:div w:id="1355500649">
          <w:marLeft w:val="0"/>
          <w:marRight w:val="0"/>
          <w:marTop w:val="0"/>
          <w:marBottom w:val="0"/>
          <w:divBdr>
            <w:top w:val="none" w:sz="0" w:space="0" w:color="auto"/>
            <w:left w:val="none" w:sz="0" w:space="0" w:color="auto"/>
            <w:bottom w:val="none" w:sz="0" w:space="0" w:color="auto"/>
            <w:right w:val="none" w:sz="0" w:space="0" w:color="auto"/>
          </w:divBdr>
          <w:divsChild>
            <w:div w:id="1355500648">
              <w:marLeft w:val="0"/>
              <w:marRight w:val="0"/>
              <w:marTop w:val="0"/>
              <w:marBottom w:val="0"/>
              <w:divBdr>
                <w:top w:val="none" w:sz="0" w:space="0" w:color="auto"/>
                <w:left w:val="none" w:sz="0" w:space="0" w:color="auto"/>
                <w:bottom w:val="none" w:sz="0" w:space="0" w:color="auto"/>
                <w:right w:val="none" w:sz="0" w:space="0" w:color="auto"/>
              </w:divBdr>
              <w:divsChild>
                <w:div w:id="13555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8106">
      <w:bodyDiv w:val="1"/>
      <w:marLeft w:val="0"/>
      <w:marRight w:val="0"/>
      <w:marTop w:val="0"/>
      <w:marBottom w:val="0"/>
      <w:divBdr>
        <w:top w:val="none" w:sz="0" w:space="0" w:color="auto"/>
        <w:left w:val="none" w:sz="0" w:space="0" w:color="auto"/>
        <w:bottom w:val="none" w:sz="0" w:space="0" w:color="auto"/>
        <w:right w:val="none" w:sz="0" w:space="0" w:color="auto"/>
      </w:divBdr>
    </w:div>
    <w:div w:id="1744177891">
      <w:bodyDiv w:val="1"/>
      <w:marLeft w:val="0"/>
      <w:marRight w:val="0"/>
      <w:marTop w:val="0"/>
      <w:marBottom w:val="0"/>
      <w:divBdr>
        <w:top w:val="none" w:sz="0" w:space="0" w:color="auto"/>
        <w:left w:val="none" w:sz="0" w:space="0" w:color="auto"/>
        <w:bottom w:val="none" w:sz="0" w:space="0" w:color="auto"/>
        <w:right w:val="none" w:sz="0" w:space="0" w:color="auto"/>
      </w:divBdr>
      <w:divsChild>
        <w:div w:id="251672763">
          <w:marLeft w:val="0"/>
          <w:marRight w:val="0"/>
          <w:marTop w:val="0"/>
          <w:marBottom w:val="0"/>
          <w:divBdr>
            <w:top w:val="none" w:sz="0" w:space="0" w:color="auto"/>
            <w:left w:val="none" w:sz="0" w:space="0" w:color="auto"/>
            <w:bottom w:val="none" w:sz="0" w:space="0" w:color="auto"/>
            <w:right w:val="none" w:sz="0" w:space="0" w:color="auto"/>
          </w:divBdr>
          <w:divsChild>
            <w:div w:id="237254537">
              <w:marLeft w:val="0"/>
              <w:marRight w:val="0"/>
              <w:marTop w:val="0"/>
              <w:marBottom w:val="0"/>
              <w:divBdr>
                <w:top w:val="none" w:sz="0" w:space="0" w:color="auto"/>
                <w:left w:val="none" w:sz="0" w:space="0" w:color="auto"/>
                <w:bottom w:val="none" w:sz="0" w:space="0" w:color="auto"/>
                <w:right w:val="none" w:sz="0" w:space="0" w:color="auto"/>
              </w:divBdr>
              <w:divsChild>
                <w:div w:id="682098892">
                  <w:marLeft w:val="0"/>
                  <w:marRight w:val="0"/>
                  <w:marTop w:val="0"/>
                  <w:marBottom w:val="0"/>
                  <w:divBdr>
                    <w:top w:val="none" w:sz="0" w:space="0" w:color="auto"/>
                    <w:left w:val="none" w:sz="0" w:space="0" w:color="auto"/>
                    <w:bottom w:val="none" w:sz="0" w:space="0" w:color="auto"/>
                    <w:right w:val="none" w:sz="0" w:space="0" w:color="auto"/>
                  </w:divBdr>
                  <w:divsChild>
                    <w:div w:id="1432504596">
                      <w:marLeft w:val="-225"/>
                      <w:marRight w:val="-225"/>
                      <w:marTop w:val="0"/>
                      <w:marBottom w:val="0"/>
                      <w:divBdr>
                        <w:top w:val="none" w:sz="0" w:space="0" w:color="auto"/>
                        <w:left w:val="none" w:sz="0" w:space="0" w:color="auto"/>
                        <w:bottom w:val="none" w:sz="0" w:space="0" w:color="auto"/>
                        <w:right w:val="none" w:sz="0" w:space="0" w:color="auto"/>
                      </w:divBdr>
                      <w:divsChild>
                        <w:div w:id="378433930">
                          <w:marLeft w:val="0"/>
                          <w:marRight w:val="0"/>
                          <w:marTop w:val="0"/>
                          <w:marBottom w:val="0"/>
                          <w:divBdr>
                            <w:top w:val="none" w:sz="0" w:space="0" w:color="auto"/>
                            <w:left w:val="none" w:sz="0" w:space="0" w:color="auto"/>
                            <w:bottom w:val="none" w:sz="0" w:space="0" w:color="auto"/>
                            <w:right w:val="none" w:sz="0" w:space="0" w:color="auto"/>
                          </w:divBdr>
                          <w:divsChild>
                            <w:div w:id="126823114">
                              <w:marLeft w:val="0"/>
                              <w:marRight w:val="0"/>
                              <w:marTop w:val="0"/>
                              <w:marBottom w:val="0"/>
                              <w:divBdr>
                                <w:top w:val="none" w:sz="0" w:space="0" w:color="auto"/>
                                <w:left w:val="none" w:sz="0" w:space="0" w:color="auto"/>
                                <w:bottom w:val="none" w:sz="0" w:space="0" w:color="auto"/>
                                <w:right w:val="none" w:sz="0" w:space="0" w:color="auto"/>
                              </w:divBdr>
                              <w:divsChild>
                                <w:div w:id="1060177443">
                                  <w:marLeft w:val="0"/>
                                  <w:marRight w:val="0"/>
                                  <w:marTop w:val="0"/>
                                  <w:marBottom w:val="0"/>
                                  <w:divBdr>
                                    <w:top w:val="none" w:sz="0" w:space="0" w:color="auto"/>
                                    <w:left w:val="none" w:sz="0" w:space="0" w:color="auto"/>
                                    <w:bottom w:val="none" w:sz="0" w:space="0" w:color="auto"/>
                                    <w:right w:val="none" w:sz="0" w:space="0" w:color="auto"/>
                                  </w:divBdr>
                                  <w:divsChild>
                                    <w:div w:id="486870579">
                                      <w:marLeft w:val="0"/>
                                      <w:marRight w:val="0"/>
                                      <w:marTop w:val="0"/>
                                      <w:marBottom w:val="0"/>
                                      <w:divBdr>
                                        <w:top w:val="none" w:sz="0" w:space="0" w:color="auto"/>
                                        <w:left w:val="none" w:sz="0" w:space="0" w:color="auto"/>
                                        <w:bottom w:val="none" w:sz="0" w:space="0" w:color="auto"/>
                                        <w:right w:val="none" w:sz="0" w:space="0" w:color="auto"/>
                                      </w:divBdr>
                                      <w:divsChild>
                                        <w:div w:id="1359771016">
                                          <w:marLeft w:val="0"/>
                                          <w:marRight w:val="0"/>
                                          <w:marTop w:val="0"/>
                                          <w:marBottom w:val="0"/>
                                          <w:divBdr>
                                            <w:top w:val="none" w:sz="0" w:space="0" w:color="auto"/>
                                            <w:left w:val="none" w:sz="0" w:space="0" w:color="auto"/>
                                            <w:bottom w:val="none" w:sz="0" w:space="0" w:color="auto"/>
                                            <w:right w:val="none" w:sz="0" w:space="0" w:color="auto"/>
                                          </w:divBdr>
                                          <w:divsChild>
                                            <w:div w:id="20149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832766">
      <w:bodyDiv w:val="1"/>
      <w:marLeft w:val="0"/>
      <w:marRight w:val="0"/>
      <w:marTop w:val="0"/>
      <w:marBottom w:val="0"/>
      <w:divBdr>
        <w:top w:val="none" w:sz="0" w:space="0" w:color="auto"/>
        <w:left w:val="none" w:sz="0" w:space="0" w:color="auto"/>
        <w:bottom w:val="none" w:sz="0" w:space="0" w:color="auto"/>
        <w:right w:val="none" w:sz="0" w:space="0" w:color="auto"/>
      </w:divBdr>
    </w:div>
    <w:div w:id="1789397600">
      <w:bodyDiv w:val="1"/>
      <w:marLeft w:val="0"/>
      <w:marRight w:val="0"/>
      <w:marTop w:val="0"/>
      <w:marBottom w:val="0"/>
      <w:divBdr>
        <w:top w:val="none" w:sz="0" w:space="0" w:color="auto"/>
        <w:left w:val="none" w:sz="0" w:space="0" w:color="auto"/>
        <w:bottom w:val="none" w:sz="0" w:space="0" w:color="auto"/>
        <w:right w:val="none" w:sz="0" w:space="0" w:color="auto"/>
      </w:divBdr>
    </w:div>
    <w:div w:id="1806658480">
      <w:bodyDiv w:val="1"/>
      <w:marLeft w:val="0"/>
      <w:marRight w:val="0"/>
      <w:marTop w:val="0"/>
      <w:marBottom w:val="0"/>
      <w:divBdr>
        <w:top w:val="none" w:sz="0" w:space="0" w:color="auto"/>
        <w:left w:val="none" w:sz="0" w:space="0" w:color="auto"/>
        <w:bottom w:val="none" w:sz="0" w:space="0" w:color="auto"/>
        <w:right w:val="none" w:sz="0" w:space="0" w:color="auto"/>
      </w:divBdr>
      <w:divsChild>
        <w:div w:id="2058814217">
          <w:marLeft w:val="0"/>
          <w:marRight w:val="0"/>
          <w:marTop w:val="0"/>
          <w:marBottom w:val="0"/>
          <w:divBdr>
            <w:top w:val="none" w:sz="0" w:space="0" w:color="auto"/>
            <w:left w:val="none" w:sz="0" w:space="0" w:color="auto"/>
            <w:bottom w:val="none" w:sz="0" w:space="0" w:color="auto"/>
            <w:right w:val="none" w:sz="0" w:space="0" w:color="auto"/>
          </w:divBdr>
          <w:divsChild>
            <w:div w:id="2009282300">
              <w:marLeft w:val="150"/>
              <w:marRight w:val="150"/>
              <w:marTop w:val="0"/>
              <w:marBottom w:val="0"/>
              <w:divBdr>
                <w:top w:val="none" w:sz="0" w:space="0" w:color="auto"/>
                <w:left w:val="none" w:sz="0" w:space="0" w:color="auto"/>
                <w:bottom w:val="none" w:sz="0" w:space="0" w:color="auto"/>
                <w:right w:val="none" w:sz="0" w:space="0" w:color="auto"/>
              </w:divBdr>
              <w:divsChild>
                <w:div w:id="228226723">
                  <w:marLeft w:val="0"/>
                  <w:marRight w:val="0"/>
                  <w:marTop w:val="0"/>
                  <w:marBottom w:val="0"/>
                  <w:divBdr>
                    <w:top w:val="none" w:sz="0" w:space="0" w:color="auto"/>
                    <w:left w:val="none" w:sz="0" w:space="0" w:color="auto"/>
                    <w:bottom w:val="none" w:sz="0" w:space="0" w:color="auto"/>
                    <w:right w:val="none" w:sz="0" w:space="0" w:color="auto"/>
                  </w:divBdr>
                  <w:divsChild>
                    <w:div w:id="11472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1395">
      <w:bodyDiv w:val="1"/>
      <w:marLeft w:val="0"/>
      <w:marRight w:val="0"/>
      <w:marTop w:val="0"/>
      <w:marBottom w:val="0"/>
      <w:divBdr>
        <w:top w:val="none" w:sz="0" w:space="0" w:color="auto"/>
        <w:left w:val="none" w:sz="0" w:space="0" w:color="auto"/>
        <w:bottom w:val="none" w:sz="0" w:space="0" w:color="auto"/>
        <w:right w:val="none" w:sz="0" w:space="0" w:color="auto"/>
      </w:divBdr>
    </w:div>
    <w:div w:id="1874147674">
      <w:bodyDiv w:val="1"/>
      <w:marLeft w:val="0"/>
      <w:marRight w:val="0"/>
      <w:marTop w:val="0"/>
      <w:marBottom w:val="0"/>
      <w:divBdr>
        <w:top w:val="none" w:sz="0" w:space="0" w:color="auto"/>
        <w:left w:val="none" w:sz="0" w:space="0" w:color="auto"/>
        <w:bottom w:val="none" w:sz="0" w:space="0" w:color="auto"/>
        <w:right w:val="none" w:sz="0" w:space="0" w:color="auto"/>
      </w:divBdr>
    </w:div>
    <w:div w:id="1893298856">
      <w:bodyDiv w:val="1"/>
      <w:marLeft w:val="0"/>
      <w:marRight w:val="0"/>
      <w:marTop w:val="0"/>
      <w:marBottom w:val="0"/>
      <w:divBdr>
        <w:top w:val="none" w:sz="0" w:space="0" w:color="auto"/>
        <w:left w:val="none" w:sz="0" w:space="0" w:color="auto"/>
        <w:bottom w:val="none" w:sz="0" w:space="0" w:color="auto"/>
        <w:right w:val="none" w:sz="0" w:space="0" w:color="auto"/>
      </w:divBdr>
    </w:div>
    <w:div w:id="1895700566">
      <w:bodyDiv w:val="1"/>
      <w:marLeft w:val="0"/>
      <w:marRight w:val="0"/>
      <w:marTop w:val="0"/>
      <w:marBottom w:val="0"/>
      <w:divBdr>
        <w:top w:val="none" w:sz="0" w:space="0" w:color="auto"/>
        <w:left w:val="none" w:sz="0" w:space="0" w:color="auto"/>
        <w:bottom w:val="none" w:sz="0" w:space="0" w:color="auto"/>
        <w:right w:val="none" w:sz="0" w:space="0" w:color="auto"/>
      </w:divBdr>
    </w:div>
    <w:div w:id="1980380988">
      <w:bodyDiv w:val="1"/>
      <w:marLeft w:val="0"/>
      <w:marRight w:val="0"/>
      <w:marTop w:val="0"/>
      <w:marBottom w:val="0"/>
      <w:divBdr>
        <w:top w:val="none" w:sz="0" w:space="0" w:color="auto"/>
        <w:left w:val="none" w:sz="0" w:space="0" w:color="auto"/>
        <w:bottom w:val="none" w:sz="0" w:space="0" w:color="auto"/>
        <w:right w:val="none" w:sz="0" w:space="0" w:color="auto"/>
      </w:divBdr>
    </w:div>
    <w:div w:id="2012296885">
      <w:bodyDiv w:val="1"/>
      <w:marLeft w:val="0"/>
      <w:marRight w:val="0"/>
      <w:marTop w:val="0"/>
      <w:marBottom w:val="0"/>
      <w:divBdr>
        <w:top w:val="none" w:sz="0" w:space="0" w:color="auto"/>
        <w:left w:val="none" w:sz="0" w:space="0" w:color="auto"/>
        <w:bottom w:val="none" w:sz="0" w:space="0" w:color="auto"/>
        <w:right w:val="none" w:sz="0" w:space="0" w:color="auto"/>
      </w:divBdr>
      <w:divsChild>
        <w:div w:id="92091409">
          <w:marLeft w:val="0"/>
          <w:marRight w:val="0"/>
          <w:marTop w:val="0"/>
          <w:marBottom w:val="0"/>
          <w:divBdr>
            <w:top w:val="none" w:sz="0" w:space="0" w:color="auto"/>
            <w:left w:val="none" w:sz="0" w:space="0" w:color="auto"/>
            <w:bottom w:val="none" w:sz="0" w:space="0" w:color="auto"/>
            <w:right w:val="none" w:sz="0" w:space="0" w:color="auto"/>
          </w:divBdr>
          <w:divsChild>
            <w:div w:id="1989552117">
              <w:marLeft w:val="0"/>
              <w:marRight w:val="0"/>
              <w:marTop w:val="0"/>
              <w:marBottom w:val="0"/>
              <w:divBdr>
                <w:top w:val="none" w:sz="0" w:space="0" w:color="auto"/>
                <w:left w:val="none" w:sz="0" w:space="0" w:color="auto"/>
                <w:bottom w:val="none" w:sz="0" w:space="0" w:color="auto"/>
                <w:right w:val="none" w:sz="0" w:space="0" w:color="auto"/>
              </w:divBdr>
              <w:divsChild>
                <w:div w:id="11682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3754">
          <w:marLeft w:val="0"/>
          <w:marRight w:val="0"/>
          <w:marTop w:val="0"/>
          <w:marBottom w:val="0"/>
          <w:divBdr>
            <w:top w:val="none" w:sz="0" w:space="0" w:color="auto"/>
            <w:left w:val="none" w:sz="0" w:space="0" w:color="auto"/>
            <w:bottom w:val="none" w:sz="0" w:space="0" w:color="auto"/>
            <w:right w:val="none" w:sz="0" w:space="0" w:color="auto"/>
          </w:divBdr>
          <w:divsChild>
            <w:div w:id="794253939">
              <w:marLeft w:val="0"/>
              <w:marRight w:val="0"/>
              <w:marTop w:val="0"/>
              <w:marBottom w:val="0"/>
              <w:divBdr>
                <w:top w:val="none" w:sz="0" w:space="0" w:color="auto"/>
                <w:left w:val="none" w:sz="0" w:space="0" w:color="auto"/>
                <w:bottom w:val="none" w:sz="0" w:space="0" w:color="auto"/>
                <w:right w:val="none" w:sz="0" w:space="0" w:color="auto"/>
              </w:divBdr>
              <w:divsChild>
                <w:div w:id="1013066913">
                  <w:marLeft w:val="0"/>
                  <w:marRight w:val="0"/>
                  <w:marTop w:val="0"/>
                  <w:marBottom w:val="0"/>
                  <w:divBdr>
                    <w:top w:val="none" w:sz="0" w:space="0" w:color="auto"/>
                    <w:left w:val="none" w:sz="0" w:space="0" w:color="auto"/>
                    <w:bottom w:val="none" w:sz="0" w:space="0" w:color="auto"/>
                    <w:right w:val="none" w:sz="0" w:space="0" w:color="auto"/>
                  </w:divBdr>
                  <w:divsChild>
                    <w:div w:id="1034577325">
                      <w:marLeft w:val="0"/>
                      <w:marRight w:val="0"/>
                      <w:marTop w:val="0"/>
                      <w:marBottom w:val="0"/>
                      <w:divBdr>
                        <w:top w:val="none" w:sz="0" w:space="0" w:color="auto"/>
                        <w:left w:val="none" w:sz="0" w:space="0" w:color="auto"/>
                        <w:bottom w:val="none" w:sz="0" w:space="0" w:color="auto"/>
                        <w:right w:val="none" w:sz="0" w:space="0" w:color="auto"/>
                      </w:divBdr>
                      <w:divsChild>
                        <w:div w:id="1217594743">
                          <w:marLeft w:val="0"/>
                          <w:marRight w:val="0"/>
                          <w:marTop w:val="0"/>
                          <w:marBottom w:val="0"/>
                          <w:divBdr>
                            <w:top w:val="none" w:sz="0" w:space="0" w:color="auto"/>
                            <w:left w:val="none" w:sz="0" w:space="0" w:color="auto"/>
                            <w:bottom w:val="none" w:sz="0" w:space="0" w:color="auto"/>
                            <w:right w:val="none" w:sz="0" w:space="0" w:color="auto"/>
                          </w:divBdr>
                          <w:divsChild>
                            <w:div w:id="1056855862">
                              <w:marLeft w:val="0"/>
                              <w:marRight w:val="0"/>
                              <w:marTop w:val="0"/>
                              <w:marBottom w:val="0"/>
                              <w:divBdr>
                                <w:top w:val="none" w:sz="0" w:space="0" w:color="auto"/>
                                <w:left w:val="none" w:sz="0" w:space="0" w:color="auto"/>
                                <w:bottom w:val="none" w:sz="0" w:space="0" w:color="auto"/>
                                <w:right w:val="none" w:sz="0" w:space="0" w:color="auto"/>
                              </w:divBdr>
                              <w:divsChild>
                                <w:div w:id="20924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839434">
      <w:bodyDiv w:val="1"/>
      <w:marLeft w:val="0"/>
      <w:marRight w:val="0"/>
      <w:marTop w:val="0"/>
      <w:marBottom w:val="0"/>
      <w:divBdr>
        <w:top w:val="none" w:sz="0" w:space="0" w:color="auto"/>
        <w:left w:val="none" w:sz="0" w:space="0" w:color="auto"/>
        <w:bottom w:val="none" w:sz="0" w:space="0" w:color="auto"/>
        <w:right w:val="none" w:sz="0" w:space="0" w:color="auto"/>
      </w:divBdr>
    </w:div>
    <w:div w:id="2056545354">
      <w:bodyDiv w:val="1"/>
      <w:marLeft w:val="0"/>
      <w:marRight w:val="0"/>
      <w:marTop w:val="0"/>
      <w:marBottom w:val="0"/>
      <w:divBdr>
        <w:top w:val="none" w:sz="0" w:space="0" w:color="auto"/>
        <w:left w:val="none" w:sz="0" w:space="0" w:color="auto"/>
        <w:bottom w:val="none" w:sz="0" w:space="0" w:color="auto"/>
        <w:right w:val="none" w:sz="0" w:space="0" w:color="auto"/>
      </w:divBdr>
      <w:divsChild>
        <w:div w:id="364908074">
          <w:marLeft w:val="0"/>
          <w:marRight w:val="0"/>
          <w:marTop w:val="0"/>
          <w:marBottom w:val="45"/>
          <w:divBdr>
            <w:top w:val="none" w:sz="0" w:space="0" w:color="F8F9FA"/>
            <w:left w:val="single" w:sz="18" w:space="6" w:color="F8F9FA"/>
            <w:bottom w:val="none" w:sz="0" w:space="0" w:color="F8F9FA"/>
            <w:right w:val="none" w:sz="0" w:space="0" w:color="F8F9FA"/>
          </w:divBdr>
        </w:div>
        <w:div w:id="947539974">
          <w:marLeft w:val="0"/>
          <w:marRight w:val="0"/>
          <w:marTop w:val="0"/>
          <w:marBottom w:val="45"/>
          <w:divBdr>
            <w:top w:val="none" w:sz="0" w:space="0" w:color="003B4A"/>
            <w:left w:val="single" w:sz="18" w:space="6" w:color="003B4A"/>
            <w:bottom w:val="none" w:sz="0" w:space="0" w:color="003B4A"/>
            <w:right w:val="none" w:sz="0" w:space="0" w:color="003B4A"/>
          </w:divBdr>
        </w:div>
      </w:divsChild>
    </w:div>
    <w:div w:id="2082293413">
      <w:bodyDiv w:val="1"/>
      <w:marLeft w:val="0"/>
      <w:marRight w:val="0"/>
      <w:marTop w:val="0"/>
      <w:marBottom w:val="0"/>
      <w:divBdr>
        <w:top w:val="none" w:sz="0" w:space="0" w:color="auto"/>
        <w:left w:val="none" w:sz="0" w:space="0" w:color="auto"/>
        <w:bottom w:val="none" w:sz="0" w:space="0" w:color="auto"/>
        <w:right w:val="none" w:sz="0" w:space="0" w:color="auto"/>
      </w:divBdr>
      <w:divsChild>
        <w:div w:id="1880119423">
          <w:marLeft w:val="0"/>
          <w:marRight w:val="0"/>
          <w:marTop w:val="0"/>
          <w:marBottom w:val="450"/>
          <w:divBdr>
            <w:top w:val="none" w:sz="0" w:space="0" w:color="auto"/>
            <w:left w:val="none" w:sz="0" w:space="0" w:color="auto"/>
            <w:bottom w:val="none" w:sz="0" w:space="0" w:color="auto"/>
            <w:right w:val="none" w:sz="0" w:space="0" w:color="auto"/>
          </w:divBdr>
        </w:div>
        <w:div w:id="773214070">
          <w:marLeft w:val="0"/>
          <w:marRight w:val="0"/>
          <w:marTop w:val="0"/>
          <w:marBottom w:val="0"/>
          <w:divBdr>
            <w:top w:val="none" w:sz="0" w:space="0" w:color="auto"/>
            <w:left w:val="none" w:sz="0" w:space="0" w:color="auto"/>
            <w:bottom w:val="none" w:sz="0" w:space="0" w:color="auto"/>
            <w:right w:val="none" w:sz="0" w:space="0" w:color="auto"/>
          </w:divBdr>
        </w:div>
      </w:divsChild>
    </w:div>
    <w:div w:id="2115586250">
      <w:bodyDiv w:val="1"/>
      <w:marLeft w:val="0"/>
      <w:marRight w:val="0"/>
      <w:marTop w:val="0"/>
      <w:marBottom w:val="0"/>
      <w:divBdr>
        <w:top w:val="none" w:sz="0" w:space="0" w:color="auto"/>
        <w:left w:val="none" w:sz="0" w:space="0" w:color="auto"/>
        <w:bottom w:val="none" w:sz="0" w:space="0" w:color="auto"/>
        <w:right w:val="none" w:sz="0" w:space="0" w:color="auto"/>
      </w:divBdr>
      <w:divsChild>
        <w:div w:id="585042060">
          <w:marLeft w:val="0"/>
          <w:marRight w:val="0"/>
          <w:marTop w:val="0"/>
          <w:marBottom w:val="45"/>
          <w:divBdr>
            <w:top w:val="none" w:sz="0" w:space="0" w:color="003B4A"/>
            <w:left w:val="single" w:sz="18" w:space="6" w:color="003B4A"/>
            <w:bottom w:val="none" w:sz="0" w:space="0" w:color="003B4A"/>
            <w:right w:val="none" w:sz="0" w:space="0" w:color="003B4A"/>
          </w:divBdr>
        </w:div>
        <w:div w:id="2071608778">
          <w:marLeft w:val="0"/>
          <w:marRight w:val="0"/>
          <w:marTop w:val="0"/>
          <w:marBottom w:val="45"/>
          <w:divBdr>
            <w:top w:val="none" w:sz="0" w:space="0" w:color="F8F9FA"/>
            <w:left w:val="single" w:sz="18" w:space="6" w:color="F8F9FA"/>
            <w:bottom w:val="none" w:sz="0" w:space="0" w:color="F8F9FA"/>
            <w:right w:val="none" w:sz="0" w:space="0" w:color="F8F9FA"/>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es.wa.gov/purchase/washington-state-procurement-manual" TargetMode="External"/><Relationship Id="rId21" Type="http://schemas.openxmlformats.org/officeDocument/2006/relationships/hyperlink" Target="mailto:DESProcurementConsulting@des.wa.gov" TargetMode="External"/><Relationship Id="rId42" Type="http://schemas.openxmlformats.org/officeDocument/2006/relationships/hyperlink" Target="https://www.des.wa.gov/policies-legal/risk-management/about-risk-management" TargetMode="External"/><Relationship Id="rId63" Type="http://schemas.openxmlformats.org/officeDocument/2006/relationships/hyperlink" Target="https://ofm.wa.gov/sites/default/files/public/publications/WaStateBudgetProcessGuide.pdf" TargetMode="External"/><Relationship Id="rId84" Type="http://schemas.openxmlformats.org/officeDocument/2006/relationships/hyperlink" Target="https://ofm.wa.gov/sites/default/files/public/legacy/policy/ch10.pdf" TargetMode="External"/><Relationship Id="rId138" Type="http://schemas.openxmlformats.org/officeDocument/2006/relationships/hyperlink" Target="https://ethics.wa.gov/advisories/agency-policy-reviews" TargetMode="External"/><Relationship Id="rId159" Type="http://schemas.openxmlformats.org/officeDocument/2006/relationships/hyperlink" Target="http://www.ofm.wa.gov/policy/70.10.htm" TargetMode="External"/><Relationship Id="rId107" Type="http://schemas.openxmlformats.org/officeDocument/2006/relationships/hyperlink" Target="tel:+18773134455" TargetMode="External"/><Relationship Id="rId11" Type="http://schemas.openxmlformats.org/officeDocument/2006/relationships/hyperlink" Target="https://des.wa.gov/services/small-agency-support/financial-services/contacts" TargetMode="External"/><Relationship Id="rId32" Type="http://schemas.openxmlformats.org/officeDocument/2006/relationships/hyperlink" Target="https://www.des.wa.gov/policies-legal/risk-management/commercial-insurance-policies" TargetMode="External"/><Relationship Id="rId53" Type="http://schemas.openxmlformats.org/officeDocument/2006/relationships/hyperlink" Target="http://www.doc.wa.gov/" TargetMode="External"/><Relationship Id="rId74" Type="http://schemas.openxmlformats.org/officeDocument/2006/relationships/hyperlink" Target="https://ofm.wa.gov/accounting/saam/table-contents" TargetMode="External"/><Relationship Id="rId128" Type="http://schemas.openxmlformats.org/officeDocument/2006/relationships/hyperlink" Target="https://des.wa.gov/purchase/washington-state-procurement-manual" TargetMode="External"/><Relationship Id="rId149" Type="http://schemas.openxmlformats.org/officeDocument/2006/relationships/hyperlink" Target="https://ethics.wa.gov/sites/default/files/public/Filing%20a%20Complaint_2021.pdf" TargetMode="External"/><Relationship Id="rId5" Type="http://schemas.openxmlformats.org/officeDocument/2006/relationships/webSettings" Target="webSettings.xml"/><Relationship Id="rId95" Type="http://schemas.openxmlformats.org/officeDocument/2006/relationships/hyperlink" Target="https://des.wa.gov/services/small-agency-support/human-resources/small-agency-hr" TargetMode="External"/><Relationship Id="rId160" Type="http://schemas.openxmlformats.org/officeDocument/2006/relationships/hyperlink" Target="http://www.ofm.wa.gov/policy/70.15.htm" TargetMode="External"/><Relationship Id="rId22" Type="http://schemas.openxmlformats.org/officeDocument/2006/relationships/hyperlink" Target="https://des.wa.gov/sites/default/files/2024-04/SAFS-rate-service-commitment.pdf" TargetMode="External"/><Relationship Id="rId43" Type="http://schemas.openxmlformats.org/officeDocument/2006/relationships/hyperlink" Target="https://www.des.wa.gov/policies-legal/risk-management/risk-management-contacts" TargetMode="External"/><Relationship Id="rId64" Type="http://schemas.openxmlformats.org/officeDocument/2006/relationships/hyperlink" Target="https://www.ofm.wa.gov/budget/budget-instructions/allotment-instructions" TargetMode="External"/><Relationship Id="rId118" Type="http://schemas.openxmlformats.org/officeDocument/2006/relationships/hyperlink" Target="https://des.wa.gov/purchase/washington-state-procurement-manual" TargetMode="External"/><Relationship Id="rId139" Type="http://schemas.openxmlformats.org/officeDocument/2006/relationships/hyperlink" Target="http://apps.leg.wa.gov/RCW/default.aspx?cite=42.52" TargetMode="External"/><Relationship Id="rId85" Type="http://schemas.openxmlformats.org/officeDocument/2006/relationships/hyperlink" Target="https://ofm.wa.gov/sites/default/files/public/resources/travel/TRQuickRefGuideTravel.pdf" TargetMode="External"/><Relationship Id="rId150" Type="http://schemas.openxmlformats.org/officeDocument/2006/relationships/hyperlink" Target="https://ethics.wa.gov/training" TargetMode="External"/><Relationship Id="rId12" Type="http://schemas.openxmlformats.org/officeDocument/2006/relationships/hyperlink" Target="mailto:DESPayroll@des.wa.gov" TargetMode="External"/><Relationship Id="rId17" Type="http://schemas.openxmlformats.org/officeDocument/2006/relationships/hyperlink" Target="mailto:financecashier@des.wa.gov" TargetMode="External"/><Relationship Id="rId33" Type="http://schemas.openxmlformats.org/officeDocument/2006/relationships/hyperlink" Target="https://www.des.wa.gov/policies-legal/risk-management/notary-bonds" TargetMode="External"/><Relationship Id="rId38" Type="http://schemas.openxmlformats.org/officeDocument/2006/relationships/hyperlink" Target="https://www.des.wa.gov/policies-legal/risk-management/loss-prevention-review-team" TargetMode="External"/><Relationship Id="rId59" Type="http://schemas.openxmlformats.org/officeDocument/2006/relationships/hyperlink" Target="http://www.hca.wa.gov" TargetMode="External"/><Relationship Id="rId103" Type="http://schemas.openxmlformats.org/officeDocument/2006/relationships/hyperlink" Target="https://des.wa.gov/services/employee-assistance-program/publications/brochures-posters-and-guides" TargetMode="External"/><Relationship Id="rId108" Type="http://schemas.openxmlformats.org/officeDocument/2006/relationships/hyperlink" Target="https://des.wa.gov/purchase/how-use-statewide-contracts" TargetMode="External"/><Relationship Id="rId124" Type="http://schemas.openxmlformats.org/officeDocument/2006/relationships/hyperlink" Target="https://des.wa.gov/purchase/washington-state-procurement-manual" TargetMode="External"/><Relationship Id="rId129" Type="http://schemas.openxmlformats.org/officeDocument/2006/relationships/hyperlink" Target="https://des.wa.gov/services/small-agency-support/contracts-and-procurement-support" TargetMode="External"/><Relationship Id="rId54" Type="http://schemas.openxmlformats.org/officeDocument/2006/relationships/hyperlink" Target="http://www.drs.wa.gov/" TargetMode="External"/><Relationship Id="rId70" Type="http://schemas.openxmlformats.org/officeDocument/2006/relationships/hyperlink" Target="https://www.ofm.wa.gov/budget/budget-instructions/other-instructions" TargetMode="External"/><Relationship Id="rId75" Type="http://schemas.openxmlformats.org/officeDocument/2006/relationships/hyperlink" Target="https://ofm.wa.gov/accounting/saam/forms-index" TargetMode="External"/><Relationship Id="rId91" Type="http://schemas.openxmlformats.org/officeDocument/2006/relationships/hyperlink" Target="http://apps.leg.wa.gov/WAC/default.aspx" TargetMode="External"/><Relationship Id="rId96" Type="http://schemas.openxmlformats.org/officeDocument/2006/relationships/hyperlink" Target="mailto:SAA@des.wa.gov" TargetMode="External"/><Relationship Id="rId140" Type="http://schemas.openxmlformats.org/officeDocument/2006/relationships/hyperlink" Target="http://apps.leg.wa.gov/WAC/default.aspx?cite=292-100" TargetMode="External"/><Relationship Id="rId145" Type="http://schemas.openxmlformats.org/officeDocument/2006/relationships/hyperlink" Target="https://ethics.wa.gov/sites/default/files/public/documents/brochures/New%20Employee%20Guide_2014.pdf" TargetMode="External"/><Relationship Id="rId161" Type="http://schemas.openxmlformats.org/officeDocument/2006/relationships/hyperlink" Target="http://www.ofm.wa.gov/policy/70.10.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es.wa.gov/services/small-agency-support/human-resources/small-agency-hr" TargetMode="External"/><Relationship Id="rId28" Type="http://schemas.openxmlformats.org/officeDocument/2006/relationships/hyperlink" Target="https://www.des.wa.gov/policies-legal/risk-management/health-welfare-programs" TargetMode="External"/><Relationship Id="rId49" Type="http://schemas.openxmlformats.org/officeDocument/2006/relationships/hyperlink" Target="http://www.ofm.wa.gov/reports/budgetprocess.pdf" TargetMode="External"/><Relationship Id="rId114" Type="http://schemas.openxmlformats.org/officeDocument/2006/relationships/hyperlink" Target="https://des.wa.gov/purchase/washington-state-procurement-manual" TargetMode="External"/><Relationship Id="rId119" Type="http://schemas.openxmlformats.org/officeDocument/2006/relationships/hyperlink" Target="https://des.wa.gov/purchase/washington-state-procurement-manual" TargetMode="External"/><Relationship Id="rId44" Type="http://schemas.openxmlformats.org/officeDocument/2006/relationships/hyperlink" Target="http://des.wa.gov/services/HRPayroll/SmallAgency/Pages/default.aspx" TargetMode="External"/><Relationship Id="rId60" Type="http://schemas.openxmlformats.org/officeDocument/2006/relationships/hyperlink" Target="http://www.oah.wa.gov/" TargetMode="External"/><Relationship Id="rId65" Type="http://schemas.openxmlformats.org/officeDocument/2006/relationships/hyperlink" Target="https://ofm.wa.gov/budget/budget-instructions" TargetMode="External"/><Relationship Id="rId81" Type="http://schemas.openxmlformats.org/officeDocument/2006/relationships/hyperlink" Target="https://ofm.wa.gov/sites/default/files/public/legacy/policy/20.22.pdf" TargetMode="External"/><Relationship Id="rId86" Type="http://schemas.openxmlformats.org/officeDocument/2006/relationships/hyperlink" Target="https://ofm.wa.gov/sites/default/files/public/legacy/resources/travel/Traveldodont.pdf" TargetMode="External"/><Relationship Id="rId130" Type="http://schemas.openxmlformats.org/officeDocument/2006/relationships/hyperlink" Target="tel:360-407-2209" TargetMode="External"/><Relationship Id="rId135" Type="http://schemas.openxmlformats.org/officeDocument/2006/relationships/hyperlink" Target="https://ethics.wa.gov/" TargetMode="External"/><Relationship Id="rId151" Type="http://schemas.openxmlformats.org/officeDocument/2006/relationships/hyperlink" Target="mailto:ethics@atg.wa.gov" TargetMode="External"/><Relationship Id="rId156" Type="http://schemas.openxmlformats.org/officeDocument/2006/relationships/hyperlink" Target="http://www.ofm.wa.gov/policy/10.10.htm" TargetMode="External"/><Relationship Id="rId13" Type="http://schemas.openxmlformats.org/officeDocument/2006/relationships/hyperlink" Target="mailto:SAA@des.wa.gov" TargetMode="External"/><Relationship Id="rId18" Type="http://schemas.openxmlformats.org/officeDocument/2006/relationships/hyperlink" Target="https://des.wa.gov/services/small-agency-support/human-resources/small-agency-hr" TargetMode="External"/><Relationship Id="rId39" Type="http://schemas.openxmlformats.org/officeDocument/2006/relationships/hyperlink" Target="https://www.des.wa.gov/policies-legal/risk-management/loss-prevention-program" TargetMode="External"/><Relationship Id="rId109" Type="http://schemas.openxmlformats.org/officeDocument/2006/relationships/hyperlink" Target="mailto:cua@des.wa.gov" TargetMode="External"/><Relationship Id="rId34" Type="http://schemas.openxmlformats.org/officeDocument/2006/relationships/hyperlink" Target="https://www.des.wa.gov/policies-legal/risk-management/state-agency-self-insurance-liability-program" TargetMode="External"/><Relationship Id="rId50" Type="http://schemas.openxmlformats.org/officeDocument/2006/relationships/hyperlink" Target="http://www.ofm.wa.gov/resources/default.asp" TargetMode="External"/><Relationship Id="rId55" Type="http://schemas.openxmlformats.org/officeDocument/2006/relationships/hyperlink" Target="http://www.secstate.wa.gov" TargetMode="External"/><Relationship Id="rId76" Type="http://schemas.openxmlformats.org/officeDocument/2006/relationships/hyperlink" Target="https://ofm.wa.gov/sites/default/files/public/legacy/policy/70.10.pdf" TargetMode="External"/><Relationship Id="rId97" Type="http://schemas.openxmlformats.org/officeDocument/2006/relationships/hyperlink" Target="https://des.wa.gov/services/small-agency-support/financial-services/finance-toolkit" TargetMode="External"/><Relationship Id="rId104" Type="http://schemas.openxmlformats.org/officeDocument/2006/relationships/hyperlink" Target="https://des.wa.gov/services/employee-assistance-program/resources" TargetMode="External"/><Relationship Id="rId120" Type="http://schemas.openxmlformats.org/officeDocument/2006/relationships/hyperlink" Target="https://des.wa.gov/purchase/washington-state-procurement-manual" TargetMode="External"/><Relationship Id="rId125" Type="http://schemas.openxmlformats.org/officeDocument/2006/relationships/hyperlink" Target="https://des.wa.gov/purchase/washington-state-procurement-manual" TargetMode="External"/><Relationship Id="rId141" Type="http://schemas.openxmlformats.org/officeDocument/2006/relationships/hyperlink" Target="http://apps.leg.wa.gov/WAC/default.aspx?cite=292-110" TargetMode="External"/><Relationship Id="rId146" Type="http://schemas.openxmlformats.org/officeDocument/2006/relationships/hyperlink" Target="https://ethics.wa.gov/sites/default/files/public/documents/brochures/Ethics%20in%20Public%20Service_2014.pdf" TargetMode="External"/><Relationship Id="rId7" Type="http://schemas.openxmlformats.org/officeDocument/2006/relationships/endnotes" Target="endnotes.xml"/><Relationship Id="rId71" Type="http://schemas.openxmlformats.org/officeDocument/2006/relationships/hyperlink" Target="http://apps.leg.wa.gov/RCW/default.aspx?cite=34.05" TargetMode="External"/><Relationship Id="rId92" Type="http://schemas.openxmlformats.org/officeDocument/2006/relationships/hyperlink" Target="http://apps.leg.wa.gov/rcw/" TargetMode="External"/><Relationship Id="rId16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www.des.wa.gov/policies-legal/risk-management/joint-property-liability-programs" TargetMode="External"/><Relationship Id="rId24" Type="http://schemas.openxmlformats.org/officeDocument/2006/relationships/hyperlink" Target="mailto:SAA@des.wa.gov" TargetMode="External"/><Relationship Id="rId40" Type="http://schemas.openxmlformats.org/officeDocument/2006/relationships/hyperlink" Target="https://www.des.wa.gov/policies-legal/risk-management/state-vehicles-and-drivers" TargetMode="External"/><Relationship Id="rId45" Type="http://schemas.openxmlformats.org/officeDocument/2006/relationships/hyperlink" Target="http://des.wa.gov/services/Risk/AboutRM/Pages/agencyBudgetRiskManagement.aspx" TargetMode="External"/><Relationship Id="rId66" Type="http://schemas.openxmlformats.org/officeDocument/2006/relationships/hyperlink" Target="https://www.ofm.wa.gov/budget/budget-instructions/budget-forms" TargetMode="External"/><Relationship Id="rId87" Type="http://schemas.openxmlformats.org/officeDocument/2006/relationships/hyperlink" Target="https://ofm.wa.gov/sites/default/files/public/legacy/resources/travel/TRInternetSites.pdf" TargetMode="External"/><Relationship Id="rId110" Type="http://schemas.openxmlformats.org/officeDocument/2006/relationships/hyperlink" Target="https://des.wa.gov/purchase/purchase-cards" TargetMode="External"/><Relationship Id="rId115" Type="http://schemas.openxmlformats.org/officeDocument/2006/relationships/hyperlink" Target="https://des.wa.gov/purchase/washington-state-procurement-manual" TargetMode="External"/><Relationship Id="rId131" Type="http://schemas.openxmlformats.org/officeDocument/2006/relationships/hyperlink" Target="mailto:DESProcurementConsulting@des.wa.gov" TargetMode="External"/><Relationship Id="rId136" Type="http://schemas.openxmlformats.org/officeDocument/2006/relationships/hyperlink" Target="http://app.leg.wa.gov/RCW/default.aspx?cite=42.52.360" TargetMode="External"/><Relationship Id="rId157" Type="http://schemas.openxmlformats.org/officeDocument/2006/relationships/hyperlink" Target="http://www.ofm.wa.gov/policy/10.10.htm" TargetMode="External"/><Relationship Id="rId61" Type="http://schemas.openxmlformats.org/officeDocument/2006/relationships/hyperlink" Target="http://www.atg.wa.gov/" TargetMode="External"/><Relationship Id="rId82" Type="http://schemas.openxmlformats.org/officeDocument/2006/relationships/hyperlink" Target="https://ofm.wa.gov/sites/default/files/public/legacy/resources/capital_assets/CAsmallattract.pdf" TargetMode="External"/><Relationship Id="rId152" Type="http://schemas.openxmlformats.org/officeDocument/2006/relationships/hyperlink" Target="https://app.leg.wa.gov/rcw/default.aspx?cite=42.40" TargetMode="External"/><Relationship Id="rId19" Type="http://schemas.openxmlformats.org/officeDocument/2006/relationships/hyperlink" Target="mailto:SAA@des.wa.gov" TargetMode="External"/><Relationship Id="rId14" Type="http://schemas.openxmlformats.org/officeDocument/2006/relationships/hyperlink" Target="mailto:payments.safs@des.wa.gov" TargetMode="External"/><Relationship Id="rId30" Type="http://schemas.openxmlformats.org/officeDocument/2006/relationships/hyperlink" Target="https://www.des.wa.gov/policies-legal/risk-management/local-government-self-insurance-program-links" TargetMode="External"/><Relationship Id="rId35" Type="http://schemas.openxmlformats.org/officeDocument/2006/relationships/hyperlink" Target="https://www.des.wa.gov/policies-legal/risk-management/enterprise-risk-management" TargetMode="External"/><Relationship Id="rId56" Type="http://schemas.openxmlformats.org/officeDocument/2006/relationships/hyperlink" Target="http://www.sao.wa.gov/" TargetMode="External"/><Relationship Id="rId77" Type="http://schemas.openxmlformats.org/officeDocument/2006/relationships/hyperlink" Target="https://ofm.wa.gov/sites/default/files/public/legacy/policy/35.10.pdf" TargetMode="External"/><Relationship Id="rId100" Type="http://schemas.openxmlformats.org/officeDocument/2006/relationships/hyperlink" Target="https://des.wa.gov/services/employee-assistance-program/employees" TargetMode="External"/><Relationship Id="rId105" Type="http://schemas.openxmlformats.org/officeDocument/2006/relationships/hyperlink" Target="https://des.wa.gov/services/employee-assistance-program/useful-links" TargetMode="External"/><Relationship Id="rId126" Type="http://schemas.openxmlformats.org/officeDocument/2006/relationships/hyperlink" Target="https://des.wa.gov/purchase/washington-state-procurement-manual" TargetMode="External"/><Relationship Id="rId147" Type="http://schemas.openxmlformats.org/officeDocument/2006/relationships/hyperlink" Target="https://ethics.wa.gov/sites/default/files/public/documents/brochures/Can%20I%20accept%20the%20Gift_2014.pdf" TargetMode="External"/><Relationship Id="rId8" Type="http://schemas.openxmlformats.org/officeDocument/2006/relationships/image" Target="media/image1.png"/><Relationship Id="rId51" Type="http://schemas.openxmlformats.org/officeDocument/2006/relationships/hyperlink" Target="http://apps.leg.wa.gov/rcw/" TargetMode="External"/><Relationship Id="rId72" Type="http://schemas.openxmlformats.org/officeDocument/2006/relationships/hyperlink" Target="http://www.oria.wa.gov/site/alias__oria/448/default.aspx" TargetMode="External"/><Relationship Id="rId93" Type="http://schemas.openxmlformats.org/officeDocument/2006/relationships/hyperlink" Target="http://ofm.wa.gov/state-human-resources/civil-service-rules/helpful-tools-related-civil-service-rules/required-and-recommended-agency-policies" TargetMode="External"/><Relationship Id="rId98" Type="http://schemas.openxmlformats.org/officeDocument/2006/relationships/hyperlink" Target="mailto:DESPayroll@des.wa.gov" TargetMode="External"/><Relationship Id="rId121" Type="http://schemas.openxmlformats.org/officeDocument/2006/relationships/hyperlink" Target="https://des.wa.gov/purchase/washington-state-procurement-manual" TargetMode="External"/><Relationship Id="rId142" Type="http://schemas.openxmlformats.org/officeDocument/2006/relationships/hyperlink" Target="http://apps.leg.wa.gov/WAC/default.aspx?cite=292-120"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des.wa.gov/policies-legal/risk-management/agency-budget-risk-management" TargetMode="External"/><Relationship Id="rId46" Type="http://schemas.openxmlformats.org/officeDocument/2006/relationships/hyperlink" Target="http://des.wa.gov/services/HRPayroll/Training/Pages/default.aspx" TargetMode="External"/><Relationship Id="rId67" Type="http://schemas.openxmlformats.org/officeDocument/2006/relationships/hyperlink" Target="https://ofm.wa.gov/budget/budget-related-information" TargetMode="External"/><Relationship Id="rId116" Type="http://schemas.openxmlformats.org/officeDocument/2006/relationships/hyperlink" Target="https://des.wa.gov/purchase/washington-state-procurement-manual" TargetMode="External"/><Relationship Id="rId137" Type="http://schemas.openxmlformats.org/officeDocument/2006/relationships/hyperlink" Target="http://app.leg.wa.gov/wac/default.aspx?cite=292-120-035" TargetMode="External"/><Relationship Id="rId158" Type="http://schemas.openxmlformats.org/officeDocument/2006/relationships/hyperlink" Target="http://www.ofm.wa.gov/policy/10.30.htm" TargetMode="External"/><Relationship Id="rId20" Type="http://schemas.openxmlformats.org/officeDocument/2006/relationships/hyperlink" Target="https://des.wa.gov/services/small-agency-support/contracts-and-procurement-support" TargetMode="External"/><Relationship Id="rId41" Type="http://schemas.openxmlformats.org/officeDocument/2006/relationships/hyperlink" Target="https://www.des.wa.gov/policies-legal/risk-management/state-vehicles-and-drivers" TargetMode="External"/><Relationship Id="rId62" Type="http://schemas.openxmlformats.org/officeDocument/2006/relationships/hyperlink" Target="http://www.access.wa.gov" TargetMode="External"/><Relationship Id="rId83" Type="http://schemas.openxmlformats.org/officeDocument/2006/relationships/hyperlink" Target="https://ofm.wa.gov/accounting/administrative-accounting-resources/travel" TargetMode="External"/><Relationship Id="rId88" Type="http://schemas.openxmlformats.org/officeDocument/2006/relationships/hyperlink" Target="http://www.ofm.wa.gov/policy/20.15.htm" TargetMode="External"/><Relationship Id="rId111" Type="http://schemas.openxmlformats.org/officeDocument/2006/relationships/hyperlink" Target="https://des.wa.gov/purchase/fleet-cards" TargetMode="External"/><Relationship Id="rId132" Type="http://schemas.openxmlformats.org/officeDocument/2006/relationships/hyperlink" Target="https://des.wa.gov/services/training/des-contract-and-procurement-training" TargetMode="External"/><Relationship Id="rId153" Type="http://schemas.openxmlformats.org/officeDocument/2006/relationships/hyperlink" Target="https://app.leg.wa.gov/RCW/default.aspx?cite=42.40.020" TargetMode="External"/><Relationship Id="rId15" Type="http://schemas.openxmlformats.org/officeDocument/2006/relationships/hyperlink" Target="mailto:APquestions.safs@des.wa.gov" TargetMode="External"/><Relationship Id="rId36" Type="http://schemas.openxmlformats.org/officeDocument/2006/relationships/hyperlink" Target="https://www.des.wa.gov/policies-legal/risk-management/loss-prevention-program" TargetMode="External"/><Relationship Id="rId57" Type="http://schemas.openxmlformats.org/officeDocument/2006/relationships/hyperlink" Target="https://equity.wa.gov/" TargetMode="External"/><Relationship Id="rId106" Type="http://schemas.openxmlformats.org/officeDocument/2006/relationships/hyperlink" Target="https://des.wa.gov/services/employee-assistance-program/useful-links/suicide-prevention-and-intervention-resources" TargetMode="External"/><Relationship Id="rId127" Type="http://schemas.openxmlformats.org/officeDocument/2006/relationships/hyperlink" Target="https://des.wa.gov/purchase/washington-state-procurement-manual" TargetMode="External"/><Relationship Id="rId10" Type="http://schemas.openxmlformats.org/officeDocument/2006/relationships/header" Target="header1.xml"/><Relationship Id="rId31" Type="http://schemas.openxmlformats.org/officeDocument/2006/relationships/hyperlink" Target="https://www.des.wa.gov/policies-legal/risk-management/risk-finance-program" TargetMode="External"/><Relationship Id="rId52" Type="http://schemas.openxmlformats.org/officeDocument/2006/relationships/hyperlink" Target="http://apps.leg.wa.gov/wac/" TargetMode="External"/><Relationship Id="rId73" Type="http://schemas.openxmlformats.org/officeDocument/2006/relationships/hyperlink" Target="http://leg.wa.gov/CodeReviser/Documents/registerflowchart.pdf" TargetMode="External"/><Relationship Id="rId78" Type="http://schemas.openxmlformats.org/officeDocument/2006/relationships/hyperlink" Target="https://ofm.wa.gov/sites/default/files/public/legacy/policy/70.15.pdf" TargetMode="External"/><Relationship Id="rId94" Type="http://schemas.openxmlformats.org/officeDocument/2006/relationships/hyperlink" Target="mailto:laurie.pate@des.wa.gov?subject=Policy%20Assistance" TargetMode="External"/><Relationship Id="rId99" Type="http://schemas.openxmlformats.org/officeDocument/2006/relationships/hyperlink" Target="https://des.wa.gov/services/employee-assistance-program" TargetMode="External"/><Relationship Id="rId101" Type="http://schemas.openxmlformats.org/officeDocument/2006/relationships/hyperlink" Target="https://www.advantageengagement.com/1669/login_company.php" TargetMode="External"/><Relationship Id="rId122" Type="http://schemas.openxmlformats.org/officeDocument/2006/relationships/hyperlink" Target="https://des.wa.gov/purchase/washington-state-procurement-manual" TargetMode="External"/><Relationship Id="rId143" Type="http://schemas.openxmlformats.org/officeDocument/2006/relationships/hyperlink" Target="http://apps.leg.wa.gov/WAC/default.aspx?cite=292-130" TargetMode="External"/><Relationship Id="rId148" Type="http://schemas.openxmlformats.org/officeDocument/2006/relationships/hyperlink" Target="https://ethics.wa.gov/sites/default/files/public/documents/brochures/Post-State%20Employment._2014doc.pdf"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des.wa.gov/policies-legal/risk-management/online-filing/file-tort-claim" TargetMode="External"/><Relationship Id="rId47" Type="http://schemas.openxmlformats.org/officeDocument/2006/relationships/hyperlink" Target="http://des.wa.gov/services/ContractingPurchasing/Pages/default.aspx" TargetMode="External"/><Relationship Id="rId68" Type="http://schemas.openxmlformats.org/officeDocument/2006/relationships/hyperlink" Target="https://ofm.wa.gov/budget/budget-staff-agency-assignments" TargetMode="External"/><Relationship Id="rId89" Type="http://schemas.openxmlformats.org/officeDocument/2006/relationships/hyperlink" Target="https://ofm.wa.gov/sites/default/files/public/legacy/resources/misc/MCQuickReferenceGuide.pdf" TargetMode="External"/><Relationship Id="rId112" Type="http://schemas.openxmlformats.org/officeDocument/2006/relationships/hyperlink" Target="https://des.wa.gov/purchase/washington-state-procurement-manual" TargetMode="External"/><Relationship Id="rId133" Type="http://schemas.openxmlformats.org/officeDocument/2006/relationships/hyperlink" Target="mailto:DESmiLMSContractTraining@des.wa.gov" TargetMode="External"/><Relationship Id="rId154" Type="http://schemas.openxmlformats.org/officeDocument/2006/relationships/hyperlink" Target="http://app.leg.wa.gov/rcw/default.aspx?cite=42.30" TargetMode="External"/><Relationship Id="rId16" Type="http://schemas.openxmlformats.org/officeDocument/2006/relationships/hyperlink" Target="mailto:travel.safs@des.wa.gov" TargetMode="External"/><Relationship Id="rId37" Type="http://schemas.openxmlformats.org/officeDocument/2006/relationships/hyperlink" Target="https://www.des.wa.gov/policies-legal/risk-management/loss-prevention-program/loss-prevention-requirements-van-safety" TargetMode="External"/><Relationship Id="rId58" Type="http://schemas.openxmlformats.org/officeDocument/2006/relationships/hyperlink" Target="http://www.ethics.wa.gov/" TargetMode="External"/><Relationship Id="rId79" Type="http://schemas.openxmlformats.org/officeDocument/2006/relationships/hyperlink" Target="https://ofm.wa.gov/sites/default/files/public/legacy/policy/ch60.pdf" TargetMode="External"/><Relationship Id="rId102" Type="http://schemas.openxmlformats.org/officeDocument/2006/relationships/hyperlink" Target="https://des.wa.gov/services/employee-assistance-program/webinars" TargetMode="External"/><Relationship Id="rId123" Type="http://schemas.openxmlformats.org/officeDocument/2006/relationships/hyperlink" Target="https://des.wa.gov/purchase/washington-state-procurement-manual" TargetMode="External"/><Relationship Id="rId144" Type="http://schemas.openxmlformats.org/officeDocument/2006/relationships/hyperlink" Target="http://www.ethics.wa.gov" TargetMode="External"/><Relationship Id="rId90" Type="http://schemas.openxmlformats.org/officeDocument/2006/relationships/hyperlink" Target="http://www.hr.wa.gov/rules/Tools/Pages/Requiredandrecommendedagencypolicies.aspx" TargetMode="External"/><Relationship Id="rId27" Type="http://schemas.openxmlformats.org/officeDocument/2006/relationships/hyperlink" Target="https://www.des.wa.gov/policies-legal/risk-management/local-government-self-insurance" TargetMode="External"/><Relationship Id="rId48" Type="http://schemas.openxmlformats.org/officeDocument/2006/relationships/hyperlink" Target="http://www.ofm.wa.gov/policy/default.asp" TargetMode="External"/><Relationship Id="rId69" Type="http://schemas.openxmlformats.org/officeDocument/2006/relationships/hyperlink" Target="http://leg.wa.gov/CodeReviser/Pages/bill_drafting_guide.aspx" TargetMode="External"/><Relationship Id="rId113" Type="http://schemas.openxmlformats.org/officeDocument/2006/relationships/hyperlink" Target="https://des.wa.gov/purchase/washington-state-procurement-manual" TargetMode="External"/><Relationship Id="rId134" Type="http://schemas.openxmlformats.org/officeDocument/2006/relationships/hyperlink" Target="https://des.wa.gov/policies-legal/policies-laws-rules-search?combine=procurement" TargetMode="External"/><Relationship Id="rId80" Type="http://schemas.openxmlformats.org/officeDocument/2006/relationships/hyperlink" Target="https://ofm.wa.gov/accounting/administrative-accounting-resources/purchase-cards" TargetMode="External"/><Relationship Id="rId155" Type="http://schemas.openxmlformats.org/officeDocument/2006/relationships/hyperlink" Target="http://www.atg.wa.gov/open-government" TargetMode="External"/></Relationships>
</file>

<file path=word/theme/theme1.xml><?xml version="1.0" encoding="utf-8"?>
<a:theme xmlns:a="http://schemas.openxmlformats.org/drawingml/2006/main" name="DES On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DES One">
      <a:majorFont>
        <a:latin typeface="Arial"/>
        <a:ea typeface=""/>
        <a:cs typeface=""/>
      </a:majorFont>
      <a:minorFont>
        <a:latin typeface="Calibri"/>
        <a:ea typeface=""/>
        <a:cs typeface=""/>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637EE-DA08-4DB0-A268-13EFEA7E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6972</Words>
  <Characters>39743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46622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Savage</dc:creator>
  <cp:keywords/>
  <dc:description/>
  <cp:lastModifiedBy>McClanahan, Gwen (DES)</cp:lastModifiedBy>
  <cp:revision>2</cp:revision>
  <cp:lastPrinted>2018-11-08T16:08:00Z</cp:lastPrinted>
  <dcterms:created xsi:type="dcterms:W3CDTF">2025-01-30T00:44:00Z</dcterms:created>
  <dcterms:modified xsi:type="dcterms:W3CDTF">2025-01-30T00:44:00Z</dcterms:modified>
</cp:coreProperties>
</file>