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AE8F" w14:textId="731D46FD" w:rsidR="00490EF2" w:rsidRPr="00490EF2" w:rsidRDefault="00F144F5" w:rsidP="00490EF2">
      <w:pPr>
        <w:pStyle w:val="Heading3"/>
        <w:rPr>
          <w:rFonts w:cs="Segoe UI"/>
          <w:bCs/>
          <w:color w:val="003B4A"/>
          <w:sz w:val="56"/>
        </w:rPr>
      </w:pPr>
      <w:r>
        <w:rPr>
          <w:rFonts w:cs="Segoe UI"/>
          <w:bCs/>
          <w:color w:val="003B4A"/>
          <w:sz w:val="56"/>
        </w:rPr>
        <w:t>Request for Information (RFI)</w:t>
      </w:r>
      <w:r w:rsidR="00F60BB1">
        <w:rPr>
          <w:rFonts w:cs="Segoe UI"/>
          <w:bCs/>
          <w:color w:val="003B4A"/>
          <w:sz w:val="56"/>
        </w:rPr>
        <w:t>: Facilities Available for Lease</w:t>
      </w:r>
      <w:r w:rsidR="005E6C36">
        <w:rPr>
          <w:rFonts w:cs="Segoe UI"/>
          <w:bCs/>
          <w:color w:val="003B4A"/>
          <w:sz w:val="56"/>
        </w:rPr>
        <w:t xml:space="preserve"> </w:t>
      </w:r>
    </w:p>
    <w:p w14:paraId="0FE87253" w14:textId="74CB22B2" w:rsidR="004638E5" w:rsidRDefault="00490EF2" w:rsidP="00490EF2">
      <w:pPr>
        <w:pStyle w:val="BodyText"/>
        <w:rPr>
          <w:rFonts w:ascii="Segoe UI" w:hAnsi="Segoe UI" w:cs="Segoe UI"/>
        </w:rPr>
      </w:pPr>
      <w:r w:rsidRPr="00693C53">
        <w:rPr>
          <w:rFonts w:ascii="Segoe UI" w:hAnsi="Segoe UI" w:cs="Segoe UI"/>
        </w:rPr>
        <w:t>The</w:t>
      </w:r>
      <w:r w:rsidRPr="00693C53">
        <w:rPr>
          <w:rFonts w:ascii="Segoe UI" w:hAnsi="Segoe UI" w:cs="Segoe UI"/>
          <w:spacing w:val="-1"/>
        </w:rPr>
        <w:t xml:space="preserve"> </w:t>
      </w:r>
      <w:r w:rsidRPr="00693C53">
        <w:rPr>
          <w:rFonts w:ascii="Segoe UI" w:hAnsi="Segoe UI" w:cs="Segoe UI"/>
        </w:rPr>
        <w:t>State</w:t>
      </w:r>
      <w:r w:rsidRPr="00693C53">
        <w:rPr>
          <w:rFonts w:ascii="Segoe UI" w:hAnsi="Segoe UI" w:cs="Segoe UI"/>
          <w:spacing w:val="-8"/>
        </w:rPr>
        <w:t xml:space="preserve"> </w:t>
      </w:r>
      <w:r w:rsidRPr="00693C53">
        <w:rPr>
          <w:rFonts w:ascii="Segoe UI" w:hAnsi="Segoe UI" w:cs="Segoe UI"/>
        </w:rPr>
        <w:t>of</w:t>
      </w:r>
      <w:r w:rsidRPr="00693C53">
        <w:rPr>
          <w:rFonts w:ascii="Segoe UI" w:hAnsi="Segoe UI" w:cs="Segoe UI"/>
          <w:spacing w:val="-4"/>
        </w:rPr>
        <w:t xml:space="preserve"> </w:t>
      </w:r>
      <w:r w:rsidRPr="00693C53">
        <w:rPr>
          <w:rFonts w:ascii="Segoe UI" w:hAnsi="Segoe UI" w:cs="Segoe UI"/>
        </w:rPr>
        <w:t>Washington,</w:t>
      </w:r>
      <w:r w:rsidRPr="00693C53">
        <w:rPr>
          <w:rFonts w:ascii="Segoe UI" w:hAnsi="Segoe UI" w:cs="Segoe UI"/>
          <w:spacing w:val="-4"/>
        </w:rPr>
        <w:t xml:space="preserve"> </w:t>
      </w:r>
      <w:r w:rsidRPr="00693C53">
        <w:rPr>
          <w:rFonts w:ascii="Segoe UI" w:hAnsi="Segoe UI" w:cs="Segoe UI"/>
        </w:rPr>
        <w:t>acting</w:t>
      </w:r>
      <w:r w:rsidRPr="00693C53">
        <w:rPr>
          <w:rFonts w:ascii="Segoe UI" w:hAnsi="Segoe UI" w:cs="Segoe UI"/>
          <w:spacing w:val="-5"/>
        </w:rPr>
        <w:t xml:space="preserve"> </w:t>
      </w:r>
      <w:r w:rsidRPr="00693C53">
        <w:rPr>
          <w:rFonts w:ascii="Segoe UI" w:hAnsi="Segoe UI" w:cs="Segoe UI"/>
        </w:rPr>
        <w:t>through</w:t>
      </w:r>
      <w:r w:rsidRPr="00693C53">
        <w:rPr>
          <w:rFonts w:ascii="Segoe UI" w:hAnsi="Segoe UI" w:cs="Segoe UI"/>
          <w:spacing w:val="-5"/>
        </w:rPr>
        <w:t xml:space="preserve"> </w:t>
      </w:r>
      <w:r w:rsidRPr="00693C53">
        <w:rPr>
          <w:rFonts w:ascii="Segoe UI" w:hAnsi="Segoe UI" w:cs="Segoe UI"/>
        </w:rPr>
        <w:t>the</w:t>
      </w:r>
      <w:r w:rsidRPr="00693C53">
        <w:rPr>
          <w:rFonts w:ascii="Segoe UI" w:hAnsi="Segoe UI" w:cs="Segoe UI"/>
          <w:spacing w:val="-4"/>
        </w:rPr>
        <w:t xml:space="preserve"> </w:t>
      </w:r>
      <w:r w:rsidRPr="00693C53">
        <w:rPr>
          <w:rFonts w:ascii="Segoe UI" w:hAnsi="Segoe UI" w:cs="Segoe UI"/>
        </w:rPr>
        <w:t>Department</w:t>
      </w:r>
      <w:r w:rsidRPr="00693C53">
        <w:rPr>
          <w:rFonts w:ascii="Segoe UI" w:hAnsi="Segoe UI" w:cs="Segoe UI"/>
          <w:spacing w:val="-4"/>
        </w:rPr>
        <w:t xml:space="preserve"> </w:t>
      </w:r>
      <w:r w:rsidRPr="00693C53">
        <w:rPr>
          <w:rFonts w:ascii="Segoe UI" w:hAnsi="Segoe UI" w:cs="Segoe UI"/>
        </w:rPr>
        <w:t>of</w:t>
      </w:r>
      <w:r w:rsidRPr="00693C53">
        <w:rPr>
          <w:rFonts w:ascii="Segoe UI" w:hAnsi="Segoe UI" w:cs="Segoe UI"/>
          <w:spacing w:val="-7"/>
        </w:rPr>
        <w:t xml:space="preserve"> </w:t>
      </w:r>
      <w:r w:rsidRPr="00693C53">
        <w:rPr>
          <w:rFonts w:ascii="Segoe UI" w:hAnsi="Segoe UI" w:cs="Segoe UI"/>
        </w:rPr>
        <w:t>Enterprise</w:t>
      </w:r>
      <w:r w:rsidRPr="00693C53">
        <w:rPr>
          <w:rFonts w:ascii="Segoe UI" w:hAnsi="Segoe UI" w:cs="Segoe UI"/>
          <w:spacing w:val="-4"/>
        </w:rPr>
        <w:t xml:space="preserve"> </w:t>
      </w:r>
      <w:r w:rsidRPr="00693C53">
        <w:rPr>
          <w:rFonts w:ascii="Segoe UI" w:hAnsi="Segoe UI" w:cs="Segoe UI"/>
        </w:rPr>
        <w:t>Services</w:t>
      </w:r>
      <w:r w:rsidR="004E4308">
        <w:rPr>
          <w:rFonts w:ascii="Segoe UI" w:hAnsi="Segoe UI" w:cs="Segoe UI"/>
        </w:rPr>
        <w:t>, Division of Real Estate Services</w:t>
      </w:r>
      <w:r w:rsidRPr="00693C53">
        <w:rPr>
          <w:rFonts w:ascii="Segoe UI" w:hAnsi="Segoe UI" w:cs="Segoe UI"/>
          <w:spacing w:val="-6"/>
        </w:rPr>
        <w:t xml:space="preserve"> </w:t>
      </w:r>
      <w:r w:rsidRPr="00693C53">
        <w:rPr>
          <w:rFonts w:ascii="Segoe UI" w:hAnsi="Segoe UI" w:cs="Segoe UI"/>
        </w:rPr>
        <w:t>(DES),</w:t>
      </w:r>
      <w:r w:rsidRPr="00693C53">
        <w:rPr>
          <w:rFonts w:ascii="Segoe UI" w:hAnsi="Segoe UI" w:cs="Segoe UI"/>
          <w:spacing w:val="-4"/>
        </w:rPr>
        <w:t xml:space="preserve"> </w:t>
      </w:r>
      <w:r w:rsidRPr="00693C53">
        <w:rPr>
          <w:rFonts w:ascii="Segoe UI" w:hAnsi="Segoe UI" w:cs="Segoe UI"/>
        </w:rPr>
        <w:t>and</w:t>
      </w:r>
      <w:r w:rsidRPr="00693C53">
        <w:rPr>
          <w:rFonts w:ascii="Segoe UI" w:hAnsi="Segoe UI" w:cs="Segoe UI"/>
          <w:spacing w:val="-10"/>
        </w:rPr>
        <w:t xml:space="preserve"> </w:t>
      </w:r>
      <w:r w:rsidRPr="00693C53">
        <w:rPr>
          <w:rFonts w:ascii="Segoe UI" w:hAnsi="Segoe UI" w:cs="Segoe UI"/>
        </w:rPr>
        <w:t>on</w:t>
      </w:r>
      <w:r w:rsidRPr="00693C53">
        <w:rPr>
          <w:rFonts w:ascii="Segoe UI" w:hAnsi="Segoe UI" w:cs="Segoe UI"/>
          <w:spacing w:val="-5"/>
        </w:rPr>
        <w:t xml:space="preserve"> </w:t>
      </w:r>
      <w:r w:rsidRPr="00693C53">
        <w:rPr>
          <w:rFonts w:ascii="Segoe UI" w:hAnsi="Segoe UI" w:cs="Segoe UI"/>
        </w:rPr>
        <w:t>behalf</w:t>
      </w:r>
      <w:r w:rsidRPr="00693C53">
        <w:rPr>
          <w:rFonts w:ascii="Segoe UI" w:hAnsi="Segoe UI" w:cs="Segoe UI"/>
          <w:spacing w:val="-7"/>
        </w:rPr>
        <w:t xml:space="preserve"> </w:t>
      </w:r>
      <w:r w:rsidRPr="00693C53">
        <w:rPr>
          <w:rFonts w:ascii="Segoe UI" w:hAnsi="Segoe UI" w:cs="Segoe UI"/>
        </w:rPr>
        <w:t>of the agency referenced below, is</w:t>
      </w:r>
      <w:r w:rsidR="00F144F5">
        <w:rPr>
          <w:rFonts w:ascii="Segoe UI" w:hAnsi="Segoe UI" w:cs="Segoe UI"/>
        </w:rPr>
        <w:t xml:space="preserve"> initiating a Request for Information (RFI) for spaces available to lease </w:t>
      </w:r>
      <w:r w:rsidRPr="00693C53">
        <w:rPr>
          <w:rFonts w:ascii="Segoe UI" w:hAnsi="Segoe UI" w:cs="Segoe UI"/>
        </w:rPr>
        <w:t>as defined in this document.</w:t>
      </w:r>
      <w:r w:rsidR="00A10456">
        <w:rPr>
          <w:rFonts w:ascii="Segoe UI" w:hAnsi="Segoe UI" w:cs="Segoe UI"/>
        </w:rPr>
        <w:t xml:space="preserve"> </w:t>
      </w:r>
      <w:r w:rsidR="004638E5">
        <w:rPr>
          <w:rFonts w:ascii="Segoe UI" w:hAnsi="Segoe UI" w:cs="Segoe UI"/>
        </w:rPr>
        <w:t xml:space="preserve">Facility </w:t>
      </w:r>
      <w:r w:rsidR="00727F3A">
        <w:rPr>
          <w:rFonts w:ascii="Segoe UI" w:hAnsi="Segoe UI" w:cs="Segoe UI"/>
        </w:rPr>
        <w:t xml:space="preserve">owners </w:t>
      </w:r>
      <w:r w:rsidR="004638E5">
        <w:rPr>
          <w:rFonts w:ascii="Segoe UI" w:hAnsi="Segoe UI" w:cs="Segoe UI"/>
        </w:rPr>
        <w:t xml:space="preserve">or </w:t>
      </w:r>
      <w:r w:rsidR="00727F3A">
        <w:rPr>
          <w:rFonts w:ascii="Segoe UI" w:hAnsi="Segoe UI" w:cs="Segoe UI"/>
        </w:rPr>
        <w:t xml:space="preserve">facility owner representatives </w:t>
      </w:r>
      <w:r w:rsidR="004638E5">
        <w:rPr>
          <w:rFonts w:ascii="Segoe UI" w:hAnsi="Segoe UI" w:cs="Segoe UI"/>
        </w:rPr>
        <w:t>(“</w:t>
      </w:r>
      <w:r w:rsidR="00727F3A">
        <w:rPr>
          <w:rFonts w:ascii="Segoe UI" w:hAnsi="Segoe UI" w:cs="Segoe UI"/>
        </w:rPr>
        <w:t>owners</w:t>
      </w:r>
      <w:r w:rsidR="004638E5">
        <w:rPr>
          <w:rFonts w:ascii="Segoe UI" w:hAnsi="Segoe UI" w:cs="Segoe UI"/>
        </w:rPr>
        <w:t xml:space="preserve">”) are encouraged to respond to this </w:t>
      </w:r>
      <w:r w:rsidR="004638E5" w:rsidRPr="005E6C36">
        <w:rPr>
          <w:rFonts w:ascii="Segoe UI" w:hAnsi="Segoe UI" w:cs="Segoe UI"/>
        </w:rPr>
        <w:t xml:space="preserve">RFI </w:t>
      </w:r>
      <w:r w:rsidR="004638E5">
        <w:rPr>
          <w:rFonts w:ascii="Segoe UI" w:hAnsi="Segoe UI" w:cs="Segoe UI"/>
        </w:rPr>
        <w:t xml:space="preserve">if they believe they have a facility that </w:t>
      </w:r>
      <w:r w:rsidR="002157C7">
        <w:rPr>
          <w:rFonts w:ascii="Segoe UI" w:hAnsi="Segoe UI" w:cs="Segoe UI"/>
        </w:rPr>
        <w:t>meets</w:t>
      </w:r>
      <w:r w:rsidR="00A86BE5">
        <w:rPr>
          <w:rFonts w:ascii="Segoe UI" w:hAnsi="Segoe UI" w:cs="Segoe UI"/>
        </w:rPr>
        <w:t xml:space="preserve">, or the </w:t>
      </w:r>
      <w:r w:rsidR="009D2AEA">
        <w:rPr>
          <w:rFonts w:ascii="Segoe UI" w:hAnsi="Segoe UI" w:cs="Segoe UI"/>
        </w:rPr>
        <w:t>o</w:t>
      </w:r>
      <w:r w:rsidR="00A86BE5">
        <w:rPr>
          <w:rFonts w:ascii="Segoe UI" w:hAnsi="Segoe UI" w:cs="Segoe UI"/>
        </w:rPr>
        <w:t>wner</w:t>
      </w:r>
      <w:r w:rsidR="009D2AEA">
        <w:rPr>
          <w:rFonts w:ascii="Segoe UI" w:hAnsi="Segoe UI" w:cs="Segoe UI"/>
        </w:rPr>
        <w:t>s</w:t>
      </w:r>
      <w:r w:rsidR="00A86BE5">
        <w:rPr>
          <w:rFonts w:ascii="Segoe UI" w:hAnsi="Segoe UI" w:cs="Segoe UI"/>
        </w:rPr>
        <w:t xml:space="preserve"> </w:t>
      </w:r>
      <w:r w:rsidR="00D81CB9">
        <w:rPr>
          <w:rFonts w:ascii="Segoe UI" w:hAnsi="Segoe UI" w:cs="Segoe UI"/>
        </w:rPr>
        <w:t>can</w:t>
      </w:r>
      <w:r w:rsidR="00A86BE5">
        <w:rPr>
          <w:rFonts w:ascii="Segoe UI" w:hAnsi="Segoe UI" w:cs="Segoe UI"/>
        </w:rPr>
        <w:t xml:space="preserve"> modify their facility to meet,</w:t>
      </w:r>
      <w:r w:rsidR="004638E5">
        <w:rPr>
          <w:rFonts w:ascii="Segoe UI" w:hAnsi="Segoe UI" w:cs="Segoe UI"/>
        </w:rPr>
        <w:t xml:space="preserve"> the </w:t>
      </w:r>
      <w:r w:rsidR="00F44B3A">
        <w:rPr>
          <w:rFonts w:ascii="Segoe UI" w:hAnsi="Segoe UI" w:cs="Segoe UI"/>
        </w:rPr>
        <w:t>Project Information</w:t>
      </w:r>
      <w:r w:rsidR="004638E5">
        <w:rPr>
          <w:rFonts w:ascii="Segoe UI" w:hAnsi="Segoe UI" w:cs="Segoe UI"/>
        </w:rPr>
        <w:t xml:space="preserve"> </w:t>
      </w:r>
      <w:r w:rsidR="002157C7">
        <w:rPr>
          <w:rFonts w:ascii="Segoe UI" w:hAnsi="Segoe UI" w:cs="Segoe UI"/>
        </w:rPr>
        <w:t xml:space="preserve">and Mandatory Criteria </w:t>
      </w:r>
      <w:r w:rsidR="004638E5">
        <w:rPr>
          <w:rFonts w:ascii="Segoe UI" w:hAnsi="Segoe UI" w:cs="Segoe UI"/>
        </w:rPr>
        <w:t xml:space="preserve">identified below. </w:t>
      </w:r>
    </w:p>
    <w:p w14:paraId="44D386E4" w14:textId="77777777" w:rsidR="00F144F5" w:rsidRDefault="00F144F5" w:rsidP="00490EF2">
      <w:pPr>
        <w:pStyle w:val="BodyText"/>
        <w:rPr>
          <w:rFonts w:ascii="Segoe UI" w:hAnsi="Segoe UI" w:cs="Segoe UI"/>
        </w:rPr>
      </w:pPr>
    </w:p>
    <w:p w14:paraId="53A7776B" w14:textId="77777777" w:rsidR="0086475D" w:rsidRDefault="00F144F5" w:rsidP="00490EF2">
      <w:pPr>
        <w:pStyle w:val="BodyText"/>
        <w:rPr>
          <w:rFonts w:ascii="Segoe UI" w:hAnsi="Segoe UI" w:cs="Segoe UI"/>
          <w:b/>
          <w:bCs/>
        </w:rPr>
      </w:pPr>
      <w:r w:rsidRPr="00F144F5">
        <w:rPr>
          <w:rFonts w:ascii="Segoe UI" w:hAnsi="Segoe UI" w:cs="Segoe UI"/>
          <w:b/>
          <w:bCs/>
        </w:rPr>
        <w:t>DISCLAIMER</w:t>
      </w:r>
      <w:r w:rsidR="0086475D">
        <w:rPr>
          <w:rFonts w:ascii="Segoe UI" w:hAnsi="Segoe UI" w:cs="Segoe UI"/>
          <w:b/>
          <w:bCs/>
        </w:rPr>
        <w:t>S</w:t>
      </w:r>
      <w:r w:rsidRPr="00F144F5">
        <w:rPr>
          <w:rFonts w:ascii="Segoe UI" w:hAnsi="Segoe UI" w:cs="Segoe UI"/>
          <w:b/>
          <w:bCs/>
        </w:rPr>
        <w:t xml:space="preserve">: </w:t>
      </w:r>
    </w:p>
    <w:p w14:paraId="0058A6E3" w14:textId="30E838D3" w:rsidR="00F144F5" w:rsidRPr="00A10456" w:rsidRDefault="00D81CB9" w:rsidP="00502446">
      <w:pPr>
        <w:pStyle w:val="BodyText"/>
        <w:numPr>
          <w:ilvl w:val="0"/>
          <w:numId w:val="19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This RFI’s purp</w:t>
      </w:r>
      <w:r w:rsidR="009B1CF7">
        <w:rPr>
          <w:rFonts w:ascii="Segoe UI" w:hAnsi="Segoe UI" w:cs="Segoe UI"/>
          <w:b/>
          <w:bCs/>
        </w:rPr>
        <w:t>ose</w:t>
      </w:r>
      <w:r w:rsidR="00F144F5" w:rsidRPr="00F144F5">
        <w:rPr>
          <w:rFonts w:ascii="Segoe UI" w:hAnsi="Segoe UI" w:cs="Segoe UI"/>
          <w:b/>
          <w:bCs/>
        </w:rPr>
        <w:t xml:space="preserve"> is to gather information only. Responding to this RFI does not obligate the responder to a lease or contract with the </w:t>
      </w:r>
      <w:r>
        <w:rPr>
          <w:rFonts w:ascii="Segoe UI" w:hAnsi="Segoe UI" w:cs="Segoe UI"/>
          <w:b/>
          <w:bCs/>
        </w:rPr>
        <w:t>s</w:t>
      </w:r>
      <w:r w:rsidRPr="00F144F5">
        <w:rPr>
          <w:rFonts w:ascii="Segoe UI" w:hAnsi="Segoe UI" w:cs="Segoe UI"/>
          <w:b/>
          <w:bCs/>
        </w:rPr>
        <w:t xml:space="preserve">tate </w:t>
      </w:r>
      <w:r w:rsidR="00F144F5" w:rsidRPr="00F144F5">
        <w:rPr>
          <w:rFonts w:ascii="Segoe UI" w:hAnsi="Segoe UI" w:cs="Segoe UI"/>
          <w:b/>
          <w:bCs/>
        </w:rPr>
        <w:t>of Washington. A formal solicitation</w:t>
      </w:r>
      <w:r>
        <w:rPr>
          <w:rFonts w:ascii="Segoe UI" w:hAnsi="Segoe UI" w:cs="Segoe UI"/>
          <w:b/>
          <w:bCs/>
        </w:rPr>
        <w:t xml:space="preserve"> to lease the space</w:t>
      </w:r>
      <w:r w:rsidR="00F144F5" w:rsidRPr="00F144F5">
        <w:rPr>
          <w:rFonts w:ascii="Segoe UI" w:hAnsi="Segoe UI" w:cs="Segoe UI"/>
          <w:b/>
          <w:bCs/>
        </w:rPr>
        <w:t xml:space="preserve">, </w:t>
      </w:r>
      <w:r w:rsidR="00727F3A">
        <w:rPr>
          <w:rFonts w:ascii="Segoe UI" w:hAnsi="Segoe UI" w:cs="Segoe UI"/>
          <w:b/>
          <w:bCs/>
        </w:rPr>
        <w:t xml:space="preserve">called </w:t>
      </w:r>
      <w:r w:rsidR="00F144F5" w:rsidRPr="00F144F5">
        <w:rPr>
          <w:rFonts w:ascii="Segoe UI" w:hAnsi="Segoe UI" w:cs="Segoe UI"/>
          <w:b/>
          <w:bCs/>
        </w:rPr>
        <w:t>a Response for Proposals (RFP), may follow this RFI</w:t>
      </w:r>
      <w:r w:rsidR="00F144F5" w:rsidRPr="00A10456">
        <w:rPr>
          <w:rFonts w:ascii="Segoe UI" w:hAnsi="Segoe UI" w:cs="Segoe UI"/>
          <w:b/>
          <w:bCs/>
        </w:rPr>
        <w:t>.</w:t>
      </w:r>
      <w:r w:rsidR="004638E5" w:rsidRPr="00A10456">
        <w:rPr>
          <w:rFonts w:ascii="Segoe UI" w:hAnsi="Segoe UI" w:cs="Segoe UI"/>
          <w:b/>
          <w:bCs/>
        </w:rPr>
        <w:t xml:space="preserve"> </w:t>
      </w:r>
    </w:p>
    <w:p w14:paraId="4C85D358" w14:textId="41DE9CA1" w:rsidR="004638E5" w:rsidRPr="00A10456" w:rsidRDefault="00D81CB9" w:rsidP="00A10456">
      <w:pPr>
        <w:pStyle w:val="BodyText"/>
        <w:numPr>
          <w:ilvl w:val="0"/>
          <w:numId w:val="19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The </w:t>
      </w:r>
      <w:r w:rsidR="00727F3A">
        <w:rPr>
          <w:rFonts w:ascii="Segoe UI" w:hAnsi="Segoe UI" w:cs="Segoe UI"/>
          <w:b/>
          <w:bCs/>
        </w:rPr>
        <w:t>o</w:t>
      </w:r>
      <w:r w:rsidR="00502446" w:rsidRPr="00A10456">
        <w:rPr>
          <w:rFonts w:ascii="Segoe UI" w:hAnsi="Segoe UI" w:cs="Segoe UI"/>
          <w:b/>
          <w:bCs/>
        </w:rPr>
        <w:t>wner</w:t>
      </w:r>
      <w:r w:rsidR="004638E5" w:rsidRPr="00A10456">
        <w:rPr>
          <w:rFonts w:ascii="Segoe UI" w:hAnsi="Segoe UI" w:cs="Segoe UI"/>
          <w:b/>
          <w:bCs/>
        </w:rPr>
        <w:t xml:space="preserve"> acknowledges that state agencies are subject to </w:t>
      </w:r>
      <w:r w:rsidRPr="00A10456">
        <w:rPr>
          <w:rFonts w:ascii="Segoe UI" w:hAnsi="Segoe UI" w:cs="Segoe UI"/>
          <w:b/>
          <w:bCs/>
        </w:rPr>
        <w:t xml:space="preserve">Chapter </w:t>
      </w:r>
      <w:hyperlink r:id="rId8" w:history="1">
        <w:r w:rsidRPr="00D81CB9">
          <w:rPr>
            <w:rStyle w:val="Hyperlink"/>
            <w:rFonts w:ascii="Segoe UI" w:hAnsi="Segoe UI" w:cs="Segoe UI"/>
            <w:b/>
            <w:bCs/>
          </w:rPr>
          <w:t>42.56 RCW</w:t>
        </w:r>
      </w:hyperlink>
      <w:r w:rsidR="004638E5" w:rsidRPr="00A10456">
        <w:rPr>
          <w:rFonts w:ascii="Segoe UI" w:hAnsi="Segoe UI" w:cs="Segoe UI"/>
          <w:b/>
          <w:bCs/>
        </w:rPr>
        <w:t xml:space="preserve">, the Public </w:t>
      </w:r>
      <w:r>
        <w:rPr>
          <w:rFonts w:ascii="Segoe UI" w:hAnsi="Segoe UI" w:cs="Segoe UI"/>
          <w:b/>
          <w:bCs/>
        </w:rPr>
        <w:t>Records</w:t>
      </w:r>
      <w:r w:rsidRPr="00A10456">
        <w:rPr>
          <w:rFonts w:ascii="Segoe UI" w:hAnsi="Segoe UI" w:cs="Segoe UI"/>
          <w:b/>
          <w:bCs/>
        </w:rPr>
        <w:t xml:space="preserve"> </w:t>
      </w:r>
      <w:r w:rsidR="004638E5" w:rsidRPr="00A10456">
        <w:rPr>
          <w:rFonts w:ascii="Segoe UI" w:hAnsi="Segoe UI" w:cs="Segoe UI"/>
          <w:b/>
          <w:bCs/>
        </w:rPr>
        <w:t xml:space="preserve">Act. </w:t>
      </w:r>
      <w:r>
        <w:rPr>
          <w:rFonts w:ascii="Segoe UI" w:hAnsi="Segoe UI" w:cs="Segoe UI"/>
          <w:b/>
          <w:bCs/>
        </w:rPr>
        <w:t xml:space="preserve">The </w:t>
      </w:r>
      <w:r w:rsidR="009D2AEA">
        <w:rPr>
          <w:rFonts w:ascii="Segoe UI" w:hAnsi="Segoe UI" w:cs="Segoe UI"/>
          <w:b/>
          <w:bCs/>
        </w:rPr>
        <w:t>o</w:t>
      </w:r>
      <w:r w:rsidR="00255CCA">
        <w:rPr>
          <w:rFonts w:ascii="Segoe UI" w:hAnsi="Segoe UI" w:cs="Segoe UI"/>
          <w:b/>
          <w:bCs/>
        </w:rPr>
        <w:t>wner</w:t>
      </w:r>
      <w:r>
        <w:rPr>
          <w:rFonts w:ascii="Segoe UI" w:hAnsi="Segoe UI" w:cs="Segoe UI"/>
          <w:b/>
          <w:bCs/>
        </w:rPr>
        <w:t>’s</w:t>
      </w:r>
      <w:r w:rsidR="00255CCA" w:rsidRPr="00A10456">
        <w:rPr>
          <w:rFonts w:ascii="Segoe UI" w:hAnsi="Segoe UI" w:cs="Segoe UI"/>
          <w:b/>
          <w:bCs/>
        </w:rPr>
        <w:t xml:space="preserve"> </w:t>
      </w:r>
      <w:r w:rsidR="004638E5" w:rsidRPr="00A10456">
        <w:rPr>
          <w:rFonts w:ascii="Segoe UI" w:hAnsi="Segoe UI" w:cs="Segoe UI"/>
          <w:b/>
          <w:bCs/>
        </w:rPr>
        <w:t xml:space="preserve">responses to this RFI will become public record as defined in the RCW. </w:t>
      </w:r>
      <w:r>
        <w:rPr>
          <w:rFonts w:ascii="Segoe UI" w:hAnsi="Segoe UI" w:cs="Segoe UI"/>
          <w:b/>
          <w:bCs/>
        </w:rPr>
        <w:t>Do</w:t>
      </w:r>
      <w:r w:rsidR="00166B72">
        <w:rPr>
          <w:rFonts w:ascii="Segoe UI" w:hAnsi="Segoe UI" w:cs="Segoe UI"/>
          <w:b/>
          <w:bCs/>
        </w:rPr>
        <w:t xml:space="preserve"> not include information</w:t>
      </w:r>
      <w:r w:rsidR="004638E5" w:rsidRPr="00A10456">
        <w:rPr>
          <w:rFonts w:ascii="Segoe UI" w:hAnsi="Segoe UI" w:cs="Segoe UI"/>
          <w:b/>
          <w:bCs/>
        </w:rPr>
        <w:t xml:space="preserve"> considered confidential or proprietary</w:t>
      </w:r>
      <w:r>
        <w:rPr>
          <w:rFonts w:ascii="Segoe UI" w:hAnsi="Segoe UI" w:cs="Segoe UI"/>
          <w:b/>
          <w:bCs/>
        </w:rPr>
        <w:t xml:space="preserve"> in this RFI</w:t>
      </w:r>
      <w:r w:rsidR="00166B72">
        <w:rPr>
          <w:rFonts w:ascii="Segoe UI" w:hAnsi="Segoe UI" w:cs="Segoe UI"/>
          <w:b/>
          <w:bCs/>
        </w:rPr>
        <w:t>.</w:t>
      </w:r>
      <w:r w:rsidR="00C62DEF" w:rsidRPr="00A10456">
        <w:rPr>
          <w:rFonts w:ascii="Segoe UI" w:hAnsi="Segoe UI" w:cs="Segoe UI"/>
          <w:b/>
          <w:bCs/>
        </w:rPr>
        <w:t xml:space="preserve"> </w:t>
      </w:r>
    </w:p>
    <w:p w14:paraId="66F6DBBF" w14:textId="49A89617" w:rsidR="00C62DEF" w:rsidRPr="00A10456" w:rsidRDefault="00D81CB9" w:rsidP="00A10456">
      <w:pPr>
        <w:pStyle w:val="BodyText"/>
        <w:numPr>
          <w:ilvl w:val="0"/>
          <w:numId w:val="19"/>
        </w:num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The </w:t>
      </w:r>
      <w:r w:rsidR="00727F3A">
        <w:rPr>
          <w:rFonts w:ascii="Segoe UI" w:hAnsi="Segoe UI" w:cs="Segoe UI"/>
          <w:b/>
          <w:bCs/>
        </w:rPr>
        <w:t>o</w:t>
      </w:r>
      <w:r w:rsidR="00C62DEF" w:rsidRPr="00A10456">
        <w:rPr>
          <w:rFonts w:ascii="Segoe UI" w:hAnsi="Segoe UI" w:cs="Segoe UI"/>
          <w:b/>
          <w:bCs/>
        </w:rPr>
        <w:t xml:space="preserve">wner is responsible for all costs associated with preparing and submitting a response to this RFI. </w:t>
      </w:r>
    </w:p>
    <w:p w14:paraId="66F2056D" w14:textId="77777777" w:rsidR="00490EF2" w:rsidRPr="00490EF2" w:rsidRDefault="00490EF2" w:rsidP="00117D19">
      <w:pPr>
        <w:pStyle w:val="Heading3"/>
        <w:spacing w:before="0" w:after="0"/>
        <w:rPr>
          <w:rFonts w:eastAsia="Calibri" w:cs="Segoe UI"/>
          <w:b w:val="0"/>
          <w:color w:val="auto"/>
          <w:sz w:val="22"/>
          <w:szCs w:val="22"/>
        </w:rPr>
      </w:pPr>
    </w:p>
    <w:tbl>
      <w:tblPr>
        <w:tblW w:w="9900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020"/>
      </w:tblGrid>
      <w:tr w:rsidR="00490EF2" w:rsidRPr="00693C53" w14:paraId="3CC6AE5F" w14:textId="77777777" w:rsidTr="007934CE">
        <w:trPr>
          <w:trHeight w:val="507"/>
        </w:trPr>
        <w:tc>
          <w:tcPr>
            <w:tcW w:w="9900" w:type="dxa"/>
            <w:gridSpan w:val="2"/>
          </w:tcPr>
          <w:p w14:paraId="2ABD5731" w14:textId="02BE5C8E" w:rsidR="00490EF2" w:rsidRPr="00693C53" w:rsidRDefault="00490EF2" w:rsidP="00454D98">
            <w:pPr>
              <w:pStyle w:val="TableParagraph"/>
              <w:spacing w:before="0"/>
              <w:ind w:left="0"/>
              <w:rPr>
                <w:rFonts w:ascii="Segoe UI" w:hAnsi="Segoe UI" w:cs="Segoe UI"/>
              </w:rPr>
            </w:pPr>
            <w:r w:rsidRPr="00490EF2">
              <w:rPr>
                <w:rFonts w:ascii="Segoe UI" w:eastAsiaTheme="majorEastAsia" w:hAnsi="Segoe UI" w:cstheme="majorBidi"/>
                <w:b/>
                <w:bCs/>
                <w:color w:val="707070"/>
                <w:sz w:val="32"/>
                <w:szCs w:val="24"/>
              </w:rPr>
              <w:t>Project Information</w:t>
            </w:r>
            <w:r w:rsidR="00F44B3A">
              <w:rPr>
                <w:rFonts w:ascii="Segoe UI" w:eastAsiaTheme="majorEastAsia" w:hAnsi="Segoe UI" w:cstheme="majorBidi"/>
                <w:b/>
                <w:bCs/>
                <w:color w:val="707070"/>
                <w:sz w:val="32"/>
                <w:szCs w:val="24"/>
              </w:rPr>
              <w:t xml:space="preserve"> </w:t>
            </w:r>
          </w:p>
        </w:tc>
      </w:tr>
      <w:tr w:rsidR="00490EF2" w:rsidRPr="00693C53" w14:paraId="7CACC8E2" w14:textId="77777777" w:rsidTr="00182451">
        <w:trPr>
          <w:trHeight w:val="343"/>
        </w:trPr>
        <w:tc>
          <w:tcPr>
            <w:tcW w:w="2880" w:type="dxa"/>
          </w:tcPr>
          <w:p w14:paraId="2D1C3580" w14:textId="77777777" w:rsidR="00490EF2" w:rsidRPr="00124691" w:rsidRDefault="00490EF2" w:rsidP="00454D98">
            <w:pPr>
              <w:pStyle w:val="TableParagraph"/>
              <w:spacing w:before="0"/>
              <w:rPr>
                <w:rFonts w:ascii="Segoe UI" w:hAnsi="Segoe UI" w:cs="Segoe UI"/>
                <w:b/>
              </w:rPr>
            </w:pPr>
            <w:r w:rsidRPr="00124691">
              <w:rPr>
                <w:rFonts w:ascii="Segoe UI" w:hAnsi="Segoe UI" w:cs="Segoe UI"/>
                <w:b/>
              </w:rPr>
              <w:t>Project</w:t>
            </w:r>
            <w:r w:rsidRPr="00124691">
              <w:rPr>
                <w:rFonts w:ascii="Segoe UI" w:hAnsi="Segoe UI" w:cs="Segoe UI"/>
                <w:b/>
                <w:spacing w:val="-1"/>
              </w:rPr>
              <w:t xml:space="preserve"> </w:t>
            </w:r>
            <w:r w:rsidRPr="00124691">
              <w:rPr>
                <w:rFonts w:ascii="Segoe UI" w:hAnsi="Segoe UI" w:cs="Segoe UI"/>
                <w:b/>
              </w:rPr>
              <w:t>#:</w:t>
            </w:r>
          </w:p>
        </w:tc>
        <w:sdt>
          <w:sdtPr>
            <w:rPr>
              <w:rFonts w:ascii="Segoe UI" w:hAnsi="Segoe UI" w:cs="Segoe UI"/>
            </w:rPr>
            <w:id w:val="-1328666025"/>
            <w:placeholder>
              <w:docPart w:val="C47BC0C4D42A4C538FF4F1F4C0CD3217"/>
            </w:placeholder>
          </w:sdtPr>
          <w:sdtEndPr/>
          <w:sdtContent>
            <w:tc>
              <w:tcPr>
                <w:tcW w:w="7020" w:type="dxa"/>
              </w:tcPr>
              <w:p w14:paraId="2E3D31D0" w14:textId="23EE1B65" w:rsidR="00490EF2" w:rsidRPr="00693C53" w:rsidRDefault="00C832FC" w:rsidP="00454D98">
                <w:pPr>
                  <w:pStyle w:val="TableParagraph"/>
                  <w:spacing w:before="0"/>
                  <w:ind w:left="224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25-06-194</w:t>
                </w:r>
              </w:p>
            </w:tc>
          </w:sdtContent>
        </w:sdt>
      </w:tr>
      <w:tr w:rsidR="00490EF2" w:rsidRPr="00693C53" w14:paraId="65F9E5BB" w14:textId="77777777" w:rsidTr="00182451">
        <w:trPr>
          <w:trHeight w:val="342"/>
        </w:trPr>
        <w:tc>
          <w:tcPr>
            <w:tcW w:w="2880" w:type="dxa"/>
          </w:tcPr>
          <w:p w14:paraId="0BA37B85" w14:textId="77777777" w:rsidR="00490EF2" w:rsidRPr="00124691" w:rsidRDefault="00490EF2" w:rsidP="00454D98">
            <w:pPr>
              <w:pStyle w:val="TableParagraph"/>
              <w:rPr>
                <w:rFonts w:ascii="Segoe UI" w:hAnsi="Segoe UI" w:cs="Segoe UI"/>
                <w:b/>
              </w:rPr>
            </w:pPr>
            <w:r w:rsidRPr="00124691">
              <w:rPr>
                <w:rFonts w:ascii="Segoe UI" w:hAnsi="Segoe UI" w:cs="Segoe UI"/>
                <w:b/>
              </w:rPr>
              <w:t>Agency:</w:t>
            </w:r>
          </w:p>
        </w:tc>
        <w:sdt>
          <w:sdtPr>
            <w:rPr>
              <w:rFonts w:ascii="Segoe UI" w:hAnsi="Segoe UI" w:cs="Segoe UI"/>
            </w:rPr>
            <w:id w:val="-122539400"/>
            <w:placeholder>
              <w:docPart w:val="D13EA93A6E504E28A2749ADDB7D9F0E8"/>
            </w:placeholder>
          </w:sdtPr>
          <w:sdtEndPr/>
          <w:sdtContent>
            <w:tc>
              <w:tcPr>
                <w:tcW w:w="7020" w:type="dxa"/>
              </w:tcPr>
              <w:p w14:paraId="19C642B5" w14:textId="22F01957" w:rsidR="00490EF2" w:rsidRPr="00693C53" w:rsidRDefault="00C832FC" w:rsidP="00454D98">
                <w:pPr>
                  <w:pStyle w:val="TableParagraph"/>
                  <w:ind w:left="224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Department of Children, Youth, and Families (DCYF)</w:t>
                </w:r>
              </w:p>
            </w:tc>
          </w:sdtContent>
        </w:sdt>
      </w:tr>
      <w:tr w:rsidR="00F44B3A" w:rsidRPr="00693C53" w14:paraId="7BAEB990" w14:textId="77777777" w:rsidTr="00182451">
        <w:trPr>
          <w:trHeight w:val="342"/>
        </w:trPr>
        <w:tc>
          <w:tcPr>
            <w:tcW w:w="2880" w:type="dxa"/>
          </w:tcPr>
          <w:p w14:paraId="2621B0F6" w14:textId="115EFE79" w:rsidR="00F44B3A" w:rsidRPr="00124691" w:rsidRDefault="00F44B3A" w:rsidP="00F44B3A">
            <w:pPr>
              <w:pStyle w:val="TableParagraph"/>
              <w:rPr>
                <w:rFonts w:ascii="Segoe UI" w:hAnsi="Segoe UI" w:cs="Segoe UI"/>
                <w:b/>
              </w:rPr>
            </w:pPr>
            <w:r w:rsidRPr="00124691">
              <w:rPr>
                <w:rFonts w:ascii="Segoe UI" w:hAnsi="Segoe UI" w:cs="Segoe UI"/>
                <w:b/>
              </w:rPr>
              <w:t xml:space="preserve">Date </w:t>
            </w:r>
            <w:r>
              <w:rPr>
                <w:rFonts w:ascii="Segoe UI" w:hAnsi="Segoe UI" w:cs="Segoe UI"/>
                <w:b/>
              </w:rPr>
              <w:t>P</w:t>
            </w:r>
            <w:r w:rsidRPr="00124691">
              <w:rPr>
                <w:rFonts w:ascii="Segoe UI" w:hAnsi="Segoe UI" w:cs="Segoe UI"/>
                <w:b/>
              </w:rPr>
              <w:t>osted:</w:t>
            </w:r>
          </w:p>
        </w:tc>
        <w:sdt>
          <w:sdtPr>
            <w:rPr>
              <w:rFonts w:ascii="Segoe UI" w:hAnsi="Segoe UI" w:cs="Segoe UI"/>
            </w:rPr>
            <w:id w:val="-1612885768"/>
            <w:placeholder>
              <w:docPart w:val="78FDCB91B0AE4198A3765FE1B034CCC7"/>
            </w:placeholder>
            <w:date w:fullDate="2025-11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020" w:type="dxa"/>
              </w:tcPr>
              <w:p w14:paraId="758EA076" w14:textId="0D87A53E" w:rsidR="00F44B3A" w:rsidRDefault="00611FC1" w:rsidP="00F44B3A">
                <w:pPr>
                  <w:pStyle w:val="TableParagraph"/>
                  <w:ind w:left="224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11/4/2025</w:t>
                </w:r>
              </w:p>
            </w:tc>
          </w:sdtContent>
        </w:sdt>
      </w:tr>
      <w:tr w:rsidR="00F44B3A" w:rsidRPr="00693C53" w14:paraId="1E7FC80F" w14:textId="77777777" w:rsidTr="00182451">
        <w:trPr>
          <w:trHeight w:val="342"/>
        </w:trPr>
        <w:tc>
          <w:tcPr>
            <w:tcW w:w="2880" w:type="dxa"/>
          </w:tcPr>
          <w:p w14:paraId="3EEF17D1" w14:textId="77777777" w:rsidR="00F44B3A" w:rsidRPr="00124691" w:rsidRDefault="00F44B3A" w:rsidP="00F44B3A">
            <w:pPr>
              <w:pStyle w:val="TableParagraph"/>
              <w:spacing w:before="16"/>
              <w:rPr>
                <w:rFonts w:ascii="Segoe UI" w:hAnsi="Segoe UI" w:cs="Segoe UI"/>
                <w:b/>
              </w:rPr>
            </w:pPr>
            <w:r w:rsidRPr="00124691">
              <w:rPr>
                <w:rFonts w:ascii="Segoe UI" w:hAnsi="Segoe UI" w:cs="Segoe UI"/>
                <w:b/>
              </w:rPr>
              <w:t>Location:</w:t>
            </w:r>
          </w:p>
        </w:tc>
        <w:sdt>
          <w:sdtPr>
            <w:rPr>
              <w:rFonts w:ascii="Segoe UI" w:hAnsi="Segoe UI" w:cs="Segoe UI"/>
            </w:rPr>
            <w:id w:val="-1521001915"/>
            <w:placeholder>
              <w:docPart w:val="FB5ED5B7BC624560B6A5FCA38DCE8F93"/>
            </w:placeholder>
          </w:sdtPr>
          <w:sdtEndPr/>
          <w:sdtContent>
            <w:tc>
              <w:tcPr>
                <w:tcW w:w="7020" w:type="dxa"/>
              </w:tcPr>
              <w:p w14:paraId="75718171" w14:textId="713B3538" w:rsidR="00F44B3A" w:rsidRPr="00693C53" w:rsidRDefault="00C832FC" w:rsidP="00F44B3A">
                <w:pPr>
                  <w:pStyle w:val="TableParagraph"/>
                  <w:spacing w:before="16"/>
                  <w:ind w:left="224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Snohomish County</w:t>
                </w:r>
              </w:p>
            </w:tc>
          </w:sdtContent>
        </w:sdt>
      </w:tr>
      <w:tr w:rsidR="00F44B3A" w:rsidRPr="00693C53" w14:paraId="6166DF67" w14:textId="77777777" w:rsidTr="00182451">
        <w:trPr>
          <w:trHeight w:val="343"/>
        </w:trPr>
        <w:tc>
          <w:tcPr>
            <w:tcW w:w="2880" w:type="dxa"/>
          </w:tcPr>
          <w:p w14:paraId="272AB29B" w14:textId="64CDE286" w:rsidR="00F44B3A" w:rsidRPr="00124691" w:rsidRDefault="00F44B3A" w:rsidP="00F44B3A">
            <w:pPr>
              <w:pStyle w:val="TableParagraph"/>
              <w:rPr>
                <w:rFonts w:ascii="Segoe UI" w:hAnsi="Segoe UI" w:cs="Segoe UI"/>
                <w:b/>
              </w:rPr>
            </w:pPr>
            <w:r w:rsidRPr="00124691">
              <w:rPr>
                <w:rFonts w:ascii="Segoe UI" w:hAnsi="Segoe UI" w:cs="Segoe UI"/>
                <w:b/>
              </w:rPr>
              <w:t>Square Footage</w:t>
            </w:r>
            <w:r>
              <w:rPr>
                <w:rFonts w:ascii="Segoe UI" w:hAnsi="Segoe UI" w:cs="Segoe UI"/>
                <w:b/>
              </w:rPr>
              <w:t xml:space="preserve"> and Type</w:t>
            </w:r>
            <w:r w:rsidRPr="00124691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7020" w:type="dxa"/>
          </w:tcPr>
          <w:p w14:paraId="2C129EE7" w14:textId="4FDAA8BF" w:rsidR="00F44B3A" w:rsidRPr="00693C53" w:rsidRDefault="00F44B3A" w:rsidP="00F44B3A">
            <w:pPr>
              <w:pStyle w:val="TableParagraph"/>
              <w:ind w:left="224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t>Approximately</w:t>
            </w:r>
            <w:r w:rsidRPr="00693C53">
              <w:rPr>
                <w:rFonts w:ascii="Segoe UI" w:hAnsi="Segoe UI" w:cs="Segoe UI"/>
                <w:noProof/>
              </w:rPr>
              <w:t xml:space="preserve"> </w:t>
            </w:r>
            <w:sdt>
              <w:sdtPr>
                <w:rPr>
                  <w:rFonts w:ascii="Segoe UI" w:hAnsi="Segoe UI" w:cs="Segoe UI"/>
                  <w:noProof/>
                </w:rPr>
                <w:id w:val="-958948798"/>
                <w:placeholder>
                  <w:docPart w:val="F34FA8DEFA03402A91EFF479D648F241"/>
                </w:placeholder>
              </w:sdtPr>
              <w:sdtEndPr/>
              <w:sdtContent>
                <w:r w:rsidR="00C832FC">
                  <w:rPr>
                    <w:rFonts w:ascii="Segoe UI" w:hAnsi="Segoe UI" w:cs="Segoe UI"/>
                    <w:noProof/>
                  </w:rPr>
                  <w:t>9,965</w:t>
                </w:r>
              </w:sdtContent>
            </w:sdt>
            <w:r w:rsidRPr="00693C53">
              <w:rPr>
                <w:rFonts w:ascii="Segoe UI" w:hAnsi="Segoe UI" w:cs="Segoe UI"/>
                <w:noProof/>
              </w:rPr>
              <w:t xml:space="preserve"> </w:t>
            </w:r>
            <w:hyperlink r:id="rId9" w:history="1">
              <w:r w:rsidRPr="00727F3A">
                <w:rPr>
                  <w:rStyle w:val="Hyperlink"/>
                  <w:rFonts w:ascii="Segoe UI" w:hAnsi="Segoe UI" w:cs="Segoe UI"/>
                  <w:noProof/>
                </w:rPr>
                <w:t>BOMA</w:t>
              </w:r>
            </w:hyperlink>
            <w:r w:rsidRPr="00693C53">
              <w:rPr>
                <w:rFonts w:ascii="Segoe UI" w:hAnsi="Segoe UI" w:cs="Segoe UI"/>
                <w:noProof/>
              </w:rPr>
              <w:t xml:space="preserve"> rentable </w:t>
            </w:r>
            <w:r>
              <w:rPr>
                <w:rFonts w:ascii="Segoe UI" w:hAnsi="Segoe UI" w:cs="Segoe UI"/>
                <w:noProof/>
              </w:rPr>
              <w:t>SF</w:t>
            </w:r>
            <w:r w:rsidRPr="00693C53">
              <w:rPr>
                <w:rFonts w:ascii="Segoe UI" w:hAnsi="Segoe UI" w:cs="Segoe UI"/>
                <w:noProof/>
              </w:rPr>
              <w:t xml:space="preserve"> of </w:t>
            </w:r>
            <w:sdt>
              <w:sdtPr>
                <w:rPr>
                  <w:rFonts w:ascii="Segoe UI" w:hAnsi="Segoe UI" w:cs="Segoe UI"/>
                  <w:noProof/>
                </w:rPr>
                <w:id w:val="1788087926"/>
                <w:placeholder>
                  <w:docPart w:val="20F4B5C3852142DFBE9530C05BF01422"/>
                </w:placeholder>
                <w:dropDownList>
                  <w:listItem w:value="Choose an item."/>
                  <w:listItem w:displayText="Office" w:value="Office"/>
                  <w:listItem w:displayText="Warehouse" w:value="Warehouse"/>
                  <w:listItem w:displayText="Parking" w:value="Parking"/>
                  <w:listItem w:displayText="Laboratory" w:value="Laboratory"/>
                  <w:listItem w:displayText="Classroom" w:value="Classroom"/>
                  <w:listItem w:displayText="Residential" w:value="Residential"/>
                </w:dropDownList>
              </w:sdtPr>
              <w:sdtEndPr/>
              <w:sdtContent>
                <w:r>
                  <w:rPr>
                    <w:rFonts w:ascii="Segoe UI" w:hAnsi="Segoe UI" w:cs="Segoe UI"/>
                    <w:noProof/>
                  </w:rPr>
                  <w:t>Office</w:t>
                </w:r>
              </w:sdtContent>
            </w:sdt>
            <w:r>
              <w:rPr>
                <w:rFonts w:ascii="Segoe UI" w:hAnsi="Segoe UI" w:cs="Segoe UI"/>
                <w:noProof/>
              </w:rPr>
              <w:t xml:space="preserve"> space.</w:t>
            </w:r>
          </w:p>
        </w:tc>
      </w:tr>
      <w:tr w:rsidR="00F44B3A" w:rsidRPr="00693C53" w14:paraId="02C0B90A" w14:textId="77777777" w:rsidTr="00182451">
        <w:trPr>
          <w:trHeight w:val="342"/>
        </w:trPr>
        <w:tc>
          <w:tcPr>
            <w:tcW w:w="2880" w:type="dxa"/>
          </w:tcPr>
          <w:p w14:paraId="639AEA59" w14:textId="2ED25972" w:rsidR="00F44B3A" w:rsidRPr="00124691" w:rsidRDefault="00F44B3A" w:rsidP="00F44B3A">
            <w:pPr>
              <w:pStyle w:val="TableParagraph"/>
              <w:rPr>
                <w:rFonts w:ascii="Segoe UI" w:hAnsi="Segoe UI" w:cs="Segoe UI"/>
                <w:b/>
              </w:rPr>
            </w:pPr>
            <w:r w:rsidRPr="00124691">
              <w:rPr>
                <w:rFonts w:ascii="Segoe UI" w:hAnsi="Segoe UI" w:cs="Segoe UI"/>
                <w:b/>
              </w:rPr>
              <w:t xml:space="preserve">Desired </w:t>
            </w:r>
            <w:r>
              <w:rPr>
                <w:rFonts w:ascii="Segoe UI" w:hAnsi="Segoe UI" w:cs="Segoe UI"/>
                <w:b/>
              </w:rPr>
              <w:t>T</w:t>
            </w:r>
            <w:r w:rsidRPr="00124691">
              <w:rPr>
                <w:rFonts w:ascii="Segoe UI" w:hAnsi="Segoe UI" w:cs="Segoe UI"/>
                <w:b/>
              </w:rPr>
              <w:t>erm:</w:t>
            </w:r>
          </w:p>
        </w:tc>
        <w:tc>
          <w:tcPr>
            <w:tcW w:w="7020" w:type="dxa"/>
          </w:tcPr>
          <w:p w14:paraId="491D394A" w14:textId="0814F7EF" w:rsidR="00F44B3A" w:rsidRPr="00693C53" w:rsidRDefault="00611FC1" w:rsidP="00F44B3A">
            <w:pPr>
              <w:pStyle w:val="TableParagraph"/>
              <w:ind w:left="224"/>
              <w:rPr>
                <w:rFonts w:ascii="Segoe UI" w:hAnsi="Segoe UI" w:cs="Segoe UI"/>
                <w:noProof/>
              </w:rPr>
            </w:pPr>
            <w:sdt>
              <w:sdtPr>
                <w:rPr>
                  <w:rFonts w:ascii="Segoe UI" w:hAnsi="Segoe UI" w:cs="Segoe UI"/>
                  <w:noProof/>
                </w:rPr>
                <w:id w:val="-696782933"/>
                <w:placeholder>
                  <w:docPart w:val="23ADEC0E597E4FB39D3411F08EF4B5A2"/>
                </w:placeholder>
              </w:sdtPr>
              <w:sdtEndPr/>
              <w:sdtContent>
                <w:r w:rsidR="00F44B3A">
                  <w:rPr>
                    <w:rFonts w:ascii="Segoe UI" w:hAnsi="Segoe UI" w:cs="Segoe UI"/>
                    <w:noProof/>
                  </w:rPr>
                  <w:t>5</w:t>
                </w:r>
              </w:sdtContent>
            </w:sdt>
            <w:r w:rsidR="00F44B3A">
              <w:rPr>
                <w:rFonts w:ascii="Segoe UI" w:hAnsi="Segoe UI" w:cs="Segoe UI"/>
                <w:noProof/>
              </w:rPr>
              <w:t xml:space="preserve"> years. </w:t>
            </w:r>
            <w:r w:rsidR="00F44B3A" w:rsidRPr="00693C53">
              <w:rPr>
                <w:rFonts w:ascii="Segoe UI" w:hAnsi="Segoe UI" w:cs="Segoe UI"/>
                <w:noProof/>
              </w:rPr>
              <w:t xml:space="preserve">A </w:t>
            </w:r>
            <w:r w:rsidR="00F44B3A">
              <w:rPr>
                <w:rFonts w:ascii="Segoe UI" w:hAnsi="Segoe UI" w:cs="Segoe UI"/>
                <w:noProof/>
              </w:rPr>
              <w:t xml:space="preserve">minimum </w:t>
            </w:r>
            <w:r w:rsidR="00F44B3A" w:rsidRPr="00693C53">
              <w:rPr>
                <w:rFonts w:ascii="Segoe UI" w:hAnsi="Segoe UI" w:cs="Segoe UI"/>
                <w:noProof/>
              </w:rPr>
              <w:t>lease term of five (5) years is required.</w:t>
            </w:r>
          </w:p>
          <w:p w14:paraId="012BA760" w14:textId="2D48BC0A" w:rsidR="00F44B3A" w:rsidRPr="00693C53" w:rsidRDefault="00166B72" w:rsidP="00F44B3A">
            <w:pPr>
              <w:pStyle w:val="TableParagraph"/>
              <w:ind w:left="224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t>Owners</w:t>
            </w:r>
            <w:r w:rsidR="00F44B3A" w:rsidRPr="00693C53">
              <w:rPr>
                <w:rFonts w:ascii="Segoe UI" w:hAnsi="Segoe UI" w:cs="Segoe UI"/>
                <w:noProof/>
              </w:rPr>
              <w:t xml:space="preserve"> may, at their option, include other lease terms no longer than  ten (10) years.</w:t>
            </w:r>
          </w:p>
        </w:tc>
      </w:tr>
      <w:tr w:rsidR="00F44B3A" w:rsidRPr="00693C53" w14:paraId="23CFB109" w14:textId="77777777" w:rsidTr="00182451">
        <w:trPr>
          <w:trHeight w:val="342"/>
        </w:trPr>
        <w:tc>
          <w:tcPr>
            <w:tcW w:w="2880" w:type="dxa"/>
          </w:tcPr>
          <w:p w14:paraId="368759B9" w14:textId="3F6CB538" w:rsidR="00F44B3A" w:rsidRPr="00693C53" w:rsidRDefault="00F44B3A" w:rsidP="00F44B3A">
            <w:pPr>
              <w:pStyle w:val="TableParagraph"/>
              <w:spacing w:before="16"/>
              <w:rPr>
                <w:rFonts w:ascii="Segoe UI" w:hAnsi="Segoe UI" w:cs="Segoe UI"/>
                <w:b/>
              </w:rPr>
            </w:pPr>
            <w:r w:rsidRPr="00693C53">
              <w:rPr>
                <w:rFonts w:ascii="Segoe UI" w:hAnsi="Segoe UI" w:cs="Segoe UI"/>
                <w:b/>
              </w:rPr>
              <w:t xml:space="preserve">Occupancy </w:t>
            </w:r>
            <w:r>
              <w:rPr>
                <w:rFonts w:ascii="Segoe UI" w:hAnsi="Segoe UI" w:cs="Segoe UI"/>
                <w:b/>
              </w:rPr>
              <w:t>D</w:t>
            </w:r>
            <w:r w:rsidRPr="00693C53">
              <w:rPr>
                <w:rFonts w:ascii="Segoe UI" w:hAnsi="Segoe UI" w:cs="Segoe UI"/>
                <w:b/>
              </w:rPr>
              <w:t>esired:</w:t>
            </w:r>
          </w:p>
        </w:tc>
        <w:sdt>
          <w:sdtPr>
            <w:rPr>
              <w:rFonts w:ascii="Segoe UI" w:hAnsi="Segoe UI" w:cs="Segoe UI"/>
            </w:rPr>
            <w:id w:val="1327626139"/>
            <w:placeholder>
              <w:docPart w:val="9C977550268D4039BE07D7B906A46DD7"/>
            </w:placeholder>
            <w:date w:fullDate="2026-07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020" w:type="dxa"/>
              </w:tcPr>
              <w:p w14:paraId="0189F02D" w14:textId="6371D729" w:rsidR="00F44B3A" w:rsidRPr="00693C53" w:rsidRDefault="007900FB" w:rsidP="00F44B3A">
                <w:pPr>
                  <w:pStyle w:val="TableParagraph"/>
                  <w:spacing w:before="16"/>
                  <w:ind w:left="224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>7/1/2026</w:t>
                </w:r>
              </w:p>
            </w:tc>
          </w:sdtContent>
        </w:sdt>
      </w:tr>
      <w:tr w:rsidR="00611FC1" w:rsidRPr="00611FC1" w14:paraId="49691E57" w14:textId="77777777" w:rsidTr="00611FC1">
        <w:trPr>
          <w:trHeight w:val="342"/>
        </w:trPr>
        <w:tc>
          <w:tcPr>
            <w:tcW w:w="2880" w:type="dxa"/>
          </w:tcPr>
          <w:p w14:paraId="260DD3A2" w14:textId="77777777" w:rsidR="00EB1D08" w:rsidRDefault="00EB1D08" w:rsidP="00F44B3A">
            <w:pPr>
              <w:pStyle w:val="TableParagraph"/>
              <w:spacing w:before="16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Mandatory Criteria: </w:t>
            </w:r>
          </w:p>
          <w:p w14:paraId="08CC1E15" w14:textId="72CB59F1" w:rsidR="00774CEF" w:rsidRPr="00774CEF" w:rsidRDefault="00774CEF" w:rsidP="00F44B3A">
            <w:pPr>
              <w:pStyle w:val="TableParagraph"/>
              <w:spacing w:before="16"/>
              <w:rPr>
                <w:rFonts w:ascii="Segoe UI" w:hAnsi="Segoe UI" w:cs="Segoe UI"/>
                <w:bCs/>
              </w:rPr>
            </w:pPr>
            <w:r w:rsidRPr="00774CEF">
              <w:rPr>
                <w:rFonts w:ascii="Segoe UI" w:hAnsi="Segoe UI" w:cs="Segoe UI"/>
                <w:bCs/>
              </w:rPr>
              <w:t>(</w:t>
            </w:r>
            <w:r>
              <w:rPr>
                <w:rFonts w:ascii="Segoe UI" w:hAnsi="Segoe UI" w:cs="Segoe UI"/>
                <w:bCs/>
              </w:rPr>
              <w:t>Facility</w:t>
            </w:r>
            <w:r w:rsidRPr="00774CEF">
              <w:rPr>
                <w:rFonts w:ascii="Segoe UI" w:hAnsi="Segoe UI" w:cs="Segoe UI"/>
                <w:bCs/>
              </w:rPr>
              <w:t xml:space="preserve"> must have or </w:t>
            </w:r>
            <w:r>
              <w:rPr>
                <w:rFonts w:ascii="Segoe UI" w:hAnsi="Segoe UI" w:cs="Segoe UI"/>
                <w:bCs/>
              </w:rPr>
              <w:t xml:space="preserve">the Owner must </w:t>
            </w:r>
            <w:r w:rsidRPr="00774CEF">
              <w:rPr>
                <w:rFonts w:ascii="Segoe UI" w:hAnsi="Segoe UI" w:cs="Segoe UI"/>
                <w:bCs/>
              </w:rPr>
              <w:t xml:space="preserve">be willing to </w:t>
            </w:r>
            <w:r>
              <w:rPr>
                <w:rFonts w:ascii="Segoe UI" w:hAnsi="Segoe UI" w:cs="Segoe UI"/>
                <w:bCs/>
              </w:rPr>
              <w:t>modify the Facility to provide</w:t>
            </w:r>
            <w:r w:rsidRPr="00774CEF">
              <w:rPr>
                <w:rFonts w:ascii="Segoe UI" w:hAnsi="Segoe UI" w:cs="Segoe UI"/>
                <w:bCs/>
              </w:rPr>
              <w:t xml:space="preserve"> these items</w:t>
            </w:r>
            <w:r w:rsidR="006B0A8D">
              <w:rPr>
                <w:rFonts w:ascii="Segoe UI" w:hAnsi="Segoe UI" w:cs="Segoe UI"/>
                <w:bCs/>
              </w:rPr>
              <w:t>.</w:t>
            </w:r>
            <w:r w:rsidRPr="00774CEF">
              <w:rPr>
                <w:rFonts w:ascii="Segoe UI" w:hAnsi="Segoe UI" w:cs="Segoe UI"/>
                <w:bCs/>
              </w:rPr>
              <w:t>)</w:t>
            </w:r>
          </w:p>
        </w:tc>
        <w:tc>
          <w:tcPr>
            <w:tcW w:w="7020" w:type="dxa"/>
            <w:shd w:val="clear" w:color="auto" w:fill="auto"/>
          </w:tcPr>
          <w:p w14:paraId="19AAD2E3" w14:textId="1F91C15B" w:rsidR="00EB1D08" w:rsidRPr="00611FC1" w:rsidRDefault="00E352C8" w:rsidP="00F44B3A">
            <w:pPr>
              <w:pStyle w:val="TableParagraph"/>
              <w:spacing w:before="16"/>
              <w:ind w:left="224"/>
              <w:rPr>
                <w:rFonts w:ascii="Segoe UI" w:hAnsi="Segoe UI" w:cs="Segoe UI"/>
              </w:rPr>
            </w:pPr>
            <w:r w:rsidRPr="00611FC1">
              <w:rPr>
                <w:rFonts w:ascii="Segoe UI" w:hAnsi="Segoe UI" w:cs="Segoe UI"/>
              </w:rPr>
              <w:t xml:space="preserve">Facility needs to </w:t>
            </w:r>
            <w:proofErr w:type="gramStart"/>
            <w:r w:rsidRPr="00611FC1">
              <w:rPr>
                <w:rFonts w:ascii="Segoe UI" w:hAnsi="Segoe UI" w:cs="Segoe UI"/>
              </w:rPr>
              <w:t>be located in</w:t>
            </w:r>
            <w:proofErr w:type="gramEnd"/>
            <w:r w:rsidRPr="00611FC1">
              <w:rPr>
                <w:rFonts w:ascii="Segoe UI" w:hAnsi="Segoe UI" w:cs="Segoe UI"/>
              </w:rPr>
              <w:t xml:space="preserve"> eastern Snohomish County</w:t>
            </w:r>
            <w:r w:rsidR="008D68F0" w:rsidRPr="00611FC1">
              <w:rPr>
                <w:rFonts w:ascii="Segoe UI" w:hAnsi="Segoe UI" w:cs="Segoe UI"/>
              </w:rPr>
              <w:t>, preferably the City of Monroe,</w:t>
            </w:r>
            <w:r w:rsidRPr="00611FC1">
              <w:rPr>
                <w:rFonts w:ascii="Segoe UI" w:hAnsi="Segoe UI" w:cs="Segoe UI"/>
              </w:rPr>
              <w:t xml:space="preserve"> with space for 20 i</w:t>
            </w:r>
            <w:r w:rsidR="00295ABB" w:rsidRPr="00611FC1">
              <w:rPr>
                <w:rFonts w:ascii="Segoe UI" w:hAnsi="Segoe UI" w:cs="Segoe UI"/>
              </w:rPr>
              <w:t>n-</w:t>
            </w:r>
            <w:r w:rsidRPr="00611FC1">
              <w:rPr>
                <w:rFonts w:ascii="Segoe UI" w:hAnsi="Segoe UI" w:cs="Segoe UI"/>
              </w:rPr>
              <w:t xml:space="preserve">person staff, a client lobby, with additional space for programming needs to service clients. </w:t>
            </w:r>
          </w:p>
        </w:tc>
      </w:tr>
    </w:tbl>
    <w:p w14:paraId="69258E94" w14:textId="77777777" w:rsidR="00490EF2" w:rsidRDefault="00490EF2" w:rsidP="00490EF2">
      <w:pPr>
        <w:pStyle w:val="Heading3"/>
        <w:rPr>
          <w:bCs/>
        </w:rPr>
      </w:pPr>
      <w:r w:rsidRPr="00490EF2">
        <w:rPr>
          <w:bCs/>
        </w:rPr>
        <w:t xml:space="preserve">Geographical Areas of Consideration: </w:t>
      </w:r>
    </w:p>
    <w:p w14:paraId="00952249" w14:textId="3020C32E" w:rsidR="00490EF2" w:rsidRPr="00C62DEF" w:rsidRDefault="00490EF2" w:rsidP="00C62DEF">
      <w:pPr>
        <w:rPr>
          <w:rFonts w:ascii="Segoe UI" w:hAnsi="Segoe UI" w:cs="Segoe UI"/>
        </w:rPr>
      </w:pPr>
      <w:r w:rsidRPr="00C62DEF">
        <w:rPr>
          <w:rFonts w:ascii="Segoe UI" w:hAnsi="Segoe UI" w:cs="Segoe UI"/>
        </w:rPr>
        <w:t>Properties for consideration should be located within the area described in Appendix F.</w:t>
      </w:r>
    </w:p>
    <w:p w14:paraId="65AE6B0D" w14:textId="77777777" w:rsidR="00B358BB" w:rsidRPr="00B358BB" w:rsidRDefault="00117D19" w:rsidP="00B358BB">
      <w:pPr>
        <w:pStyle w:val="Heading3"/>
        <w:rPr>
          <w:bCs/>
        </w:rPr>
      </w:pPr>
      <w:r w:rsidRPr="00117D19">
        <w:rPr>
          <w:bCs/>
        </w:rPr>
        <w:t xml:space="preserve">General Considerations </w:t>
      </w:r>
    </w:p>
    <w:p w14:paraId="02577059" w14:textId="1FFE1B82" w:rsidR="00117D19" w:rsidRPr="00117D19" w:rsidRDefault="00117D19" w:rsidP="00117D19">
      <w:pPr>
        <w:numPr>
          <w:ilvl w:val="1"/>
          <w:numId w:val="13"/>
        </w:numPr>
        <w:rPr>
          <w:rFonts w:ascii="Segoe UI" w:hAnsi="Segoe UI" w:cs="Segoe UI"/>
        </w:rPr>
      </w:pPr>
      <w:r w:rsidRPr="00117D19">
        <w:rPr>
          <w:rFonts w:ascii="Segoe UI" w:hAnsi="Segoe UI" w:cs="Segoe UI"/>
        </w:rPr>
        <w:t>Space should meet the</w:t>
      </w:r>
      <w:r w:rsidR="009D2AEA">
        <w:rPr>
          <w:rFonts w:ascii="Segoe UI" w:hAnsi="Segoe UI" w:cs="Segoe UI"/>
        </w:rPr>
        <w:t xml:space="preserve"> DES </w:t>
      </w:r>
      <w:r w:rsidRPr="00117D19">
        <w:rPr>
          <w:rFonts w:ascii="Segoe UI" w:hAnsi="Segoe UI" w:cs="Segoe UI"/>
        </w:rPr>
        <w:t xml:space="preserve">definition of “Existing Space.”  See Appendix D, “Definitions” for </w:t>
      </w:r>
      <w:r w:rsidR="009D2AEA">
        <w:rPr>
          <w:rFonts w:ascii="Segoe UI" w:hAnsi="Segoe UI" w:cs="Segoe UI"/>
        </w:rPr>
        <w:t>DES</w:t>
      </w:r>
      <w:r w:rsidRPr="00117D19">
        <w:rPr>
          <w:rFonts w:ascii="Segoe UI" w:hAnsi="Segoe UI" w:cs="Segoe UI"/>
        </w:rPr>
        <w:t xml:space="preserve"> definition of “Existing Space,” “Space Under Construction,” or “Planned Space.”</w:t>
      </w:r>
    </w:p>
    <w:p w14:paraId="6F7DC305" w14:textId="7212E5E7" w:rsidR="00117D19" w:rsidRPr="00117D19" w:rsidRDefault="00117D19" w:rsidP="00117D19">
      <w:pPr>
        <w:numPr>
          <w:ilvl w:val="1"/>
          <w:numId w:val="13"/>
        </w:numPr>
        <w:rPr>
          <w:rFonts w:ascii="Segoe UI" w:hAnsi="Segoe UI" w:cs="Segoe UI"/>
        </w:rPr>
      </w:pPr>
      <w:r w:rsidRPr="00117D19">
        <w:rPr>
          <w:rFonts w:ascii="Segoe UI" w:hAnsi="Segoe UI" w:cs="Segoe UI"/>
        </w:rPr>
        <w:t xml:space="preserve">Desired parking: </w:t>
      </w:r>
      <w:r w:rsidR="00C47430">
        <w:rPr>
          <w:rFonts w:ascii="Segoe UI" w:hAnsi="Segoe UI" w:cs="Segoe UI"/>
        </w:rPr>
        <w:t>On-site code parking.</w:t>
      </w:r>
      <w:r w:rsidR="003A5FA1">
        <w:rPr>
          <w:rFonts w:ascii="Segoe UI" w:hAnsi="Segoe UI" w:cs="Segoe UI"/>
        </w:rPr>
        <w:t xml:space="preserve"> </w:t>
      </w:r>
      <w:r w:rsidR="007379C1">
        <w:rPr>
          <w:rFonts w:ascii="Segoe UI" w:hAnsi="Segoe UI" w:cs="Segoe UI"/>
        </w:rPr>
        <w:t xml:space="preserve">Parking quantities exceeding code minimums </w:t>
      </w:r>
      <w:r w:rsidR="00585031">
        <w:rPr>
          <w:rFonts w:ascii="Segoe UI" w:hAnsi="Segoe UI" w:cs="Segoe UI"/>
        </w:rPr>
        <w:t xml:space="preserve">may </w:t>
      </w:r>
      <w:r w:rsidR="007379C1">
        <w:rPr>
          <w:rFonts w:ascii="Segoe UI" w:hAnsi="Segoe UI" w:cs="Segoe UI"/>
        </w:rPr>
        <w:t>require a parking exemption</w:t>
      </w:r>
      <w:r w:rsidR="0051750B">
        <w:rPr>
          <w:rFonts w:ascii="Segoe UI" w:hAnsi="Segoe UI" w:cs="Segoe UI"/>
        </w:rPr>
        <w:t xml:space="preserve"> per </w:t>
      </w:r>
      <w:hyperlink r:id="rId10" w:history="1">
        <w:r w:rsidR="004F058D" w:rsidRPr="00766E7D">
          <w:rPr>
            <w:rStyle w:val="Hyperlink"/>
            <w:rFonts w:ascii="Segoe UI" w:hAnsi="Segoe UI" w:cs="Segoe UI"/>
          </w:rPr>
          <w:t>RCW 43.01.240 (3)</w:t>
        </w:r>
      </w:hyperlink>
      <w:r w:rsidR="00CE6BCA" w:rsidRPr="00117D19">
        <w:rPr>
          <w:rFonts w:ascii="Segoe UI" w:hAnsi="Segoe UI" w:cs="Segoe UI"/>
        </w:rPr>
        <w:t>.</w:t>
      </w:r>
    </w:p>
    <w:p w14:paraId="59FF3AF4" w14:textId="2FFD6EB1" w:rsidR="00117D19" w:rsidRDefault="00117D19" w:rsidP="00117D19">
      <w:pPr>
        <w:numPr>
          <w:ilvl w:val="1"/>
          <w:numId w:val="13"/>
        </w:numPr>
        <w:rPr>
          <w:rFonts w:ascii="Segoe UI" w:hAnsi="Segoe UI" w:cs="Segoe UI"/>
        </w:rPr>
      </w:pPr>
      <w:r w:rsidRPr="00117D19">
        <w:rPr>
          <w:rFonts w:ascii="Segoe UI" w:hAnsi="Segoe UI" w:cs="Segoe UI"/>
        </w:rPr>
        <w:t xml:space="preserve">Lease will be written on the </w:t>
      </w:r>
      <w:r w:rsidR="005B39CC">
        <w:rPr>
          <w:rFonts w:ascii="Segoe UI" w:hAnsi="Segoe UI" w:cs="Segoe UI"/>
        </w:rPr>
        <w:t>s</w:t>
      </w:r>
      <w:r w:rsidRPr="00117D19">
        <w:rPr>
          <w:rFonts w:ascii="Segoe UI" w:hAnsi="Segoe UI" w:cs="Segoe UI"/>
        </w:rPr>
        <w:t>tate of Washington’s approved lease documents. See Appendix E, “</w:t>
      </w:r>
      <w:r w:rsidR="00D11E60">
        <w:rPr>
          <w:rFonts w:ascii="Segoe UI" w:hAnsi="Segoe UI" w:cs="Segoe UI"/>
        </w:rPr>
        <w:t>State Standard Lease</w:t>
      </w:r>
      <w:r w:rsidRPr="00117D19">
        <w:rPr>
          <w:rFonts w:ascii="Segoe UI" w:hAnsi="Segoe UI" w:cs="Segoe UI"/>
        </w:rPr>
        <w:t>.”</w:t>
      </w:r>
    </w:p>
    <w:p w14:paraId="24B9174E" w14:textId="0E20A580" w:rsidR="006207C8" w:rsidRPr="006207C8" w:rsidRDefault="009D2AEA" w:rsidP="006207C8">
      <w:pPr>
        <w:pStyle w:val="ListParagraph"/>
        <w:numPr>
          <w:ilvl w:val="1"/>
          <w:numId w:val="1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DES</w:t>
      </w:r>
      <w:r w:rsidR="006207C8" w:rsidRPr="00B2000C">
        <w:rPr>
          <w:rFonts w:ascii="Segoe UI" w:hAnsi="Segoe UI" w:cs="Segoe UI"/>
        </w:rPr>
        <w:t xml:space="preserve"> will require proof of ownership prior </w:t>
      </w:r>
      <w:r w:rsidR="007A69ED">
        <w:rPr>
          <w:rFonts w:ascii="Segoe UI" w:hAnsi="Segoe UI" w:cs="Segoe UI"/>
        </w:rPr>
        <w:t xml:space="preserve">to </w:t>
      </w:r>
      <w:r w:rsidR="006207C8" w:rsidRPr="00B2000C">
        <w:rPr>
          <w:rFonts w:ascii="Segoe UI" w:hAnsi="Segoe UI" w:cs="Segoe UI"/>
        </w:rPr>
        <w:t>drafting lease documents. The preferred proof of ownership is a clear title report. In certain circumstances, a certified copy of the deed may be an acceptable substitute for the title report.</w:t>
      </w:r>
    </w:p>
    <w:p w14:paraId="6224EA24" w14:textId="58464E54" w:rsidR="006B0A8D" w:rsidRPr="00117D19" w:rsidRDefault="006B0A8D" w:rsidP="006B0A8D">
      <w:pPr>
        <w:numPr>
          <w:ilvl w:val="1"/>
          <w:numId w:val="13"/>
        </w:numPr>
        <w:rPr>
          <w:rFonts w:ascii="Segoe UI" w:hAnsi="Segoe UI" w:cs="Segoe UI"/>
        </w:rPr>
      </w:pPr>
      <w:r w:rsidRPr="00117D19">
        <w:rPr>
          <w:rFonts w:ascii="Segoe UI" w:hAnsi="Segoe UI" w:cs="Segoe UI"/>
        </w:rPr>
        <w:t xml:space="preserve">Prevailing Wage: </w:t>
      </w:r>
      <w:r w:rsidR="005B39CC">
        <w:rPr>
          <w:rFonts w:ascii="Segoe UI" w:hAnsi="Segoe UI" w:cs="Segoe UI"/>
        </w:rPr>
        <w:t>The o</w:t>
      </w:r>
      <w:r w:rsidR="00166B72">
        <w:rPr>
          <w:rFonts w:ascii="Segoe UI" w:hAnsi="Segoe UI" w:cs="Segoe UI"/>
        </w:rPr>
        <w:t>wner</w:t>
      </w:r>
      <w:r w:rsidRPr="00117D19">
        <w:rPr>
          <w:rFonts w:ascii="Segoe UI" w:hAnsi="Segoe UI" w:cs="Segoe UI"/>
        </w:rPr>
        <w:t xml:space="preserve"> and </w:t>
      </w:r>
      <w:r w:rsidR="005B39CC">
        <w:rPr>
          <w:rFonts w:ascii="Segoe UI" w:hAnsi="Segoe UI" w:cs="Segoe UI"/>
        </w:rPr>
        <w:t>o</w:t>
      </w:r>
      <w:r w:rsidR="00166B72">
        <w:rPr>
          <w:rFonts w:ascii="Segoe UI" w:hAnsi="Segoe UI" w:cs="Segoe UI"/>
        </w:rPr>
        <w:t>wner’s</w:t>
      </w:r>
      <w:r w:rsidRPr="00117D19">
        <w:rPr>
          <w:rFonts w:ascii="Segoe UI" w:hAnsi="Segoe UI" w:cs="Segoe UI"/>
        </w:rPr>
        <w:t xml:space="preserve"> vendors and contractors </w:t>
      </w:r>
      <w:r w:rsidR="005B39CC">
        <w:rPr>
          <w:rFonts w:ascii="Segoe UI" w:hAnsi="Segoe UI" w:cs="Segoe UI"/>
        </w:rPr>
        <w:t>will</w:t>
      </w:r>
      <w:r w:rsidR="005B39CC" w:rsidRPr="00117D19">
        <w:rPr>
          <w:rFonts w:ascii="Segoe UI" w:hAnsi="Segoe UI" w:cs="Segoe UI"/>
        </w:rPr>
        <w:t xml:space="preserve"> </w:t>
      </w:r>
      <w:r w:rsidRPr="00117D19">
        <w:rPr>
          <w:rFonts w:ascii="Segoe UI" w:hAnsi="Segoe UI" w:cs="Segoe UI"/>
        </w:rPr>
        <w:t xml:space="preserve">pay </w:t>
      </w:r>
      <w:r w:rsidR="005B39CC">
        <w:rPr>
          <w:rFonts w:ascii="Segoe UI" w:hAnsi="Segoe UI" w:cs="Segoe UI"/>
        </w:rPr>
        <w:t>p</w:t>
      </w:r>
      <w:r w:rsidR="005B39CC" w:rsidRPr="00117D19">
        <w:rPr>
          <w:rFonts w:ascii="Segoe UI" w:hAnsi="Segoe UI" w:cs="Segoe UI"/>
        </w:rPr>
        <w:t xml:space="preserve">revailing </w:t>
      </w:r>
      <w:r w:rsidR="005B39CC">
        <w:rPr>
          <w:rFonts w:ascii="Segoe UI" w:hAnsi="Segoe UI" w:cs="Segoe UI"/>
        </w:rPr>
        <w:t>w</w:t>
      </w:r>
      <w:r w:rsidR="005B39CC" w:rsidRPr="00117D19">
        <w:rPr>
          <w:rFonts w:ascii="Segoe UI" w:hAnsi="Segoe UI" w:cs="Segoe UI"/>
        </w:rPr>
        <w:t xml:space="preserve">ages </w:t>
      </w:r>
      <w:r w:rsidRPr="00117D19">
        <w:rPr>
          <w:rFonts w:ascii="Segoe UI" w:hAnsi="Segoe UI" w:cs="Segoe UI"/>
        </w:rPr>
        <w:t xml:space="preserve">or applicable </w:t>
      </w:r>
      <w:r w:rsidR="005B39CC">
        <w:rPr>
          <w:rFonts w:ascii="Segoe UI" w:hAnsi="Segoe UI" w:cs="Segoe UI"/>
        </w:rPr>
        <w:t>f</w:t>
      </w:r>
      <w:r w:rsidR="005B39CC" w:rsidRPr="00117D19">
        <w:rPr>
          <w:rFonts w:ascii="Segoe UI" w:hAnsi="Segoe UI" w:cs="Segoe UI"/>
        </w:rPr>
        <w:t xml:space="preserve">ederal </w:t>
      </w:r>
      <w:r w:rsidR="005B39CC">
        <w:rPr>
          <w:rFonts w:ascii="Segoe UI" w:hAnsi="Segoe UI" w:cs="Segoe UI"/>
        </w:rPr>
        <w:t>w</w:t>
      </w:r>
      <w:r w:rsidR="005B39CC" w:rsidRPr="00117D19">
        <w:rPr>
          <w:rFonts w:ascii="Segoe UI" w:hAnsi="Segoe UI" w:cs="Segoe UI"/>
        </w:rPr>
        <w:t xml:space="preserve">ages </w:t>
      </w:r>
      <w:r w:rsidRPr="00117D19">
        <w:rPr>
          <w:rFonts w:ascii="Segoe UI" w:hAnsi="Segoe UI" w:cs="Segoe UI"/>
        </w:rPr>
        <w:t xml:space="preserve">to all </w:t>
      </w:r>
      <w:r w:rsidR="006936D6">
        <w:rPr>
          <w:rFonts w:ascii="Segoe UI" w:hAnsi="Segoe UI" w:cs="Segoe UI"/>
        </w:rPr>
        <w:t>employees</w:t>
      </w:r>
      <w:r w:rsidRPr="00117D19">
        <w:rPr>
          <w:rFonts w:ascii="Segoe UI" w:hAnsi="Segoe UI" w:cs="Segoe UI"/>
        </w:rPr>
        <w:t xml:space="preserve"> employed </w:t>
      </w:r>
      <w:r w:rsidR="005B39CC">
        <w:rPr>
          <w:rFonts w:ascii="Segoe UI" w:hAnsi="Segoe UI" w:cs="Segoe UI"/>
        </w:rPr>
        <w:t>to</w:t>
      </w:r>
      <w:r w:rsidR="00C12792">
        <w:rPr>
          <w:rFonts w:ascii="Segoe UI" w:hAnsi="Segoe UI" w:cs="Segoe UI"/>
        </w:rPr>
        <w:t xml:space="preserve"> </w:t>
      </w:r>
      <w:r w:rsidR="00B50EC3">
        <w:rPr>
          <w:rFonts w:ascii="Segoe UI" w:hAnsi="Segoe UI" w:cs="Segoe UI"/>
        </w:rPr>
        <w:t>work</w:t>
      </w:r>
      <w:r w:rsidRPr="00117D19">
        <w:rPr>
          <w:rFonts w:ascii="Segoe UI" w:hAnsi="Segoe UI" w:cs="Segoe UI"/>
        </w:rPr>
        <w:t xml:space="preserve"> </w:t>
      </w:r>
      <w:r w:rsidR="005B39CC">
        <w:rPr>
          <w:rFonts w:ascii="Segoe UI" w:hAnsi="Segoe UI" w:cs="Segoe UI"/>
        </w:rPr>
        <w:t>on</w:t>
      </w:r>
      <w:r w:rsidR="005B39CC" w:rsidRPr="00117D19">
        <w:rPr>
          <w:rFonts w:ascii="Segoe UI" w:hAnsi="Segoe UI" w:cs="Segoe UI"/>
        </w:rPr>
        <w:t xml:space="preserve"> </w:t>
      </w:r>
      <w:r w:rsidRPr="00117D19">
        <w:rPr>
          <w:rFonts w:ascii="Segoe UI" w:hAnsi="Segoe UI" w:cs="Segoe UI"/>
        </w:rPr>
        <w:t xml:space="preserve">any part of the </w:t>
      </w:r>
      <w:r w:rsidR="00166B72">
        <w:rPr>
          <w:rFonts w:ascii="Segoe UI" w:hAnsi="Segoe UI" w:cs="Segoe UI"/>
        </w:rPr>
        <w:t>available space</w:t>
      </w:r>
      <w:r w:rsidRPr="00117D19">
        <w:rPr>
          <w:rFonts w:ascii="Segoe UI" w:hAnsi="Segoe UI" w:cs="Segoe UI"/>
        </w:rPr>
        <w:t xml:space="preserve"> in accordance with </w:t>
      </w:r>
      <w:hyperlink r:id="rId11" w:history="1">
        <w:r w:rsidRPr="006936D6">
          <w:rPr>
            <w:rStyle w:val="Hyperlink"/>
            <w:rFonts w:ascii="Segoe UI" w:hAnsi="Segoe UI" w:cs="Segoe UI"/>
          </w:rPr>
          <w:t>RCW 39.12</w:t>
        </w:r>
      </w:hyperlink>
      <w:r w:rsidRPr="00117D19">
        <w:rPr>
          <w:rFonts w:ascii="Segoe UI" w:hAnsi="Segoe UI" w:cs="Segoe UI"/>
        </w:rPr>
        <w:t xml:space="preserve"> and the rules and regulations of the Washington State Department of Labor and Industries (L&amp;I). For additional information, visit L&amp;I’s website at</w:t>
      </w:r>
      <w:r w:rsidRPr="00D24223">
        <w:t xml:space="preserve"> </w:t>
      </w:r>
      <w:hyperlink r:id="rId12" w:history="1">
        <w:r w:rsidRPr="00D24223">
          <w:rPr>
            <w:rStyle w:val="Hyperlink"/>
            <w:rFonts w:ascii="Segoe UI" w:hAnsi="Segoe UI" w:cs="Segoe UI"/>
          </w:rPr>
          <w:t>https://lni.wa.gov/licensing-permits/public-works-projects/contractors-employers/</w:t>
        </w:r>
      </w:hyperlink>
      <w:r>
        <w:rPr>
          <w:rFonts w:ascii="Segoe UI" w:hAnsi="Segoe UI" w:cs="Segoe UI"/>
        </w:rPr>
        <w:t>.</w:t>
      </w:r>
      <w:r w:rsidRPr="00117D19">
        <w:rPr>
          <w:rFonts w:ascii="Segoe UI" w:hAnsi="Segoe UI" w:cs="Segoe UI"/>
        </w:rPr>
        <w:t xml:space="preserve"> </w:t>
      </w:r>
    </w:p>
    <w:p w14:paraId="32D3C084" w14:textId="292EAD77" w:rsidR="00117D19" w:rsidRDefault="006936D6" w:rsidP="00117D19">
      <w:pPr>
        <w:numPr>
          <w:ilvl w:val="1"/>
          <w:numId w:val="1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117D19" w:rsidRPr="004D0BF2">
        <w:rPr>
          <w:rFonts w:ascii="Segoe UI" w:hAnsi="Segoe UI" w:cs="Segoe UI"/>
        </w:rPr>
        <w:t xml:space="preserve"> facility with a documented or calculated low Energy Use Intensity score (EUI) </w:t>
      </w:r>
      <w:r>
        <w:rPr>
          <w:rFonts w:ascii="Segoe UI" w:hAnsi="Segoe UI" w:cs="Segoe UI"/>
        </w:rPr>
        <w:t>is preferred</w:t>
      </w:r>
      <w:r w:rsidR="00117D19" w:rsidRPr="004D0BF2">
        <w:rPr>
          <w:rFonts w:ascii="Segoe UI" w:hAnsi="Segoe UI" w:cs="Segoe UI"/>
        </w:rPr>
        <w:t xml:space="preserve">. Building shell construction, air sealing, insulation, electrical and lighting systems, and HVAC systems in </w:t>
      </w:r>
      <w:r>
        <w:rPr>
          <w:rFonts w:ascii="Segoe UI" w:hAnsi="Segoe UI" w:cs="Segoe UI"/>
        </w:rPr>
        <w:t>s</w:t>
      </w:r>
      <w:r w:rsidRPr="004D0BF2">
        <w:rPr>
          <w:rFonts w:ascii="Segoe UI" w:hAnsi="Segoe UI" w:cs="Segoe UI"/>
        </w:rPr>
        <w:t xml:space="preserve">tate </w:t>
      </w:r>
      <w:r w:rsidR="00117D19" w:rsidRPr="004D0BF2">
        <w:rPr>
          <w:rFonts w:ascii="Segoe UI" w:hAnsi="Segoe UI" w:cs="Segoe UI"/>
        </w:rPr>
        <w:t>leased facilities are required to meet or exceed the Washington State Energy Code</w:t>
      </w:r>
      <w:r w:rsidR="004D0BF2">
        <w:rPr>
          <w:rFonts w:ascii="Segoe UI" w:hAnsi="Segoe UI" w:cs="Segoe UI"/>
        </w:rPr>
        <w:t xml:space="preserve"> at the sole cost and expense of the </w:t>
      </w:r>
      <w:r>
        <w:rPr>
          <w:rFonts w:ascii="Segoe UI" w:hAnsi="Segoe UI" w:cs="Segoe UI"/>
        </w:rPr>
        <w:t>owner</w:t>
      </w:r>
      <w:r w:rsidR="00117D19" w:rsidRPr="004D0BF2">
        <w:rPr>
          <w:rFonts w:ascii="Segoe UI" w:hAnsi="Segoe UI" w:cs="Segoe UI"/>
        </w:rPr>
        <w:t>.</w:t>
      </w:r>
      <w:r w:rsidR="00117D19" w:rsidRPr="00117D19">
        <w:rPr>
          <w:rFonts w:ascii="Segoe UI" w:hAnsi="Segoe UI" w:cs="Segoe UI"/>
        </w:rPr>
        <w:t xml:space="preserve"> </w:t>
      </w:r>
    </w:p>
    <w:p w14:paraId="18EC9A65" w14:textId="1B2596A2" w:rsidR="00774CEF" w:rsidRPr="00117D19" w:rsidRDefault="00774CEF" w:rsidP="00117D19">
      <w:pPr>
        <w:numPr>
          <w:ilvl w:val="1"/>
          <w:numId w:val="1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criteria listed above as “Mandatory Criteria” are required for the </w:t>
      </w:r>
      <w:r w:rsidR="00166B72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gency to lease the space. </w:t>
      </w:r>
      <w:r w:rsidR="009B1CF7">
        <w:rPr>
          <w:rFonts w:ascii="Segoe UI" w:hAnsi="Segoe UI" w:cs="Segoe UI"/>
        </w:rPr>
        <w:t>The f</w:t>
      </w:r>
      <w:r>
        <w:rPr>
          <w:rFonts w:ascii="Segoe UI" w:hAnsi="Segoe UI" w:cs="Segoe UI"/>
        </w:rPr>
        <w:t xml:space="preserve">acility must have these items, or the </w:t>
      </w:r>
      <w:r w:rsidR="009B1CF7">
        <w:rPr>
          <w:rFonts w:ascii="Segoe UI" w:hAnsi="Segoe UI" w:cs="Segoe UI"/>
        </w:rPr>
        <w:t xml:space="preserve">owner </w:t>
      </w:r>
      <w:r>
        <w:rPr>
          <w:rFonts w:ascii="Segoe UI" w:hAnsi="Segoe UI" w:cs="Segoe UI"/>
        </w:rPr>
        <w:t xml:space="preserve">must be willing to modify the </w:t>
      </w:r>
      <w:r w:rsidR="009B1CF7">
        <w:rPr>
          <w:rFonts w:ascii="Segoe UI" w:hAnsi="Segoe UI" w:cs="Segoe UI"/>
        </w:rPr>
        <w:t xml:space="preserve">facility </w:t>
      </w:r>
      <w:r>
        <w:rPr>
          <w:rFonts w:ascii="Segoe UI" w:hAnsi="Segoe UI" w:cs="Segoe UI"/>
        </w:rPr>
        <w:t xml:space="preserve">to provide them. </w:t>
      </w:r>
    </w:p>
    <w:p w14:paraId="0441A459" w14:textId="77777777" w:rsidR="00C508A0" w:rsidRDefault="00117D19" w:rsidP="00117D19">
      <w:pPr>
        <w:rPr>
          <w:rFonts w:ascii="Segoe UI" w:hAnsi="Segoe UI" w:cs="Segoe UI"/>
          <w:b/>
        </w:rPr>
      </w:pPr>
      <w:r w:rsidRPr="00117D19"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>Location Characteristics:</w:t>
      </w:r>
      <w:r w:rsidRPr="00117D19">
        <w:rPr>
          <w:rFonts w:ascii="Segoe UI" w:hAnsi="Segoe UI" w:cs="Segoe UI"/>
          <w:b/>
        </w:rPr>
        <w:t xml:space="preserve"> </w:t>
      </w:r>
    </w:p>
    <w:p w14:paraId="2FCB2B5C" w14:textId="43408423" w:rsidR="003F10D4" w:rsidRPr="003F10D4" w:rsidRDefault="00166B72" w:rsidP="00C47430">
      <w:pPr>
        <w:numPr>
          <w:ilvl w:val="0"/>
          <w:numId w:val="14"/>
        </w:numPr>
        <w:ind w:hanging="270"/>
        <w:rPr>
          <w:rFonts w:ascii="Segoe UI" w:hAnsi="Segoe UI" w:cs="Segoe UI"/>
        </w:rPr>
      </w:pPr>
      <w:r>
        <w:rPr>
          <w:rFonts w:ascii="Segoe UI" w:hAnsi="Segoe UI" w:cs="Segoe UI"/>
        </w:rPr>
        <w:t>Response</w:t>
      </w:r>
      <w:r w:rsidR="009B1CF7">
        <w:rPr>
          <w:rFonts w:ascii="Segoe UI" w:hAnsi="Segoe UI" w:cs="Segoe UI"/>
        </w:rPr>
        <w:t>s</w:t>
      </w:r>
      <w:r w:rsidR="003F10D4" w:rsidRPr="003F10D4">
        <w:rPr>
          <w:rFonts w:ascii="Segoe UI" w:hAnsi="Segoe UI" w:cs="Segoe UI"/>
        </w:rPr>
        <w:t xml:space="preserve"> should be located within the following </w:t>
      </w:r>
      <w:r w:rsidR="009B1CF7">
        <w:rPr>
          <w:rFonts w:ascii="Segoe UI" w:hAnsi="Segoe UI" w:cs="Segoe UI"/>
        </w:rPr>
        <w:t>g</w:t>
      </w:r>
      <w:r w:rsidR="009B1CF7" w:rsidRPr="003F10D4">
        <w:rPr>
          <w:rFonts w:ascii="Segoe UI" w:hAnsi="Segoe UI" w:cs="Segoe UI"/>
        </w:rPr>
        <w:t xml:space="preserve">eographical </w:t>
      </w:r>
      <w:r w:rsidR="003F10D4" w:rsidRPr="003F10D4">
        <w:rPr>
          <w:rFonts w:ascii="Segoe UI" w:hAnsi="Segoe UI" w:cs="Segoe UI"/>
        </w:rPr>
        <w:t>boundaries:</w:t>
      </w:r>
    </w:p>
    <w:p w14:paraId="175AA82B" w14:textId="77777777" w:rsidR="008D68F0" w:rsidRPr="008D68F0" w:rsidRDefault="008D68F0" w:rsidP="008D68F0">
      <w:pPr>
        <w:numPr>
          <w:ilvl w:val="1"/>
          <w:numId w:val="17"/>
        </w:numPr>
        <w:spacing w:after="0"/>
        <w:rPr>
          <w:rFonts w:ascii="Segoe UI" w:hAnsi="Segoe UI" w:cs="Segoe UI"/>
        </w:rPr>
      </w:pPr>
      <w:r w:rsidRPr="008D68F0">
        <w:rPr>
          <w:rFonts w:ascii="Segoe UI" w:hAnsi="Segoe UI" w:cs="Segoe UI"/>
        </w:rPr>
        <w:t xml:space="preserve">Facilities located within the City of Monroe may be advantageous to the agency. </w:t>
      </w:r>
    </w:p>
    <w:p w14:paraId="1C0F81A8" w14:textId="652592D9" w:rsidR="003F10D4" w:rsidRPr="008D68F0" w:rsidRDefault="002020FC" w:rsidP="00E606A7">
      <w:pPr>
        <w:numPr>
          <w:ilvl w:val="1"/>
          <w:numId w:val="17"/>
        </w:numPr>
        <w:spacing w:after="0"/>
        <w:ind w:left="1627"/>
        <w:rPr>
          <w:rFonts w:ascii="Segoe UI" w:hAnsi="Segoe UI" w:cs="Segoe UI"/>
        </w:rPr>
      </w:pPr>
      <w:r w:rsidRPr="008D68F0">
        <w:rPr>
          <w:rFonts w:ascii="Segoe UI" w:hAnsi="Segoe UI" w:cs="Segoe UI"/>
        </w:rPr>
        <w:t>Northern Geographic Consideration</w:t>
      </w:r>
      <w:r w:rsidR="007900FB" w:rsidRPr="008D68F0">
        <w:rPr>
          <w:rFonts w:ascii="Segoe UI" w:hAnsi="Segoe UI" w:cs="Segoe UI"/>
        </w:rPr>
        <w:t>: Parallel to the Northern City Limits of the City of Snohomish</w:t>
      </w:r>
      <w:r w:rsidR="00C47430">
        <w:rPr>
          <w:rFonts w:ascii="Segoe UI" w:hAnsi="Segoe UI" w:cs="Segoe UI"/>
        </w:rPr>
        <w:t>.</w:t>
      </w:r>
    </w:p>
    <w:p w14:paraId="4A764F09" w14:textId="6D7F7063" w:rsidR="002020FC" w:rsidRPr="008D68F0" w:rsidRDefault="002020FC" w:rsidP="00E606A7">
      <w:pPr>
        <w:numPr>
          <w:ilvl w:val="1"/>
          <w:numId w:val="17"/>
        </w:numPr>
        <w:spacing w:after="0"/>
        <w:ind w:left="1627"/>
        <w:rPr>
          <w:rFonts w:ascii="Segoe UI" w:hAnsi="Segoe UI" w:cs="Segoe UI"/>
        </w:rPr>
      </w:pPr>
      <w:r w:rsidRPr="008D68F0">
        <w:rPr>
          <w:rFonts w:ascii="Segoe UI" w:hAnsi="Segoe UI" w:cs="Segoe UI"/>
        </w:rPr>
        <w:t>Southern Geographic Consideration</w:t>
      </w:r>
      <w:r w:rsidR="007900FB" w:rsidRPr="008D68F0">
        <w:rPr>
          <w:rFonts w:ascii="Segoe UI" w:hAnsi="Segoe UI" w:cs="Segoe UI"/>
        </w:rPr>
        <w:t>; Parallel to the Southern City Limits of the Town of Maltby</w:t>
      </w:r>
      <w:r w:rsidR="00C47430">
        <w:rPr>
          <w:rFonts w:ascii="Segoe UI" w:hAnsi="Segoe UI" w:cs="Segoe UI"/>
        </w:rPr>
        <w:t>.</w:t>
      </w:r>
    </w:p>
    <w:p w14:paraId="71BE79F0" w14:textId="4D0772D6" w:rsidR="002020FC" w:rsidRPr="008D68F0" w:rsidRDefault="002020FC" w:rsidP="00E606A7">
      <w:pPr>
        <w:numPr>
          <w:ilvl w:val="1"/>
          <w:numId w:val="17"/>
        </w:numPr>
        <w:spacing w:after="0"/>
        <w:ind w:left="1627"/>
        <w:rPr>
          <w:rFonts w:ascii="Segoe UI" w:hAnsi="Segoe UI" w:cs="Segoe UI"/>
        </w:rPr>
      </w:pPr>
      <w:r w:rsidRPr="008D68F0">
        <w:rPr>
          <w:rFonts w:ascii="Segoe UI" w:hAnsi="Segoe UI" w:cs="Segoe UI"/>
        </w:rPr>
        <w:t>Eastern Geographic Consideration</w:t>
      </w:r>
      <w:r w:rsidR="007900FB" w:rsidRPr="008D68F0">
        <w:rPr>
          <w:rFonts w:ascii="Segoe UI" w:hAnsi="Segoe UI" w:cs="Segoe UI"/>
        </w:rPr>
        <w:t>; Parallel to the Eastern City Limits of the Town of Snohomish</w:t>
      </w:r>
      <w:r w:rsidR="00C47430">
        <w:rPr>
          <w:rFonts w:ascii="Segoe UI" w:hAnsi="Segoe UI" w:cs="Segoe UI"/>
        </w:rPr>
        <w:t>.</w:t>
      </w:r>
    </w:p>
    <w:p w14:paraId="3764EC54" w14:textId="31CD52BC" w:rsidR="002020FC" w:rsidRPr="008D68F0" w:rsidRDefault="002020FC" w:rsidP="00E606A7">
      <w:pPr>
        <w:numPr>
          <w:ilvl w:val="1"/>
          <w:numId w:val="17"/>
        </w:numPr>
        <w:spacing w:after="0"/>
        <w:ind w:left="1627"/>
        <w:rPr>
          <w:rFonts w:ascii="Segoe UI" w:hAnsi="Segoe UI" w:cs="Segoe UI"/>
        </w:rPr>
      </w:pPr>
      <w:r w:rsidRPr="008D68F0">
        <w:rPr>
          <w:rFonts w:ascii="Segoe UI" w:hAnsi="Segoe UI" w:cs="Segoe UI"/>
        </w:rPr>
        <w:lastRenderedPageBreak/>
        <w:t>Western Geographic Consideration</w:t>
      </w:r>
      <w:r w:rsidR="007900FB" w:rsidRPr="008D68F0">
        <w:rPr>
          <w:rFonts w:ascii="Segoe UI" w:hAnsi="Segoe UI" w:cs="Segoe UI"/>
        </w:rPr>
        <w:t>; Parallel to the Western City limits of the City of Sultan</w:t>
      </w:r>
      <w:r w:rsidR="00C47430">
        <w:rPr>
          <w:rFonts w:ascii="Segoe UI" w:hAnsi="Segoe UI" w:cs="Segoe UI"/>
        </w:rPr>
        <w:t>.</w:t>
      </w:r>
    </w:p>
    <w:p w14:paraId="0100688F" w14:textId="77777777" w:rsidR="004800B2" w:rsidRPr="004800B2" w:rsidRDefault="004800B2" w:rsidP="004800B2">
      <w:pPr>
        <w:spacing w:after="0" w:line="240" w:lineRule="auto"/>
        <w:ind w:left="540"/>
        <w:rPr>
          <w:rFonts w:ascii="Segoe UI" w:hAnsi="Segoe UI" w:cs="Segoe UI"/>
        </w:rPr>
      </w:pPr>
    </w:p>
    <w:p w14:paraId="3D419E35" w14:textId="312D0392" w:rsidR="00117D19" w:rsidRPr="00117D19" w:rsidRDefault="00166B72" w:rsidP="00117D19">
      <w:pPr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Available</w:t>
      </w:r>
      <w:r w:rsidR="00117D19" w:rsidRPr="00117D19">
        <w:rPr>
          <w:rFonts w:ascii="Segoe UI" w:hAnsi="Segoe UI" w:cs="Segoe UI"/>
        </w:rPr>
        <w:t xml:space="preserve"> facilities should be in an appropriately zoned area.</w:t>
      </w:r>
    </w:p>
    <w:p w14:paraId="195F2BA0" w14:textId="69062139" w:rsidR="00117D19" w:rsidRPr="0023181F" w:rsidRDefault="00B50EC3" w:rsidP="00117D19">
      <w:pPr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L</w:t>
      </w:r>
      <w:r w:rsidR="00117D19" w:rsidRPr="0023181F">
        <w:rPr>
          <w:rFonts w:ascii="Segoe UI" w:hAnsi="Segoe UI" w:cs="Segoe UI"/>
        </w:rPr>
        <w:t xml:space="preserve">ocations that are </w:t>
      </w:r>
      <w:r w:rsidR="00CF6C71" w:rsidRPr="0023181F">
        <w:rPr>
          <w:rFonts w:ascii="Segoe UI" w:hAnsi="Segoe UI" w:cs="Segoe UI"/>
        </w:rPr>
        <w:t>near</w:t>
      </w:r>
      <w:r w:rsidR="00117D19" w:rsidRPr="0023181F">
        <w:rPr>
          <w:rFonts w:ascii="Segoe UI" w:hAnsi="Segoe UI" w:cs="Segoe UI"/>
        </w:rPr>
        <w:t xml:space="preserve"> existing public transportation route or routes</w:t>
      </w:r>
      <w:r>
        <w:rPr>
          <w:rFonts w:ascii="Segoe UI" w:hAnsi="Segoe UI" w:cs="Segoe UI"/>
        </w:rPr>
        <w:t>, and</w:t>
      </w:r>
      <w:r w:rsidR="00117D19" w:rsidRPr="0023181F">
        <w:rPr>
          <w:rFonts w:ascii="Segoe UI" w:hAnsi="Segoe UI" w:cs="Segoe UI"/>
        </w:rPr>
        <w:t xml:space="preserve"> </w:t>
      </w:r>
      <w:r w:rsidR="00166B72">
        <w:rPr>
          <w:rFonts w:ascii="Segoe UI" w:hAnsi="Segoe UI" w:cs="Segoe UI"/>
        </w:rPr>
        <w:t>available</w:t>
      </w:r>
      <w:r w:rsidR="00117D19" w:rsidRPr="0023181F">
        <w:rPr>
          <w:rFonts w:ascii="Segoe UI" w:hAnsi="Segoe UI" w:cs="Segoe UI"/>
        </w:rPr>
        <w:t xml:space="preserve"> facilities served by public transportation with hourly service during the hours of 8 </w:t>
      </w:r>
      <w:r w:rsidR="009B1CF7">
        <w:rPr>
          <w:rFonts w:ascii="Segoe UI" w:hAnsi="Segoe UI" w:cs="Segoe UI"/>
        </w:rPr>
        <w:t>a.m.</w:t>
      </w:r>
      <w:r w:rsidR="009B1CF7" w:rsidRPr="0023181F">
        <w:rPr>
          <w:rFonts w:ascii="Segoe UI" w:hAnsi="Segoe UI" w:cs="Segoe UI"/>
        </w:rPr>
        <w:t xml:space="preserve"> </w:t>
      </w:r>
      <w:r w:rsidR="00117D19" w:rsidRPr="0023181F">
        <w:rPr>
          <w:rFonts w:ascii="Segoe UI" w:hAnsi="Segoe UI" w:cs="Segoe UI"/>
        </w:rPr>
        <w:t xml:space="preserve">to 5 </w:t>
      </w:r>
      <w:r w:rsidR="009B1CF7">
        <w:rPr>
          <w:rFonts w:ascii="Segoe UI" w:hAnsi="Segoe UI" w:cs="Segoe UI"/>
        </w:rPr>
        <w:t>p.m.</w:t>
      </w:r>
      <w:r w:rsidR="009B1CF7" w:rsidRPr="0023181F">
        <w:rPr>
          <w:rFonts w:ascii="Segoe UI" w:hAnsi="Segoe UI" w:cs="Segoe UI"/>
        </w:rPr>
        <w:t xml:space="preserve"> </w:t>
      </w:r>
      <w:r w:rsidR="00117D19" w:rsidRPr="0023181F">
        <w:rPr>
          <w:rFonts w:ascii="Segoe UI" w:hAnsi="Segoe UI" w:cs="Segoe UI"/>
        </w:rPr>
        <w:t xml:space="preserve">may be advantageous to the </w:t>
      </w:r>
      <w:r w:rsidR="00166B72">
        <w:rPr>
          <w:rFonts w:ascii="Segoe UI" w:hAnsi="Segoe UI" w:cs="Segoe UI"/>
        </w:rPr>
        <w:t>a</w:t>
      </w:r>
      <w:r w:rsidR="00117D19" w:rsidRPr="0023181F">
        <w:rPr>
          <w:rFonts w:ascii="Segoe UI" w:hAnsi="Segoe UI" w:cs="Segoe UI"/>
        </w:rPr>
        <w:t>gency.</w:t>
      </w:r>
    </w:p>
    <w:p w14:paraId="34DC8908" w14:textId="3514C3AF" w:rsidR="00F144F5" w:rsidRPr="00F144F5" w:rsidRDefault="00166B72" w:rsidP="00F144F5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Responses</w:t>
      </w:r>
      <w:r w:rsidR="00F144F5" w:rsidRPr="00F144F5">
        <w:rPr>
          <w:rFonts w:ascii="Segoe UI" w:hAnsi="Segoe UI" w:cs="Segoe UI"/>
        </w:rPr>
        <w:t xml:space="preserve"> that provide ready access to freeway and other major arterial roads may be advantageous to the </w:t>
      </w:r>
      <w:r>
        <w:rPr>
          <w:rFonts w:ascii="Segoe UI" w:hAnsi="Segoe UI" w:cs="Segoe UI"/>
        </w:rPr>
        <w:t>a</w:t>
      </w:r>
      <w:r w:rsidR="00F144F5" w:rsidRPr="00F144F5">
        <w:rPr>
          <w:rFonts w:ascii="Segoe UI" w:hAnsi="Segoe UI" w:cs="Segoe UI"/>
        </w:rPr>
        <w:t xml:space="preserve">gency. </w:t>
      </w:r>
    </w:p>
    <w:p w14:paraId="731960D4" w14:textId="41C02BD8" w:rsidR="00117D19" w:rsidRPr="00117D19" w:rsidRDefault="00117D19" w:rsidP="00117D19">
      <w:pPr>
        <w:numPr>
          <w:ilvl w:val="0"/>
          <w:numId w:val="14"/>
        </w:numPr>
        <w:rPr>
          <w:rFonts w:ascii="Segoe UI" w:hAnsi="Segoe UI" w:cs="Segoe UI"/>
        </w:rPr>
      </w:pPr>
      <w:r w:rsidRPr="00117D19">
        <w:rPr>
          <w:rFonts w:ascii="Segoe UI" w:hAnsi="Segoe UI" w:cs="Segoe UI"/>
        </w:rPr>
        <w:t>Facilities located outside of the 100-year flood plain (as defined by the Federal Emergency Management Agency (FEMA)</w:t>
      </w:r>
      <w:r w:rsidR="009B1CF7">
        <w:rPr>
          <w:rFonts w:ascii="Segoe UI" w:hAnsi="Segoe UI" w:cs="Segoe UI"/>
        </w:rPr>
        <w:t>)</w:t>
      </w:r>
      <w:r w:rsidRPr="00117D19">
        <w:rPr>
          <w:rFonts w:ascii="Segoe UI" w:hAnsi="Segoe UI" w:cs="Segoe UI"/>
        </w:rPr>
        <w:t xml:space="preserve"> may be advantageous to the agency.</w:t>
      </w:r>
    </w:p>
    <w:p w14:paraId="62B90713" w14:textId="77777777" w:rsidR="00C508A0" w:rsidRDefault="00117D19" w:rsidP="00117D19">
      <w:pPr>
        <w:rPr>
          <w:rFonts w:ascii="Segoe UI" w:hAnsi="Segoe UI" w:cs="Segoe UI"/>
          <w:b/>
        </w:rPr>
      </w:pPr>
      <w:r w:rsidRPr="00117D19"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>Building Characteristics:</w:t>
      </w:r>
      <w:r w:rsidRPr="00117D19">
        <w:rPr>
          <w:rFonts w:ascii="Segoe UI" w:hAnsi="Segoe UI" w:cs="Segoe UI"/>
          <w:b/>
        </w:rPr>
        <w:t xml:space="preserve"> </w:t>
      </w:r>
    </w:p>
    <w:p w14:paraId="5E4DEFDA" w14:textId="44803162" w:rsidR="00E033FB" w:rsidRDefault="00E033FB" w:rsidP="00E033FB">
      <w:pPr>
        <w:numPr>
          <w:ilvl w:val="0"/>
          <w:numId w:val="15"/>
        </w:numPr>
        <w:rPr>
          <w:rFonts w:ascii="Segoe UI" w:hAnsi="Segoe UI" w:cs="Segoe UI"/>
        </w:rPr>
      </w:pPr>
      <w:r w:rsidRPr="0023181F">
        <w:rPr>
          <w:rFonts w:ascii="Segoe UI" w:hAnsi="Segoe UI" w:cs="Segoe UI"/>
        </w:rPr>
        <w:t xml:space="preserve">The minimum requirement for leased office space is a complete, code compliant, enclosed, conditioned space with plumbing, power, and lighting, </w:t>
      </w:r>
      <w:r w:rsidR="009B1CF7">
        <w:rPr>
          <w:rFonts w:ascii="Segoe UI" w:hAnsi="Segoe UI" w:cs="Segoe UI"/>
        </w:rPr>
        <w:t xml:space="preserve">that can </w:t>
      </w:r>
      <w:r w:rsidRPr="0023181F">
        <w:rPr>
          <w:rFonts w:ascii="Segoe UI" w:hAnsi="Segoe UI" w:cs="Segoe UI"/>
        </w:rPr>
        <w:t xml:space="preserve"> be configured to suit the </w:t>
      </w:r>
      <w:r w:rsidR="00166B72">
        <w:rPr>
          <w:rFonts w:ascii="Segoe UI" w:hAnsi="Segoe UI" w:cs="Segoe UI"/>
        </w:rPr>
        <w:t>a</w:t>
      </w:r>
      <w:r w:rsidRPr="0023181F">
        <w:rPr>
          <w:rFonts w:ascii="Segoe UI" w:hAnsi="Segoe UI" w:cs="Segoe UI"/>
        </w:rPr>
        <w:t xml:space="preserve">gency program. </w:t>
      </w:r>
    </w:p>
    <w:p w14:paraId="56801BC0" w14:textId="04F35013" w:rsidR="00B50EC3" w:rsidRPr="0023181F" w:rsidRDefault="00B50EC3" w:rsidP="00E033FB">
      <w:pPr>
        <w:numPr>
          <w:ilvl w:val="0"/>
          <w:numId w:val="15"/>
        </w:numPr>
        <w:rPr>
          <w:rFonts w:ascii="Segoe UI" w:hAnsi="Segoe UI" w:cs="Segoe UI"/>
        </w:rPr>
      </w:pPr>
      <w:r w:rsidRPr="00B50EC3">
        <w:rPr>
          <w:rFonts w:ascii="Segoe UI" w:hAnsi="Segoe UI" w:cs="Segoe UI"/>
        </w:rPr>
        <w:t xml:space="preserve">Available facilities must be in areas with sufficient infrastructure in place to support the </w:t>
      </w:r>
      <w:r w:rsidR="009B1CF7">
        <w:rPr>
          <w:rFonts w:ascii="Segoe UI" w:hAnsi="Segoe UI" w:cs="Segoe UI"/>
        </w:rPr>
        <w:t>agency’s</w:t>
      </w:r>
      <w:r w:rsidR="009B1CF7" w:rsidRPr="00B50EC3">
        <w:rPr>
          <w:rFonts w:ascii="Segoe UI" w:hAnsi="Segoe UI" w:cs="Segoe UI"/>
        </w:rPr>
        <w:t xml:space="preserve"> </w:t>
      </w:r>
      <w:r w:rsidRPr="00B50EC3">
        <w:rPr>
          <w:rFonts w:ascii="Segoe UI" w:hAnsi="Segoe UI" w:cs="Segoe UI"/>
        </w:rPr>
        <w:t>operational needs.</w:t>
      </w:r>
    </w:p>
    <w:p w14:paraId="2CE495FA" w14:textId="77777777" w:rsidR="001E764E" w:rsidRDefault="001E764E" w:rsidP="001E764E">
      <w:pPr>
        <w:numPr>
          <w:ilvl w:val="0"/>
          <w:numId w:val="15"/>
        </w:numPr>
        <w:rPr>
          <w:rFonts w:ascii="Segoe UI" w:hAnsi="Segoe UI" w:cs="Segoe UI"/>
        </w:rPr>
      </w:pPr>
      <w:r w:rsidRPr="00117D19">
        <w:rPr>
          <w:rFonts w:ascii="Segoe UI" w:hAnsi="Segoe UI" w:cs="Segoe UI"/>
        </w:rPr>
        <w:t>Please refer to</w:t>
      </w:r>
      <w:r>
        <w:rPr>
          <w:rFonts w:ascii="Segoe UI" w:hAnsi="Segoe UI" w:cs="Segoe UI"/>
        </w:rPr>
        <w:t>:</w:t>
      </w:r>
    </w:p>
    <w:p w14:paraId="585A6C43" w14:textId="77777777" w:rsidR="001E764E" w:rsidRPr="0023181F" w:rsidRDefault="001E764E" w:rsidP="001E764E">
      <w:pPr>
        <w:numPr>
          <w:ilvl w:val="0"/>
          <w:numId w:val="18"/>
        </w:numPr>
        <w:spacing w:after="0"/>
        <w:rPr>
          <w:rFonts w:ascii="Segoe UI" w:hAnsi="Segoe UI" w:cs="Segoe UI"/>
        </w:rPr>
      </w:pPr>
      <w:r w:rsidRPr="0023181F">
        <w:rPr>
          <w:rFonts w:ascii="Segoe UI" w:hAnsi="Segoe UI" w:cs="Segoe UI"/>
        </w:rPr>
        <w:t>Appendix A, “Leased Space Requirements” for general performance requirements and specifications.</w:t>
      </w:r>
    </w:p>
    <w:p w14:paraId="428EDFA5" w14:textId="7BC46DCE" w:rsidR="004E4308" w:rsidRDefault="001E764E" w:rsidP="004C2A29">
      <w:pPr>
        <w:numPr>
          <w:ilvl w:val="0"/>
          <w:numId w:val="18"/>
        </w:numPr>
        <w:spacing w:after="0"/>
        <w:rPr>
          <w:rFonts w:ascii="Segoe UI" w:hAnsi="Segoe UI" w:cs="Segoe UI"/>
        </w:rPr>
      </w:pPr>
      <w:r w:rsidRPr="00A10456">
        <w:rPr>
          <w:rFonts w:ascii="Segoe UI" w:hAnsi="Segoe UI" w:cs="Segoe UI"/>
        </w:rPr>
        <w:t>Appendix C, “Space Allocation” for space planning information.</w:t>
      </w:r>
      <w:r w:rsidR="00A949D7" w:rsidRPr="00A10456">
        <w:rPr>
          <w:rFonts w:ascii="Segoe UI" w:hAnsi="Segoe UI" w:cs="Segoe UI"/>
        </w:rPr>
        <w:t xml:space="preserve"> The program and layout will be adapted to the selected facility during the design process.</w:t>
      </w:r>
    </w:p>
    <w:p w14:paraId="4F287C03" w14:textId="77777777" w:rsidR="00954AAD" w:rsidRDefault="00954AAD" w:rsidP="00182595">
      <w:pPr>
        <w:spacing w:after="0"/>
        <w:ind w:left="1440"/>
        <w:rPr>
          <w:rFonts w:ascii="Segoe UI" w:hAnsi="Segoe UI" w:cs="Segoe UI"/>
        </w:rPr>
      </w:pPr>
    </w:p>
    <w:p w14:paraId="76DF1D3B" w14:textId="6879C351" w:rsidR="004C2A29" w:rsidRDefault="00502446" w:rsidP="004C2A29">
      <w:pPr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</w:pPr>
      <w:r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>RFI Timeline</w:t>
      </w:r>
      <w:r w:rsidR="00D133C6"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 xml:space="preserve"> and</w:t>
      </w:r>
      <w:r w:rsidR="00434739"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 xml:space="preserve"> </w:t>
      </w:r>
      <w:r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>Response Instructions</w:t>
      </w:r>
      <w:r w:rsidR="004C2A29" w:rsidRPr="004C2A29"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 xml:space="preserve">: </w:t>
      </w:r>
    </w:p>
    <w:p w14:paraId="551A7656" w14:textId="403AFDA9" w:rsidR="00C62DEF" w:rsidRPr="00C62DEF" w:rsidRDefault="00C62DEF" w:rsidP="00C62DEF">
      <w:pPr>
        <w:numPr>
          <w:ilvl w:val="0"/>
          <w:numId w:val="20"/>
        </w:numPr>
        <w:rPr>
          <w:rFonts w:ascii="Segoe UI" w:hAnsi="Segoe UI" w:cs="Segoe UI"/>
        </w:rPr>
      </w:pPr>
      <w:r w:rsidRPr="00182451">
        <w:rPr>
          <w:rFonts w:ascii="Segoe UI" w:hAnsi="Segoe UI" w:cs="Segoe UI"/>
          <w:b/>
          <w:bCs/>
        </w:rPr>
        <w:t>Estimated Timeline</w:t>
      </w:r>
      <w:r>
        <w:rPr>
          <w:rFonts w:ascii="Segoe UI" w:hAnsi="Segoe UI" w:cs="Segoe UI"/>
        </w:rPr>
        <w:t xml:space="preserve">. </w:t>
      </w:r>
      <w:r w:rsidRPr="00C62DEF">
        <w:rPr>
          <w:rFonts w:ascii="Segoe UI" w:hAnsi="Segoe UI" w:cs="Segoe UI"/>
        </w:rPr>
        <w:t>DES, at its sole discretion, may change these events and dates. Changes to this schedule will be posted per section 2.4 below.</w:t>
      </w:r>
    </w:p>
    <w:tbl>
      <w:tblPr>
        <w:tblW w:w="9343" w:type="dxa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3673"/>
      </w:tblGrid>
      <w:tr w:rsidR="00C62DEF" w:rsidRPr="00153FF8" w14:paraId="57158DF1" w14:textId="77777777" w:rsidTr="00182451">
        <w:trPr>
          <w:trHeight w:hRule="exact" w:val="43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9B87" w14:textId="77777777" w:rsidR="00C62DEF" w:rsidRPr="00153FF8" w:rsidRDefault="00C62DEF" w:rsidP="00E67C4F">
            <w:pPr>
              <w:spacing w:before="39"/>
              <w:ind w:left="90" w:right="-180"/>
              <w:jc w:val="center"/>
              <w:rPr>
                <w:rFonts w:ascii="Segoe UI" w:eastAsia="Arial" w:hAnsi="Segoe UI" w:cs="Segoe UI"/>
              </w:rPr>
            </w:pPr>
            <w:r w:rsidRPr="00153FF8">
              <w:rPr>
                <w:rFonts w:ascii="Segoe UI" w:hAnsi="Segoe UI" w:cs="Segoe UI"/>
                <w:b/>
              </w:rPr>
              <w:t>Activity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7245" w14:textId="77777777" w:rsidR="00C62DEF" w:rsidRPr="00153FF8" w:rsidRDefault="00C62DEF" w:rsidP="00E67C4F">
            <w:pPr>
              <w:spacing w:before="39"/>
              <w:ind w:left="90" w:right="-180"/>
              <w:jc w:val="center"/>
              <w:rPr>
                <w:rFonts w:ascii="Segoe UI" w:eastAsia="Arial" w:hAnsi="Segoe UI" w:cs="Segoe UI"/>
              </w:rPr>
            </w:pPr>
            <w:r w:rsidRPr="00153FF8">
              <w:rPr>
                <w:rFonts w:ascii="Segoe UI" w:hAnsi="Segoe UI" w:cs="Segoe UI"/>
                <w:b/>
              </w:rPr>
              <w:t>Date</w:t>
            </w:r>
          </w:p>
        </w:tc>
      </w:tr>
      <w:tr w:rsidR="00C62DEF" w:rsidRPr="00153FF8" w14:paraId="3D444F0E" w14:textId="77777777" w:rsidTr="00C01C34">
        <w:trPr>
          <w:trHeight w:val="47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33E53" w14:textId="77777777" w:rsidR="00C62DEF" w:rsidRPr="00153FF8" w:rsidRDefault="00C62DEF" w:rsidP="00C01C34">
            <w:pPr>
              <w:ind w:left="90"/>
              <w:rPr>
                <w:rFonts w:ascii="Segoe UI" w:eastAsia="Arial" w:hAnsi="Segoe UI" w:cs="Segoe UI"/>
              </w:rPr>
            </w:pPr>
            <w:r w:rsidRPr="00153FF8">
              <w:rPr>
                <w:rFonts w:ascii="Segoe UI" w:hAnsi="Segoe UI" w:cs="Segoe UI"/>
              </w:rPr>
              <w:t>Issue Request for</w:t>
            </w:r>
            <w:r w:rsidRPr="00153FF8">
              <w:rPr>
                <w:rFonts w:ascii="Segoe UI" w:hAnsi="Segoe UI" w:cs="Segoe UI"/>
                <w:spacing w:val="-7"/>
              </w:rPr>
              <w:t xml:space="preserve"> </w:t>
            </w:r>
            <w:r>
              <w:rPr>
                <w:rFonts w:ascii="Segoe UI" w:hAnsi="Segoe UI" w:cs="Segoe UI"/>
              </w:rPr>
              <w:t>Information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E5F2" w14:textId="1F5D2086" w:rsidR="00C62DEF" w:rsidRPr="00153FF8" w:rsidRDefault="00611FC1" w:rsidP="00C01C34">
            <w:pPr>
              <w:ind w:left="76"/>
              <w:jc w:val="center"/>
              <w:rPr>
                <w:rFonts w:ascii="Segoe UI" w:eastAsia="Arial" w:hAnsi="Segoe UI" w:cs="Segoe UI"/>
              </w:rPr>
            </w:pPr>
            <w:r>
              <w:rPr>
                <w:rFonts w:ascii="Segoe UI" w:eastAsia="Arial" w:hAnsi="Segoe UI" w:cs="Segoe UI"/>
              </w:rPr>
              <w:t>November 4, 2025</w:t>
            </w:r>
          </w:p>
        </w:tc>
      </w:tr>
      <w:tr w:rsidR="00C62DEF" w:rsidRPr="00153FF8" w14:paraId="684DCE2E" w14:textId="77777777" w:rsidTr="00C01C34">
        <w:trPr>
          <w:trHeight w:val="47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99346" w14:textId="750331C3" w:rsidR="00C62DEF" w:rsidRPr="00153FF8" w:rsidRDefault="00C62DEF" w:rsidP="00C01C34">
            <w:pPr>
              <w:ind w:left="90"/>
              <w:rPr>
                <w:rFonts w:ascii="Segoe UI" w:eastAsia="Arial" w:hAnsi="Segoe UI" w:cs="Segoe UI"/>
              </w:rPr>
            </w:pPr>
            <w:r w:rsidRPr="00153FF8">
              <w:rPr>
                <w:rFonts w:ascii="Segoe UI" w:hAnsi="Segoe UI" w:cs="Segoe UI"/>
              </w:rPr>
              <w:t>Question and Answer</w:t>
            </w:r>
            <w:r w:rsidRPr="00153FF8">
              <w:rPr>
                <w:rFonts w:ascii="Segoe UI" w:hAnsi="Segoe UI" w:cs="Segoe UI"/>
                <w:spacing w:val="-8"/>
              </w:rPr>
              <w:t xml:space="preserve"> </w:t>
            </w:r>
            <w:r w:rsidRPr="00153FF8">
              <w:rPr>
                <w:rFonts w:ascii="Segoe UI" w:hAnsi="Segoe UI" w:cs="Segoe UI"/>
              </w:rPr>
              <w:t>Period Ends</w:t>
            </w:r>
            <w:r w:rsidR="00E67C4F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86F9" w14:textId="3CEBBBCC" w:rsidR="00C62DEF" w:rsidRPr="00153FF8" w:rsidRDefault="00611FC1" w:rsidP="00C01C34">
            <w:pPr>
              <w:ind w:left="76"/>
              <w:jc w:val="center"/>
              <w:rPr>
                <w:rFonts w:ascii="Segoe UI" w:eastAsia="Arial" w:hAnsi="Segoe UI" w:cs="Segoe UI"/>
              </w:rPr>
            </w:pPr>
            <w:r>
              <w:rPr>
                <w:rFonts w:ascii="Segoe UI" w:eastAsia="Arial" w:hAnsi="Segoe UI" w:cs="Segoe UI"/>
              </w:rPr>
              <w:t>November 18, 2025</w:t>
            </w:r>
          </w:p>
        </w:tc>
      </w:tr>
      <w:tr w:rsidR="00C62DEF" w:rsidRPr="00153FF8" w14:paraId="694D77DC" w14:textId="77777777" w:rsidTr="00C01C34">
        <w:trPr>
          <w:trHeight w:val="47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BAA3F" w14:textId="77777777" w:rsidR="00C62DEF" w:rsidRPr="00153FF8" w:rsidRDefault="00C62DEF" w:rsidP="00C01C34">
            <w:pPr>
              <w:ind w:left="90"/>
              <w:rPr>
                <w:rFonts w:ascii="Segoe UI" w:hAnsi="Segoe UI" w:cs="Segoe UI"/>
              </w:rPr>
            </w:pPr>
            <w:r w:rsidRPr="00153FF8">
              <w:rPr>
                <w:rFonts w:ascii="Segoe UI" w:hAnsi="Segoe UI" w:cs="Segoe UI"/>
              </w:rPr>
              <w:t>Issue amendments/addendums to RF</w:t>
            </w:r>
            <w:r>
              <w:rPr>
                <w:rFonts w:ascii="Segoe UI" w:hAnsi="Segoe UI" w:cs="Segoe UI"/>
              </w:rPr>
              <w:t>I</w:t>
            </w:r>
            <w:r w:rsidRPr="00153FF8">
              <w:rPr>
                <w:rFonts w:ascii="Segoe UI" w:hAnsi="Segoe UI" w:cs="Segoe UI"/>
              </w:rPr>
              <w:t xml:space="preserve"> (if</w:t>
            </w:r>
            <w:r w:rsidRPr="00153FF8">
              <w:rPr>
                <w:rFonts w:ascii="Segoe UI" w:hAnsi="Segoe UI" w:cs="Segoe UI"/>
                <w:spacing w:val="-21"/>
              </w:rPr>
              <w:t xml:space="preserve"> </w:t>
            </w:r>
            <w:r w:rsidRPr="00153FF8">
              <w:rPr>
                <w:rFonts w:ascii="Segoe UI" w:hAnsi="Segoe UI" w:cs="Segoe UI"/>
              </w:rPr>
              <w:t>necessary)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E17D" w14:textId="56FE0A1A" w:rsidR="00C62DEF" w:rsidRPr="00153FF8" w:rsidRDefault="00611FC1" w:rsidP="00C01C34">
            <w:pPr>
              <w:ind w:left="76"/>
              <w:jc w:val="center"/>
              <w:rPr>
                <w:rFonts w:ascii="Segoe UI" w:eastAsia="Arial" w:hAnsi="Segoe UI" w:cs="Segoe UI"/>
              </w:rPr>
            </w:pPr>
            <w:r>
              <w:rPr>
                <w:rFonts w:ascii="Segoe UI" w:eastAsia="Arial" w:hAnsi="Segoe UI" w:cs="Segoe UI"/>
              </w:rPr>
              <w:t>November 25, 2025</w:t>
            </w:r>
          </w:p>
        </w:tc>
      </w:tr>
      <w:tr w:rsidR="00C62DEF" w:rsidRPr="00153FF8" w14:paraId="7D9D8687" w14:textId="77777777" w:rsidTr="00C01C34">
        <w:trPr>
          <w:trHeight w:val="47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A06D0" w14:textId="77777777" w:rsidR="00C62DEF" w:rsidRDefault="00C62DEF" w:rsidP="00C01C34">
            <w:pPr>
              <w:ind w:left="9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RFI</w:t>
            </w:r>
            <w:r w:rsidRPr="00153FF8">
              <w:rPr>
                <w:rFonts w:ascii="Segoe UI" w:hAnsi="Segoe UI" w:cs="Segoe UI"/>
                <w:spacing w:val="-5"/>
              </w:rPr>
              <w:t xml:space="preserve"> </w:t>
            </w:r>
            <w:r>
              <w:rPr>
                <w:rFonts w:ascii="Segoe UI" w:hAnsi="Segoe UI" w:cs="Segoe UI"/>
                <w:spacing w:val="-5"/>
              </w:rPr>
              <w:t xml:space="preserve">Responses </w:t>
            </w:r>
            <w:r>
              <w:rPr>
                <w:rFonts w:ascii="Segoe UI" w:hAnsi="Segoe UI" w:cs="Segoe UI"/>
              </w:rPr>
              <w:t>D</w:t>
            </w:r>
            <w:r w:rsidRPr="00153FF8">
              <w:rPr>
                <w:rFonts w:ascii="Segoe UI" w:hAnsi="Segoe UI" w:cs="Segoe UI"/>
              </w:rPr>
              <w:t>ue</w:t>
            </w:r>
            <w:r w:rsidR="00E67C4F">
              <w:rPr>
                <w:rFonts w:ascii="Segoe UI" w:hAnsi="Segoe UI" w:cs="Segoe UI"/>
              </w:rPr>
              <w:t xml:space="preserve"> (Date and Time)</w:t>
            </w:r>
          </w:p>
          <w:p w14:paraId="5BFC3213" w14:textId="7374F221" w:rsidR="00182595" w:rsidRPr="00153FF8" w:rsidRDefault="00611FC1" w:rsidP="00C01C34">
            <w:pPr>
              <w:ind w:left="90"/>
              <w:rPr>
                <w:rFonts w:ascii="Segoe UI" w:eastAsia="Arial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Notes: So long as</w:t>
            </w:r>
            <w:r w:rsidR="00182595">
              <w:rPr>
                <w:rFonts w:ascii="Segoe UI" w:hAnsi="Segoe UI" w:cs="Segoe UI"/>
              </w:rPr>
              <w:t xml:space="preserve"> this RFI is posted publicly</w:t>
            </w:r>
            <w:r>
              <w:rPr>
                <w:rFonts w:ascii="Segoe UI" w:hAnsi="Segoe UI" w:cs="Segoe UI"/>
              </w:rPr>
              <w:t>, we will review any responses submitted after the RFI Responses Due Date.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E61B" w14:textId="2AFCBA5D" w:rsidR="00C62DEF" w:rsidRPr="00153FF8" w:rsidRDefault="00611FC1" w:rsidP="00C01C34">
            <w:pPr>
              <w:ind w:left="76"/>
              <w:jc w:val="center"/>
              <w:rPr>
                <w:rFonts w:ascii="Segoe UI" w:eastAsia="Arial" w:hAnsi="Segoe UI" w:cs="Segoe UI"/>
              </w:rPr>
            </w:pPr>
            <w:r>
              <w:rPr>
                <w:rFonts w:ascii="Segoe UI" w:eastAsia="Arial" w:hAnsi="Segoe UI" w:cs="Segoe UI"/>
              </w:rPr>
              <w:lastRenderedPageBreak/>
              <w:t>December 9, 2025</w:t>
            </w:r>
          </w:p>
        </w:tc>
      </w:tr>
    </w:tbl>
    <w:p w14:paraId="65E015FF" w14:textId="77777777" w:rsidR="00434739" w:rsidRDefault="00434739" w:rsidP="00434739">
      <w:pPr>
        <w:rPr>
          <w:rFonts w:ascii="Segoe UI" w:hAnsi="Segoe UI" w:cs="Segoe UI"/>
        </w:rPr>
      </w:pPr>
    </w:p>
    <w:p w14:paraId="38D36C11" w14:textId="323981FD" w:rsidR="00C62DEF" w:rsidRPr="00C62DEF" w:rsidRDefault="00C62DEF" w:rsidP="00C62DEF">
      <w:pPr>
        <w:numPr>
          <w:ilvl w:val="0"/>
          <w:numId w:val="20"/>
        </w:numPr>
        <w:rPr>
          <w:rFonts w:ascii="Segoe UI" w:hAnsi="Segoe UI" w:cs="Segoe UI"/>
        </w:rPr>
      </w:pPr>
      <w:r w:rsidRPr="00434739">
        <w:rPr>
          <w:rFonts w:ascii="Segoe UI" w:hAnsi="Segoe UI" w:cs="Segoe UI"/>
          <w:b/>
          <w:bCs/>
        </w:rPr>
        <w:t>RFI Documents and Change Notifications.</w:t>
      </w:r>
      <w:r w:rsidRPr="00C62DEF">
        <w:rPr>
          <w:rFonts w:ascii="Segoe UI" w:hAnsi="Segoe UI" w:cs="Segoe UI"/>
        </w:rPr>
        <w:t xml:space="preserve"> </w:t>
      </w:r>
      <w:r w:rsidR="004E4308">
        <w:rPr>
          <w:rFonts w:ascii="Segoe UI" w:hAnsi="Segoe UI" w:cs="Segoe UI"/>
        </w:rPr>
        <w:t>This RFI is</w:t>
      </w:r>
      <w:r w:rsidRPr="00C62DEF">
        <w:rPr>
          <w:rFonts w:ascii="Segoe UI" w:hAnsi="Segoe UI" w:cs="Segoe UI"/>
        </w:rPr>
        <w:t xml:space="preserve"> posted in Washington Electronic Business Solution (WEBS), this includes RFI documents, their amendments, and any questions and answers to this RFI.</w:t>
      </w:r>
      <w:r w:rsidR="004E4308">
        <w:rPr>
          <w:rFonts w:ascii="Segoe UI" w:hAnsi="Segoe UI" w:cs="Segoe UI"/>
        </w:rPr>
        <w:t xml:space="preserve"> Link to WEBS: </w:t>
      </w:r>
      <w:hyperlink r:id="rId13" w:history="1">
        <w:r w:rsidR="004E4308" w:rsidRPr="004E4308">
          <w:rPr>
            <w:rStyle w:val="Hyperlink"/>
            <w:rFonts w:ascii="Segoe UI" w:hAnsi="Segoe UI" w:cs="Segoe UI"/>
          </w:rPr>
          <w:t>https://pr-webs-vendor.des.wa.gov/</w:t>
        </w:r>
      </w:hyperlink>
      <w:r w:rsidR="004E4308">
        <w:rPr>
          <w:rFonts w:ascii="Segoe UI" w:hAnsi="Segoe UI" w:cs="Segoe UI"/>
        </w:rPr>
        <w:t>.</w:t>
      </w:r>
      <w:r w:rsidRPr="00C62DEF">
        <w:rPr>
          <w:rFonts w:ascii="Segoe UI" w:hAnsi="Segoe UI" w:cs="Segoe UI"/>
        </w:rPr>
        <w:t xml:space="preserve"> </w:t>
      </w:r>
      <w:r w:rsidR="004E4308">
        <w:rPr>
          <w:rFonts w:ascii="Segoe UI" w:hAnsi="Segoe UI" w:cs="Segoe UI"/>
        </w:rPr>
        <w:t xml:space="preserve">If </w:t>
      </w:r>
      <w:r w:rsidR="009B1CF7">
        <w:rPr>
          <w:rFonts w:ascii="Segoe UI" w:hAnsi="Segoe UI" w:cs="Segoe UI"/>
        </w:rPr>
        <w:t xml:space="preserve">the owner </w:t>
      </w:r>
      <w:r w:rsidR="004E4308">
        <w:rPr>
          <w:rFonts w:ascii="Segoe UI" w:hAnsi="Segoe UI" w:cs="Segoe UI"/>
        </w:rPr>
        <w:t>wishes to</w:t>
      </w:r>
      <w:r w:rsidRPr="00C62DEF">
        <w:rPr>
          <w:rFonts w:ascii="Segoe UI" w:hAnsi="Segoe UI" w:cs="Segoe UI"/>
        </w:rPr>
        <w:t xml:space="preserve"> receive notifications of amendments and other correspondence pertinent to this RFI, </w:t>
      </w:r>
      <w:r w:rsidR="009B1CF7">
        <w:rPr>
          <w:rFonts w:ascii="Segoe UI" w:hAnsi="Segoe UI" w:cs="Segoe UI"/>
        </w:rPr>
        <w:t xml:space="preserve">the owner </w:t>
      </w:r>
      <w:r w:rsidR="004E4308">
        <w:rPr>
          <w:rFonts w:ascii="Segoe UI" w:hAnsi="Segoe UI" w:cs="Segoe UI"/>
        </w:rPr>
        <w:t>may</w:t>
      </w:r>
      <w:r w:rsidRPr="00C62DEF">
        <w:rPr>
          <w:rFonts w:ascii="Segoe UI" w:hAnsi="Segoe UI" w:cs="Segoe UI"/>
        </w:rPr>
        <w:t xml:space="preserve"> register with at least one of the following commodity codes: </w:t>
      </w:r>
      <w:r w:rsidRPr="008D68F0">
        <w:rPr>
          <w:rFonts w:ascii="Segoe UI" w:hAnsi="Segoe UI" w:cs="Segoe UI"/>
        </w:rPr>
        <w:t>971-45</w:t>
      </w:r>
      <w:r w:rsidRPr="00C62DEF">
        <w:rPr>
          <w:rFonts w:ascii="Segoe UI" w:hAnsi="Segoe UI" w:cs="Segoe UI"/>
        </w:rPr>
        <w:t xml:space="preserve">. </w:t>
      </w:r>
      <w:r w:rsidR="004E4308">
        <w:rPr>
          <w:rFonts w:ascii="Segoe UI" w:hAnsi="Segoe UI" w:cs="Segoe UI"/>
        </w:rPr>
        <w:t xml:space="preserve">Registration on WEBS is not required to respond to this RFI. </w:t>
      </w:r>
      <w:r>
        <w:rPr>
          <w:rFonts w:ascii="Segoe UI" w:hAnsi="Segoe UI" w:cs="Segoe UI"/>
        </w:rPr>
        <w:t xml:space="preserve">This information is also posted DES website: </w:t>
      </w:r>
      <w:hyperlink r:id="rId14" w:history="1">
        <w:r w:rsidR="00E67C4F" w:rsidRPr="00491342">
          <w:rPr>
            <w:rStyle w:val="Hyperlink"/>
            <w:rFonts w:ascii="Segoe UI" w:hAnsi="Segoe UI" w:cs="Segoe UI"/>
          </w:rPr>
          <w:t>https://des.wa.gov/services/facilities-and-leasing-management/real-estate-services/solicitations-leased-space</w:t>
        </w:r>
      </w:hyperlink>
      <w:r>
        <w:rPr>
          <w:rFonts w:ascii="Segoe UI" w:hAnsi="Segoe UI" w:cs="Segoe UI"/>
        </w:rPr>
        <w:t>.</w:t>
      </w:r>
    </w:p>
    <w:p w14:paraId="7A2CF135" w14:textId="12586954" w:rsidR="00C62DEF" w:rsidRDefault="00C62DEF" w:rsidP="00C62DEF">
      <w:pPr>
        <w:numPr>
          <w:ilvl w:val="0"/>
          <w:numId w:val="20"/>
        </w:numPr>
        <w:rPr>
          <w:rFonts w:ascii="Segoe UI" w:hAnsi="Segoe UI" w:cs="Segoe UI"/>
        </w:rPr>
      </w:pPr>
      <w:r w:rsidRPr="00434739">
        <w:rPr>
          <w:rFonts w:ascii="Segoe UI" w:hAnsi="Segoe UI" w:cs="Segoe UI"/>
          <w:b/>
          <w:bCs/>
        </w:rPr>
        <w:t>RFI Questions and Inquires.</w:t>
      </w:r>
      <w:r w:rsidRPr="00C62DE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Owners </w:t>
      </w:r>
      <w:r w:rsidRPr="00C62DEF">
        <w:rPr>
          <w:rFonts w:ascii="Segoe UI" w:hAnsi="Segoe UI" w:cs="Segoe UI"/>
        </w:rPr>
        <w:t xml:space="preserve">are encouraged to ask questions and make inquiries regarding this RFI. All questions are to be directed to the </w:t>
      </w:r>
      <w:r w:rsidR="00C01C34">
        <w:rPr>
          <w:rFonts w:ascii="Segoe UI" w:hAnsi="Segoe UI" w:cs="Segoe UI"/>
        </w:rPr>
        <w:t>DES RES Solicitation Coordinator</w:t>
      </w:r>
      <w:r w:rsidRPr="00C62DEF">
        <w:rPr>
          <w:rFonts w:ascii="Segoe UI" w:hAnsi="Segoe UI" w:cs="Segoe UI"/>
        </w:rPr>
        <w:t>, and all official responses will be in written format and posted on WEBS</w:t>
      </w:r>
      <w:r w:rsidR="004E4308">
        <w:rPr>
          <w:rFonts w:ascii="Segoe UI" w:hAnsi="Segoe UI" w:cs="Segoe UI"/>
        </w:rPr>
        <w:t xml:space="preserve"> and </w:t>
      </w:r>
      <w:r w:rsidR="009B1CF7">
        <w:rPr>
          <w:rFonts w:ascii="Segoe UI" w:hAnsi="Segoe UI" w:cs="Segoe UI"/>
        </w:rPr>
        <w:t xml:space="preserve">the </w:t>
      </w:r>
      <w:r w:rsidR="004E4308">
        <w:rPr>
          <w:rFonts w:ascii="Segoe UI" w:hAnsi="Segoe UI" w:cs="Segoe UI"/>
        </w:rPr>
        <w:t>DES website</w:t>
      </w:r>
      <w:r w:rsidRPr="00C62DEF">
        <w:rPr>
          <w:rFonts w:ascii="Segoe UI" w:hAnsi="Segoe UI" w:cs="Segoe UI"/>
        </w:rPr>
        <w:t>.</w:t>
      </w:r>
      <w:r w:rsidR="00C01C34">
        <w:rPr>
          <w:rFonts w:ascii="Segoe UI" w:hAnsi="Segoe UI" w:cs="Segoe UI"/>
        </w:rPr>
        <w:t xml:space="preserve"> 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2891"/>
        <w:gridCol w:w="3863"/>
      </w:tblGrid>
      <w:tr w:rsidR="001F0137" w14:paraId="6EE0A8CB" w14:textId="77777777" w:rsidTr="001F0137">
        <w:trPr>
          <w:trHeight w:val="375"/>
        </w:trPr>
        <w:tc>
          <w:tcPr>
            <w:tcW w:w="6754" w:type="dxa"/>
            <w:gridSpan w:val="2"/>
            <w:vAlign w:val="center"/>
          </w:tcPr>
          <w:p w14:paraId="14B7EBE0" w14:textId="7D181179" w:rsidR="001F0137" w:rsidRPr="001F0137" w:rsidRDefault="001F0137" w:rsidP="001F0137">
            <w:pPr>
              <w:pStyle w:val="NoSpacing"/>
              <w:jc w:val="center"/>
              <w:rPr>
                <w:rFonts w:ascii="Segoe UI" w:hAnsi="Segoe UI" w:cs="Segoe UI"/>
                <w:b/>
                <w:bCs/>
              </w:rPr>
            </w:pPr>
            <w:r w:rsidRPr="001F0137">
              <w:rPr>
                <w:rFonts w:ascii="Segoe UI" w:hAnsi="Segoe UI" w:cs="Segoe UI"/>
                <w:b/>
                <w:bCs/>
              </w:rPr>
              <w:t>DES Contact Information</w:t>
            </w:r>
          </w:p>
        </w:tc>
      </w:tr>
      <w:tr w:rsidR="00C01C34" w14:paraId="0D03BC85" w14:textId="77777777" w:rsidTr="00C01C34">
        <w:trPr>
          <w:trHeight w:val="375"/>
        </w:trPr>
        <w:tc>
          <w:tcPr>
            <w:tcW w:w="2891" w:type="dxa"/>
          </w:tcPr>
          <w:p w14:paraId="379969B0" w14:textId="743CEF45" w:rsidR="00C01C34" w:rsidRDefault="00C01C34" w:rsidP="00C01C34">
            <w:pPr>
              <w:pStyle w:val="NoSpacing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Solicitation Coordinator</w:t>
            </w:r>
          </w:p>
        </w:tc>
        <w:tc>
          <w:tcPr>
            <w:tcW w:w="3863" w:type="dxa"/>
          </w:tcPr>
          <w:p w14:paraId="13786692" w14:textId="4A437EE1" w:rsidR="00C01C34" w:rsidRDefault="00C01C34" w:rsidP="00C01C34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Kevin McMicheal</w:t>
            </w:r>
          </w:p>
        </w:tc>
      </w:tr>
      <w:tr w:rsidR="00C01C34" w14:paraId="09733E8B" w14:textId="77777777" w:rsidTr="00C01C34">
        <w:trPr>
          <w:trHeight w:val="394"/>
        </w:trPr>
        <w:tc>
          <w:tcPr>
            <w:tcW w:w="2891" w:type="dxa"/>
          </w:tcPr>
          <w:p w14:paraId="6363E6BF" w14:textId="1A7D17EF" w:rsidR="00C01C34" w:rsidRDefault="00C01C34" w:rsidP="00C01C34">
            <w:pPr>
              <w:pStyle w:val="NoSpacing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Email</w:t>
            </w:r>
          </w:p>
        </w:tc>
        <w:tc>
          <w:tcPr>
            <w:tcW w:w="3863" w:type="dxa"/>
          </w:tcPr>
          <w:p w14:paraId="0A982294" w14:textId="473FEBA9" w:rsidR="00C01C34" w:rsidRDefault="00C01C34" w:rsidP="00C01C34">
            <w:pPr>
              <w:pStyle w:val="NoSpacing"/>
              <w:rPr>
                <w:rFonts w:ascii="Segoe UI" w:hAnsi="Segoe UI" w:cs="Segoe UI"/>
              </w:rPr>
            </w:pPr>
            <w:hyperlink r:id="rId15" w:history="1">
              <w:r w:rsidRPr="00491342">
                <w:rPr>
                  <w:rStyle w:val="Hyperlink"/>
                  <w:rFonts w:ascii="Segoe UI" w:hAnsi="Segoe UI" w:cs="Segoe UI"/>
                </w:rPr>
                <w:t>desresbidclerk@des.wa.gov</w:t>
              </w:r>
            </w:hyperlink>
          </w:p>
        </w:tc>
      </w:tr>
      <w:tr w:rsidR="00C01C34" w14:paraId="58ED9CBB" w14:textId="77777777" w:rsidTr="00C01C34">
        <w:trPr>
          <w:trHeight w:val="375"/>
        </w:trPr>
        <w:tc>
          <w:tcPr>
            <w:tcW w:w="2891" w:type="dxa"/>
          </w:tcPr>
          <w:p w14:paraId="25330582" w14:textId="18CBC3FE" w:rsidR="00C01C34" w:rsidRDefault="00C01C34" w:rsidP="00C01C34">
            <w:pPr>
              <w:pStyle w:val="NoSpacing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Phone</w:t>
            </w:r>
          </w:p>
        </w:tc>
        <w:tc>
          <w:tcPr>
            <w:tcW w:w="3863" w:type="dxa"/>
          </w:tcPr>
          <w:p w14:paraId="316709BE" w14:textId="3DCAF3CC" w:rsidR="00C01C34" w:rsidRDefault="00C01C34" w:rsidP="00C01C34">
            <w:pPr>
              <w:pStyle w:val="NoSpacing"/>
              <w:rPr>
                <w:rFonts w:ascii="Segoe UI" w:hAnsi="Segoe UI" w:cs="Segoe UI"/>
              </w:rPr>
            </w:pPr>
            <w:r w:rsidRPr="00C01C34">
              <w:rPr>
                <w:rFonts w:ascii="Segoe UI" w:hAnsi="Segoe UI" w:cs="Segoe UI"/>
              </w:rPr>
              <w:t>564.669.1882</w:t>
            </w:r>
          </w:p>
        </w:tc>
      </w:tr>
      <w:tr w:rsidR="00C01C34" w14:paraId="0EFD381A" w14:textId="77777777" w:rsidTr="001F0137">
        <w:trPr>
          <w:trHeight w:val="944"/>
        </w:trPr>
        <w:tc>
          <w:tcPr>
            <w:tcW w:w="2891" w:type="dxa"/>
          </w:tcPr>
          <w:p w14:paraId="2EA2A28D" w14:textId="67A8CC6C" w:rsidR="00C01C34" w:rsidRDefault="00C01C34" w:rsidP="00C01C34">
            <w:pPr>
              <w:pStyle w:val="NoSpacing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Address</w:t>
            </w:r>
          </w:p>
        </w:tc>
        <w:tc>
          <w:tcPr>
            <w:tcW w:w="3863" w:type="dxa"/>
          </w:tcPr>
          <w:p w14:paraId="7E69A7B7" w14:textId="49FC5753" w:rsidR="00C01C34" w:rsidRDefault="00C01C34" w:rsidP="00C01C34">
            <w:pPr>
              <w:pStyle w:val="NoSpacing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1500 Jefferson SE</w:t>
            </w:r>
          </w:p>
          <w:p w14:paraId="57A79BED" w14:textId="2246D76A" w:rsidR="00C01C34" w:rsidRDefault="00C01C34" w:rsidP="00C01C34">
            <w:pPr>
              <w:pStyle w:val="NoSpacing"/>
            </w:pPr>
            <w:r w:rsidRPr="00C01C34">
              <w:rPr>
                <w:rFonts w:ascii="Segoe UI" w:hAnsi="Segoe UI" w:cs="Segoe UI"/>
              </w:rPr>
              <w:t>P.O. Box 41468</w:t>
            </w:r>
            <w:r>
              <w:t xml:space="preserve"> </w:t>
            </w:r>
          </w:p>
          <w:p w14:paraId="3042D54A" w14:textId="62CC6E12" w:rsidR="00C01C34" w:rsidRDefault="00C01C34" w:rsidP="00C01C34">
            <w:pPr>
              <w:pStyle w:val="NoSpacing"/>
              <w:rPr>
                <w:rFonts w:ascii="Segoe UI" w:hAnsi="Segoe UI" w:cs="Segoe UI"/>
              </w:rPr>
            </w:pPr>
            <w:r w:rsidRPr="00C01C34">
              <w:rPr>
                <w:rFonts w:ascii="Segoe UI" w:hAnsi="Segoe UI" w:cs="Segoe UI"/>
              </w:rPr>
              <w:t>Olympia, Washington 98504-1468</w:t>
            </w:r>
          </w:p>
        </w:tc>
      </w:tr>
    </w:tbl>
    <w:p w14:paraId="6F21546B" w14:textId="77777777" w:rsidR="00C01C34" w:rsidRDefault="00C01C34" w:rsidP="00C01C34">
      <w:pPr>
        <w:pStyle w:val="NoSpacing"/>
        <w:ind w:left="3600"/>
        <w:rPr>
          <w:rFonts w:ascii="Segoe UI" w:hAnsi="Segoe UI" w:cs="Segoe UI"/>
        </w:rPr>
      </w:pPr>
    </w:p>
    <w:p w14:paraId="6E3F785B" w14:textId="3968F3DB" w:rsidR="00C62DEF" w:rsidRDefault="00C62DEF" w:rsidP="00C62DEF">
      <w:pPr>
        <w:pStyle w:val="NoSpacing"/>
        <w:numPr>
          <w:ilvl w:val="0"/>
          <w:numId w:val="20"/>
        </w:numPr>
        <w:rPr>
          <w:rFonts w:ascii="Segoe UI" w:hAnsi="Segoe UI" w:cs="Segoe UI"/>
        </w:rPr>
      </w:pPr>
      <w:r w:rsidRPr="00434739">
        <w:rPr>
          <w:rFonts w:ascii="Segoe UI" w:hAnsi="Segoe UI" w:cs="Segoe UI"/>
          <w:b/>
          <w:bCs/>
        </w:rPr>
        <w:t>RFI Response Submittal Instructions</w:t>
      </w:r>
      <w:r>
        <w:rPr>
          <w:rFonts w:ascii="Segoe UI" w:hAnsi="Segoe UI" w:cs="Segoe UI"/>
        </w:rPr>
        <w:t xml:space="preserve">. </w:t>
      </w:r>
      <w:r w:rsidRPr="00C62DEF">
        <w:rPr>
          <w:rFonts w:ascii="Segoe UI" w:hAnsi="Segoe UI" w:cs="Segoe UI"/>
        </w:rPr>
        <w:t xml:space="preserve">Submit responses to this RFI using the Response Form </w:t>
      </w:r>
      <w:r w:rsidRPr="004E4308">
        <w:rPr>
          <w:rFonts w:ascii="Segoe UI" w:hAnsi="Segoe UI" w:cs="Segoe UI"/>
        </w:rPr>
        <w:t>Exhibit 1</w:t>
      </w:r>
      <w:r w:rsidR="004A7264" w:rsidRPr="004E430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by </w:t>
      </w:r>
      <w:r w:rsidR="004E4308">
        <w:rPr>
          <w:rFonts w:ascii="Segoe UI" w:hAnsi="Segoe UI" w:cs="Segoe UI"/>
        </w:rPr>
        <w:t xml:space="preserve">the </w:t>
      </w:r>
      <w:r>
        <w:rPr>
          <w:rFonts w:ascii="Segoe UI" w:hAnsi="Segoe UI" w:cs="Segoe UI"/>
        </w:rPr>
        <w:t>RFI Response Due date listed above</w:t>
      </w:r>
      <w:r w:rsidR="00182451">
        <w:rPr>
          <w:rFonts w:ascii="Segoe UI" w:hAnsi="Segoe UI" w:cs="Segoe UI"/>
        </w:rPr>
        <w:t xml:space="preserve"> to the </w:t>
      </w:r>
      <w:r w:rsidR="00434739">
        <w:rPr>
          <w:rFonts w:ascii="Segoe UI" w:hAnsi="Segoe UI" w:cs="Segoe UI"/>
        </w:rPr>
        <w:t>Solicitation</w:t>
      </w:r>
      <w:r w:rsidR="00182451">
        <w:rPr>
          <w:rFonts w:ascii="Segoe UI" w:hAnsi="Segoe UI" w:cs="Segoe UI"/>
        </w:rPr>
        <w:t xml:space="preserve"> Coordinator at the DES</w:t>
      </w:r>
      <w:r w:rsidR="00182451" w:rsidRPr="00153FF8">
        <w:rPr>
          <w:rFonts w:ascii="Segoe UI" w:hAnsi="Segoe UI" w:cs="Segoe UI"/>
        </w:rPr>
        <w:t xml:space="preserve"> designated email address: </w:t>
      </w:r>
      <w:hyperlink r:id="rId16" w:history="1">
        <w:r w:rsidR="00182451" w:rsidRPr="00153FF8">
          <w:rPr>
            <w:rStyle w:val="Hyperlink"/>
            <w:rFonts w:ascii="Segoe UI" w:hAnsi="Segoe UI" w:cs="Segoe UI"/>
          </w:rPr>
          <w:t>desresbidclerk@des.wa.gov</w:t>
        </w:r>
      </w:hyperlink>
      <w:r w:rsidR="00182451">
        <w:t xml:space="preserve"> . </w:t>
      </w:r>
      <w:r w:rsidR="004A7264" w:rsidRPr="004E4308">
        <w:rPr>
          <w:rFonts w:ascii="Segoe UI" w:hAnsi="Segoe UI" w:cs="Segoe UI"/>
        </w:rPr>
        <w:t xml:space="preserve">If </w:t>
      </w:r>
      <w:r w:rsidR="009B1CF7">
        <w:rPr>
          <w:rFonts w:ascii="Segoe UI" w:hAnsi="Segoe UI" w:cs="Segoe UI"/>
        </w:rPr>
        <w:t>the o</w:t>
      </w:r>
      <w:r w:rsidR="009B1CF7" w:rsidRPr="004E4308">
        <w:rPr>
          <w:rFonts w:ascii="Segoe UI" w:hAnsi="Segoe UI" w:cs="Segoe UI"/>
        </w:rPr>
        <w:t xml:space="preserve">wner </w:t>
      </w:r>
      <w:r w:rsidR="004A7264" w:rsidRPr="004E4308">
        <w:rPr>
          <w:rFonts w:ascii="Segoe UI" w:hAnsi="Segoe UI" w:cs="Segoe UI"/>
        </w:rPr>
        <w:t xml:space="preserve">has any additional brochures or promotional materials about the available </w:t>
      </w:r>
      <w:r w:rsidR="009B1CF7">
        <w:rPr>
          <w:rFonts w:ascii="Segoe UI" w:hAnsi="Segoe UI" w:cs="Segoe UI"/>
        </w:rPr>
        <w:t>f</w:t>
      </w:r>
      <w:r w:rsidR="009B1CF7" w:rsidRPr="004E4308">
        <w:rPr>
          <w:rFonts w:ascii="Segoe UI" w:hAnsi="Segoe UI" w:cs="Segoe UI"/>
        </w:rPr>
        <w:t>acility</w:t>
      </w:r>
      <w:r w:rsidR="004A7264" w:rsidRPr="004E4308">
        <w:rPr>
          <w:rFonts w:ascii="Segoe UI" w:hAnsi="Segoe UI" w:cs="Segoe UI"/>
        </w:rPr>
        <w:t xml:space="preserve">, please include with response. </w:t>
      </w:r>
      <w:r w:rsidR="00182451" w:rsidRPr="004E4308">
        <w:rPr>
          <w:rFonts w:ascii="Segoe UI" w:hAnsi="Segoe UI" w:cs="Segoe UI"/>
        </w:rPr>
        <w:t xml:space="preserve">Please </w:t>
      </w:r>
      <w:r w:rsidR="00182451" w:rsidRPr="00182451">
        <w:rPr>
          <w:rFonts w:ascii="Segoe UI" w:hAnsi="Segoe UI" w:cs="Segoe UI"/>
        </w:rPr>
        <w:t>title the email subject line “RF</w:t>
      </w:r>
      <w:r w:rsidR="004E4308">
        <w:rPr>
          <w:rFonts w:ascii="Segoe UI" w:hAnsi="Segoe UI" w:cs="Segoe UI"/>
        </w:rPr>
        <w:t>I</w:t>
      </w:r>
      <w:r w:rsidR="00182451" w:rsidRPr="00182451">
        <w:rPr>
          <w:rFonts w:ascii="Segoe UI" w:hAnsi="Segoe UI" w:cs="Segoe UI"/>
        </w:rPr>
        <w:t xml:space="preserve"> Project # </w:t>
      </w:r>
      <w:r w:rsidR="00C832FC">
        <w:rPr>
          <w:rFonts w:ascii="Segoe UI" w:hAnsi="Segoe UI" w:cs="Segoe UI"/>
        </w:rPr>
        <w:t>25-06-194,</w:t>
      </w:r>
      <w:r w:rsidR="00182451" w:rsidRPr="00182451">
        <w:rPr>
          <w:rFonts w:ascii="Segoe UI" w:hAnsi="Segoe UI" w:cs="Segoe UI"/>
        </w:rPr>
        <w:t xml:space="preserve"> [</w:t>
      </w:r>
      <w:r w:rsidR="004E4308">
        <w:rPr>
          <w:rFonts w:ascii="Segoe UI" w:hAnsi="Segoe UI" w:cs="Segoe UI"/>
        </w:rPr>
        <w:t>Owner</w:t>
      </w:r>
      <w:r w:rsidR="00182451" w:rsidRPr="00182451">
        <w:rPr>
          <w:rFonts w:ascii="Segoe UI" w:hAnsi="Segoe UI" w:cs="Segoe UI"/>
        </w:rPr>
        <w:t xml:space="preserve"> Name]”</w:t>
      </w:r>
      <w:r w:rsidR="004E4308">
        <w:rPr>
          <w:rFonts w:ascii="Segoe UI" w:hAnsi="Segoe UI" w:cs="Segoe UI"/>
        </w:rPr>
        <w:t>. The</w:t>
      </w:r>
      <w:r w:rsidR="00182451" w:rsidRPr="00182451">
        <w:rPr>
          <w:rFonts w:ascii="Segoe UI" w:hAnsi="Segoe UI" w:cs="Segoe UI"/>
        </w:rPr>
        <w:t xml:space="preserve"> DES email boxes can only accept emails that total less than 30MB in size. If </w:t>
      </w:r>
      <w:r w:rsidR="009B1CF7">
        <w:rPr>
          <w:rFonts w:ascii="Segoe UI" w:hAnsi="Segoe UI" w:cs="Segoe UI"/>
        </w:rPr>
        <w:t>your response</w:t>
      </w:r>
      <w:r w:rsidR="009B1CF7" w:rsidRPr="00182451">
        <w:rPr>
          <w:rFonts w:ascii="Segoe UI" w:hAnsi="Segoe UI" w:cs="Segoe UI"/>
        </w:rPr>
        <w:t xml:space="preserve"> </w:t>
      </w:r>
      <w:r w:rsidR="00182451" w:rsidRPr="00182451">
        <w:rPr>
          <w:rFonts w:ascii="Segoe UI" w:hAnsi="Segoe UI" w:cs="Segoe UI"/>
        </w:rPr>
        <w:t>files are larger than 30MB,</w:t>
      </w:r>
      <w:r w:rsidR="00182451">
        <w:rPr>
          <w:rFonts w:ascii="Segoe UI" w:hAnsi="Segoe UI" w:cs="Segoe UI"/>
        </w:rPr>
        <w:t xml:space="preserve"> </w:t>
      </w:r>
      <w:r w:rsidR="00182451" w:rsidRPr="00182451">
        <w:rPr>
          <w:rFonts w:ascii="Segoe UI" w:hAnsi="Segoe UI" w:cs="Segoe UI"/>
        </w:rPr>
        <w:t xml:space="preserve">please contact the </w:t>
      </w:r>
      <w:r w:rsidR="00434739">
        <w:rPr>
          <w:rFonts w:ascii="Segoe UI" w:hAnsi="Segoe UI" w:cs="Segoe UI"/>
        </w:rPr>
        <w:t>Solicitation</w:t>
      </w:r>
      <w:r w:rsidR="00182451" w:rsidRPr="00182451">
        <w:rPr>
          <w:rFonts w:ascii="Segoe UI" w:hAnsi="Segoe UI" w:cs="Segoe UI"/>
        </w:rPr>
        <w:t xml:space="preserve"> Coordinator for alternate solutions. </w:t>
      </w:r>
    </w:p>
    <w:p w14:paraId="5F80652A" w14:textId="77777777" w:rsidR="00434739" w:rsidRDefault="00434739" w:rsidP="00434739">
      <w:pPr>
        <w:pStyle w:val="NoSpacing"/>
        <w:ind w:left="900"/>
        <w:rPr>
          <w:rFonts w:ascii="Segoe UI" w:hAnsi="Segoe UI" w:cs="Segoe UI"/>
        </w:rPr>
      </w:pPr>
    </w:p>
    <w:p w14:paraId="15535B9F" w14:textId="2837A4CF" w:rsidR="00434739" w:rsidRPr="00182451" w:rsidRDefault="0072540A" w:rsidP="00C62DEF">
      <w:pPr>
        <w:pStyle w:val="NoSpacing"/>
        <w:numPr>
          <w:ilvl w:val="0"/>
          <w:numId w:val="20"/>
        </w:num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Review of Responses</w:t>
      </w:r>
      <w:r w:rsidR="00434739" w:rsidRPr="00434739">
        <w:rPr>
          <w:rFonts w:ascii="Segoe UI" w:hAnsi="Segoe UI" w:cs="Segoe UI"/>
        </w:rPr>
        <w:t>.</w:t>
      </w:r>
      <w:r w:rsidR="00434739">
        <w:rPr>
          <w:rFonts w:ascii="Segoe UI" w:hAnsi="Segoe UI" w:cs="Segoe UI"/>
        </w:rPr>
        <w:t xml:space="preserve"> DES will review the responses and</w:t>
      </w:r>
      <w:r w:rsidR="00703576">
        <w:rPr>
          <w:rFonts w:ascii="Segoe UI" w:hAnsi="Segoe UI" w:cs="Segoe UI"/>
        </w:rPr>
        <w:t>,</w:t>
      </w:r>
      <w:r w:rsidR="00434739">
        <w:rPr>
          <w:rFonts w:ascii="Segoe UI" w:hAnsi="Segoe UI" w:cs="Segoe UI"/>
        </w:rPr>
        <w:t xml:space="preserve"> at </w:t>
      </w:r>
      <w:r w:rsidR="00D31998">
        <w:rPr>
          <w:rFonts w:ascii="Segoe UI" w:hAnsi="Segoe UI" w:cs="Segoe UI"/>
        </w:rPr>
        <w:t>DE</w:t>
      </w:r>
      <w:r w:rsidR="004E4308">
        <w:rPr>
          <w:rFonts w:ascii="Segoe UI" w:hAnsi="Segoe UI" w:cs="Segoe UI"/>
        </w:rPr>
        <w:t>S</w:t>
      </w:r>
      <w:r w:rsidR="00434739">
        <w:rPr>
          <w:rFonts w:ascii="Segoe UI" w:hAnsi="Segoe UI" w:cs="Segoe UI"/>
        </w:rPr>
        <w:t>’s discretion, will contact Owner</w:t>
      </w:r>
      <w:r w:rsidR="00A10456">
        <w:rPr>
          <w:rFonts w:ascii="Segoe UI" w:hAnsi="Segoe UI" w:cs="Segoe UI"/>
        </w:rPr>
        <w:t xml:space="preserve"> </w:t>
      </w:r>
      <w:r w:rsidR="00434739">
        <w:rPr>
          <w:rFonts w:ascii="Segoe UI" w:hAnsi="Segoe UI" w:cs="Segoe UI"/>
        </w:rPr>
        <w:t>with additional questions about the available facility(s) in the proceeding wee</w:t>
      </w:r>
      <w:r w:rsidR="001F0137">
        <w:rPr>
          <w:rFonts w:ascii="Segoe UI" w:hAnsi="Segoe UI" w:cs="Segoe UI"/>
        </w:rPr>
        <w:t xml:space="preserve">ks. </w:t>
      </w:r>
    </w:p>
    <w:p w14:paraId="5747C09B" w14:textId="77777777" w:rsidR="00F44B3A" w:rsidRDefault="00F44B3A" w:rsidP="00C62DEF">
      <w:pPr>
        <w:pStyle w:val="NoSpacing"/>
        <w:ind w:left="900"/>
      </w:pPr>
    </w:p>
    <w:p w14:paraId="3436964E" w14:textId="77777777" w:rsidR="00502446" w:rsidRPr="00502446" w:rsidRDefault="00502446" w:rsidP="00502446">
      <w:pPr>
        <w:rPr>
          <w:rFonts w:ascii="Segoe UI" w:eastAsiaTheme="majorEastAsia" w:hAnsi="Segoe UI" w:cs="Segoe UI"/>
          <w:b/>
          <w:bCs/>
          <w:color w:val="707070"/>
          <w:sz w:val="32"/>
          <w:szCs w:val="24"/>
        </w:rPr>
      </w:pPr>
      <w:r w:rsidRPr="00502446"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>Attachments:</w:t>
      </w:r>
      <w:r w:rsidRPr="00502446">
        <w:rPr>
          <w:rFonts w:ascii="Segoe UI" w:eastAsiaTheme="majorEastAsia" w:hAnsi="Segoe UI" w:cstheme="majorBidi"/>
          <w:b/>
          <w:bCs/>
          <w:color w:val="707070"/>
          <w:sz w:val="32"/>
          <w:szCs w:val="24"/>
        </w:rPr>
        <w:tab/>
      </w:r>
    </w:p>
    <w:p w14:paraId="2CAA0A12" w14:textId="07F97889" w:rsidR="00502446" w:rsidRPr="00502446" w:rsidRDefault="00502446" w:rsidP="00502446">
      <w:pPr>
        <w:pStyle w:val="BodyText"/>
        <w:tabs>
          <w:tab w:val="left" w:pos="2160"/>
        </w:tabs>
        <w:spacing w:line="480" w:lineRule="auto"/>
        <w:ind w:right="40"/>
        <w:rPr>
          <w:rFonts w:ascii="Segoe UI" w:hAnsi="Segoe UI" w:cs="Segoe UI"/>
          <w:b/>
        </w:rPr>
      </w:pPr>
      <w:r w:rsidRPr="00502446">
        <w:rPr>
          <w:rFonts w:ascii="Segoe UI" w:hAnsi="Segoe UI" w:cs="Segoe UI"/>
          <w:b/>
        </w:rPr>
        <w:tab/>
        <w:t>Exhibit 1: RFI Response Form</w:t>
      </w:r>
    </w:p>
    <w:p w14:paraId="12511D5F" w14:textId="77777777" w:rsidR="00502446" w:rsidRPr="00502446" w:rsidRDefault="00502446" w:rsidP="00502446">
      <w:pPr>
        <w:pStyle w:val="BodyText"/>
        <w:tabs>
          <w:tab w:val="left" w:pos="2160"/>
        </w:tabs>
        <w:spacing w:line="480" w:lineRule="auto"/>
        <w:ind w:right="40"/>
        <w:rPr>
          <w:rFonts w:ascii="Segoe UI" w:hAnsi="Segoe UI" w:cs="Segoe UI"/>
        </w:rPr>
      </w:pPr>
      <w:r w:rsidRPr="00502446">
        <w:rPr>
          <w:rFonts w:ascii="Segoe UI" w:hAnsi="Segoe UI" w:cs="Segoe UI"/>
          <w:b/>
        </w:rPr>
        <w:tab/>
      </w:r>
      <w:hyperlink r:id="rId17" w:history="1">
        <w:r w:rsidRPr="00502446">
          <w:rPr>
            <w:rStyle w:val="Hyperlink"/>
            <w:rFonts w:ascii="Segoe UI" w:hAnsi="Segoe UI" w:cs="Segoe UI"/>
          </w:rPr>
          <w:t>Appendix A Leased Space Requirements</w:t>
        </w:r>
      </w:hyperlink>
    </w:p>
    <w:p w14:paraId="5DBEAEDA" w14:textId="77777777" w:rsidR="00502446" w:rsidRPr="00502446" w:rsidRDefault="00502446" w:rsidP="00502446">
      <w:pPr>
        <w:pStyle w:val="BodyText"/>
        <w:spacing w:line="480" w:lineRule="auto"/>
        <w:ind w:left="1440" w:right="40" w:firstLine="720"/>
        <w:rPr>
          <w:rFonts w:ascii="Segoe UI" w:hAnsi="Segoe UI" w:cs="Segoe UI"/>
        </w:rPr>
      </w:pPr>
      <w:r w:rsidRPr="008D68F0">
        <w:rPr>
          <w:rStyle w:val="Hyperlink"/>
          <w:rFonts w:ascii="Segoe UI" w:hAnsi="Segoe UI" w:cs="Segoe UI"/>
          <w:u w:val="none"/>
        </w:rPr>
        <w:lastRenderedPageBreak/>
        <w:t>Appendix C Space Allocation</w:t>
      </w:r>
    </w:p>
    <w:p w14:paraId="7746CD77" w14:textId="77777777" w:rsidR="00502446" w:rsidRPr="00502446" w:rsidRDefault="00502446" w:rsidP="00502446">
      <w:pPr>
        <w:pStyle w:val="BodyText"/>
        <w:spacing w:line="480" w:lineRule="auto"/>
        <w:ind w:left="1664" w:right="40" w:firstLine="496"/>
        <w:rPr>
          <w:rFonts w:ascii="Segoe UI" w:hAnsi="Segoe UI" w:cs="Segoe UI"/>
        </w:rPr>
      </w:pPr>
      <w:hyperlink r:id="rId18" w:history="1">
        <w:r w:rsidRPr="00502446">
          <w:rPr>
            <w:rStyle w:val="Hyperlink"/>
            <w:rFonts w:ascii="Segoe UI" w:hAnsi="Segoe UI" w:cs="Segoe UI"/>
          </w:rPr>
          <w:t>Appendix D Definitions</w:t>
        </w:r>
      </w:hyperlink>
    </w:p>
    <w:p w14:paraId="72453A20" w14:textId="77777777" w:rsidR="00502446" w:rsidRPr="00502446" w:rsidRDefault="00502446" w:rsidP="00502446">
      <w:pPr>
        <w:pStyle w:val="BodyText"/>
        <w:spacing w:line="480" w:lineRule="auto"/>
        <w:ind w:left="1915" w:right="43" w:firstLine="245"/>
        <w:rPr>
          <w:rStyle w:val="Hyperlink"/>
          <w:rFonts w:ascii="Segoe UI" w:hAnsi="Segoe UI" w:cs="Segoe UI"/>
        </w:rPr>
      </w:pPr>
      <w:hyperlink r:id="rId19" w:history="1">
        <w:r w:rsidRPr="00502446">
          <w:rPr>
            <w:rStyle w:val="Hyperlink"/>
            <w:rFonts w:ascii="Segoe UI" w:hAnsi="Segoe UI" w:cs="Segoe UI"/>
          </w:rPr>
          <w:t>Appendix E State</w:t>
        </w:r>
      </w:hyperlink>
      <w:r w:rsidRPr="00502446">
        <w:rPr>
          <w:rStyle w:val="Hyperlink"/>
          <w:rFonts w:ascii="Segoe UI" w:hAnsi="Segoe UI" w:cs="Segoe UI"/>
        </w:rPr>
        <w:t xml:space="preserve"> Standard Lease</w:t>
      </w:r>
    </w:p>
    <w:p w14:paraId="64D3CD0B" w14:textId="77777777" w:rsidR="00502446" w:rsidRPr="00502446" w:rsidRDefault="00502446" w:rsidP="00502446">
      <w:pPr>
        <w:pStyle w:val="BodyText"/>
        <w:spacing w:line="480" w:lineRule="auto"/>
        <w:ind w:left="1915" w:right="43" w:firstLine="245"/>
        <w:rPr>
          <w:rStyle w:val="Hyperlink"/>
          <w:rFonts w:ascii="Segoe UI" w:hAnsi="Segoe UI" w:cs="Segoe UI"/>
          <w:u w:val="none"/>
        </w:rPr>
      </w:pPr>
      <w:r w:rsidRPr="00502446">
        <w:rPr>
          <w:rStyle w:val="Hyperlink"/>
          <w:rFonts w:ascii="Segoe UI" w:hAnsi="Segoe UI" w:cs="Segoe UI"/>
          <w:u w:val="none"/>
        </w:rPr>
        <w:t>Appendix F Area of Consideration</w:t>
      </w:r>
    </w:p>
    <w:p w14:paraId="030A8BEB" w14:textId="77777777" w:rsidR="004C2A29" w:rsidRPr="004C2A29" w:rsidRDefault="004C2A29" w:rsidP="004C2A29">
      <w:pPr>
        <w:rPr>
          <w:rFonts w:ascii="Segoe UI" w:hAnsi="Segoe UI" w:cs="Segoe UI"/>
          <w:highlight w:val="yellow"/>
        </w:rPr>
      </w:pPr>
    </w:p>
    <w:sectPr w:rsidR="004C2A29" w:rsidRPr="004C2A29" w:rsidSect="006B0A8D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3C58" w14:textId="77777777" w:rsidR="001C78F7" w:rsidRDefault="001C78F7" w:rsidP="00972483">
      <w:pPr>
        <w:spacing w:after="0" w:line="240" w:lineRule="auto"/>
      </w:pPr>
      <w:r>
        <w:separator/>
      </w:r>
    </w:p>
  </w:endnote>
  <w:endnote w:type="continuationSeparator" w:id="0">
    <w:p w14:paraId="36093E14" w14:textId="77777777" w:rsidR="001C78F7" w:rsidRDefault="001C78F7" w:rsidP="0097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eastAsia="Calibri" w:hAnsi="Segoe UI" w:cs="Arial"/>
      </w:rPr>
      <w:id w:val="1749159262"/>
      <w:docPartObj>
        <w:docPartGallery w:val="Page Numbers (Bottom of Page)"/>
        <w:docPartUnique/>
      </w:docPartObj>
    </w:sdtPr>
    <w:sdtEndPr>
      <w:rPr>
        <w:rFonts w:ascii="Rubik" w:hAnsi="Rubik" w:cs="Rubik"/>
        <w:b/>
        <w:bCs/>
        <w:noProof/>
      </w:rPr>
    </w:sdtEndPr>
    <w:sdtContent>
      <w:p w14:paraId="66BF5EC1" w14:textId="774B8E24" w:rsidR="00B358BB" w:rsidRPr="00B358BB" w:rsidRDefault="00B358BB" w:rsidP="00B358BB">
        <w:pPr>
          <w:pStyle w:val="Footer"/>
          <w:jc w:val="center"/>
          <w:rPr>
            <w:rFonts w:ascii="Rubik" w:eastAsia="Calibri" w:hAnsi="Rubik" w:cs="Rubik"/>
            <w:b/>
            <w:bCs/>
            <w:color w:val="003B4A"/>
          </w:rPr>
        </w:pPr>
        <w:r w:rsidRPr="00B358BB">
          <w:rPr>
            <w:rFonts w:ascii="Rubik" w:eastAsia="Calibri" w:hAnsi="Rubik" w:cs="Rubik"/>
          </w:rPr>
          <w:fldChar w:fldCharType="begin"/>
        </w:r>
        <w:r w:rsidRPr="00B358BB">
          <w:rPr>
            <w:rFonts w:ascii="Rubik" w:eastAsia="Calibri" w:hAnsi="Rubik" w:cs="Rubik"/>
          </w:rPr>
          <w:instrText xml:space="preserve"> PAGE   \* MERGEFORMAT </w:instrText>
        </w:r>
        <w:r w:rsidRPr="00B358BB">
          <w:rPr>
            <w:rFonts w:ascii="Rubik" w:eastAsia="Calibri" w:hAnsi="Rubik" w:cs="Rubik"/>
          </w:rPr>
          <w:fldChar w:fldCharType="separate"/>
        </w:r>
        <w:r>
          <w:rPr>
            <w:rFonts w:ascii="Rubik" w:eastAsia="Calibri" w:hAnsi="Rubik" w:cs="Rubik"/>
          </w:rPr>
          <w:t>2</w:t>
        </w:r>
        <w:r w:rsidRPr="00B358BB">
          <w:rPr>
            <w:rFonts w:ascii="Rubik" w:eastAsia="Calibri" w:hAnsi="Rubik" w:cs="Rubik"/>
            <w:noProof/>
          </w:rPr>
          <w:fldChar w:fldCharType="end"/>
        </w:r>
        <w:r w:rsidRPr="00B358BB">
          <w:rPr>
            <w:rFonts w:ascii="Rubik" w:eastAsia="Calibri" w:hAnsi="Rubik" w:cs="Rubik"/>
            <w:noProof/>
          </w:rPr>
          <w:t xml:space="preserve">  |  </w:t>
        </w:r>
        <w:sdt>
          <w:sdtPr>
            <w:rPr>
              <w:rFonts w:ascii="Rubik" w:eastAsia="Calibri" w:hAnsi="Rubik" w:cs="Rubik"/>
              <w:b/>
              <w:bCs/>
              <w:color w:val="003B4A"/>
            </w:rPr>
            <w:id w:val="123536169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434739">
              <w:rPr>
                <w:rFonts w:ascii="Rubik" w:eastAsia="Calibri" w:hAnsi="Rubik" w:cs="Rubik"/>
                <w:b/>
                <w:bCs/>
                <w:color w:val="003B4A"/>
              </w:rPr>
              <w:t>REQUEST FOR INFORMATION</w:t>
            </w:r>
            <w:r w:rsidRPr="00B358BB">
              <w:rPr>
                <w:rFonts w:ascii="Rubik" w:eastAsia="Calibri" w:hAnsi="Rubik" w:cs="Rubik"/>
                <w:b/>
                <w:bCs/>
                <w:color w:val="003B4A"/>
              </w:rPr>
              <w:t xml:space="preserve"> </w:t>
            </w:r>
            <w:r w:rsidR="00FA2511">
              <w:rPr>
                <w:rFonts w:ascii="Rubik" w:eastAsia="Calibri" w:hAnsi="Rubik" w:cs="Rubik"/>
                <w:b/>
                <w:bCs/>
                <w:color w:val="003B4A"/>
              </w:rPr>
              <w:t>FOR LEASED SPACE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eastAsia="Calibri" w:hAnsi="Segoe UI" w:cs="Segoe UI"/>
        <w:b/>
        <w:bCs/>
        <w:color w:val="000000"/>
      </w:rPr>
      <w:id w:val="112952059"/>
      <w:docPartObj>
        <w:docPartGallery w:val="Page Numbers (Bottom of Page)"/>
        <w:docPartUnique/>
      </w:docPartObj>
    </w:sdtPr>
    <w:sdtEndPr>
      <w:rPr>
        <w:rFonts w:ascii="Rubik" w:hAnsi="Rubik" w:cs="Rubik"/>
        <w:caps/>
        <w:noProof/>
      </w:rPr>
    </w:sdtEndPr>
    <w:sdtContent>
      <w:p w14:paraId="21E95068" w14:textId="77777777" w:rsidR="00B358BB" w:rsidRPr="00B358BB" w:rsidRDefault="00B358BB" w:rsidP="00B358BB">
        <w:pPr>
          <w:tabs>
            <w:tab w:val="center" w:pos="4680"/>
            <w:tab w:val="right" w:pos="9360"/>
          </w:tabs>
          <w:spacing w:before="60" w:after="0"/>
          <w:jc w:val="right"/>
          <w:rPr>
            <w:rFonts w:ascii="Segoe UI" w:eastAsia="Calibri" w:hAnsi="Segoe UI" w:cs="Segoe UI"/>
            <w:b/>
            <w:bCs/>
            <w:color w:val="003B4A"/>
          </w:rPr>
        </w:pPr>
        <w:r w:rsidRPr="00B358BB">
          <w:rPr>
            <w:rFonts w:ascii="Segoe UI" w:eastAsia="Calibri" w:hAnsi="Segoe UI" w:cs="Segoe UI"/>
            <w:caps/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CEDB00" wp14:editId="72B46876">
                  <wp:simplePos x="0" y="0"/>
                  <wp:positionH relativeFrom="column">
                    <wp:posOffset>-12526</wp:posOffset>
                  </wp:positionH>
                  <wp:positionV relativeFrom="paragraph">
                    <wp:posOffset>117362</wp:posOffset>
                  </wp:positionV>
                  <wp:extent cx="4941518" cy="0"/>
                  <wp:effectExtent l="0" t="0" r="0" b="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941518" cy="0"/>
                          </a:xfrm>
                          <a:prstGeom prst="line">
                            <a:avLst/>
                          </a:prstGeom>
                          <a:noFill/>
                          <a:ln w="25400" cap="rnd" cmpd="sng" algn="ctr">
                            <a:solidFill>
                              <a:srgbClr val="E5E4E4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F7879B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9.25pt" to="388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" strokecolor="#e5e4e4" strokeweight="2pt">
                  <v:stroke endcap="round"/>
                </v:line>
              </w:pict>
            </mc:Fallback>
          </mc:AlternateContent>
        </w:r>
        <w:r w:rsidRPr="00B358BB">
          <w:rPr>
            <w:rFonts w:ascii="Segoe UI" w:eastAsia="Calibri" w:hAnsi="Segoe UI" w:cs="Segoe UI"/>
            <w:b/>
            <w:bCs/>
            <w:caps/>
            <w:color w:val="003B4A"/>
          </w:rPr>
          <w:t>DES.</w:t>
        </w:r>
        <w:r w:rsidRPr="00B358BB">
          <w:rPr>
            <w:rFonts w:ascii="Segoe UI" w:eastAsia="Calibri" w:hAnsi="Segoe UI" w:cs="Segoe UI"/>
            <w:b/>
            <w:bCs/>
            <w:color w:val="003B4A"/>
          </w:rPr>
          <w:t>wa.gov</w:t>
        </w:r>
      </w:p>
      <w:p w14:paraId="0EBE6254" w14:textId="77777777" w:rsidR="00B358BB" w:rsidRPr="00B358BB" w:rsidRDefault="00B358BB" w:rsidP="00B358BB">
        <w:pPr>
          <w:tabs>
            <w:tab w:val="center" w:pos="4680"/>
            <w:tab w:val="right" w:pos="9360"/>
          </w:tabs>
          <w:spacing w:before="60" w:after="0"/>
          <w:jc w:val="right"/>
          <w:rPr>
            <w:rFonts w:ascii="Rubik" w:eastAsia="Calibri" w:hAnsi="Rubik" w:cs="Rubik"/>
            <w:b/>
            <w:bCs/>
            <w:caps/>
            <w:noProof/>
            <w:color w:val="000000"/>
          </w:rPr>
        </w:pPr>
        <w:r w:rsidRPr="00B358BB">
          <w:rPr>
            <w:rFonts w:ascii="Segoe UI" w:eastAsia="Calibri" w:hAnsi="Segoe UI" w:cs="Segoe UI"/>
            <w:color w:val="000000"/>
          </w:rPr>
          <w:t>Real Estate Services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A236" w14:textId="77777777" w:rsidR="001C78F7" w:rsidRDefault="001C78F7" w:rsidP="00972483">
      <w:pPr>
        <w:spacing w:after="0" w:line="240" w:lineRule="auto"/>
      </w:pPr>
      <w:r>
        <w:separator/>
      </w:r>
    </w:p>
  </w:footnote>
  <w:footnote w:type="continuationSeparator" w:id="0">
    <w:p w14:paraId="442222AD" w14:textId="77777777" w:rsidR="001C78F7" w:rsidRDefault="001C78F7" w:rsidP="0097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D0A1" w14:textId="188001C5" w:rsidR="000B556E" w:rsidRDefault="000B556E" w:rsidP="000B556E">
    <w:pPr>
      <w:pStyle w:val="Header"/>
    </w:pPr>
  </w:p>
  <w:p w14:paraId="3EBC93B4" w14:textId="77777777" w:rsidR="000B556E" w:rsidRDefault="000B5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2DE7" w14:textId="250F9CBB" w:rsidR="000B556E" w:rsidRDefault="006B0A8D" w:rsidP="000B556E">
    <w:pPr>
      <w:pStyle w:val="Header"/>
    </w:pPr>
    <w:r>
      <w:rPr>
        <w:noProof/>
      </w:rPr>
      <w:drawing>
        <wp:inline distT="0" distB="0" distL="0" distR="0" wp14:anchorId="62FC7AD6" wp14:editId="0B0159D5">
          <wp:extent cx="3467735" cy="748030"/>
          <wp:effectExtent l="0" t="0" r="0" b="0"/>
          <wp:docPr id="2054266263" name="Picture 205426626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73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78D76" w14:textId="77777777" w:rsidR="000B556E" w:rsidRDefault="000B5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4E0"/>
    <w:multiLevelType w:val="hybridMultilevel"/>
    <w:tmpl w:val="2C680CE0"/>
    <w:lvl w:ilvl="0" w:tplc="28C68530">
      <w:start w:val="8"/>
      <w:numFmt w:val="lowerLetter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8F5C6C"/>
    <w:multiLevelType w:val="hybridMultilevel"/>
    <w:tmpl w:val="E728A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1044"/>
    <w:multiLevelType w:val="hybridMultilevel"/>
    <w:tmpl w:val="4BBCFE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0AE6"/>
    <w:multiLevelType w:val="hybridMultilevel"/>
    <w:tmpl w:val="BAC0D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6375"/>
    <w:multiLevelType w:val="hybridMultilevel"/>
    <w:tmpl w:val="D87CC354"/>
    <w:lvl w:ilvl="0" w:tplc="FFFFFFFF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947B29"/>
    <w:multiLevelType w:val="hybridMultilevel"/>
    <w:tmpl w:val="94343D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7CC9"/>
    <w:multiLevelType w:val="hybridMultilevel"/>
    <w:tmpl w:val="1BDE7F4A"/>
    <w:lvl w:ilvl="0" w:tplc="FFFFFFFF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F324473"/>
    <w:multiLevelType w:val="hybridMultilevel"/>
    <w:tmpl w:val="A8E4C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40512"/>
    <w:multiLevelType w:val="hybridMultilevel"/>
    <w:tmpl w:val="DD523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7217F"/>
    <w:multiLevelType w:val="hybridMultilevel"/>
    <w:tmpl w:val="BAC0D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7524C"/>
    <w:multiLevelType w:val="hybridMultilevel"/>
    <w:tmpl w:val="D9A08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EC3485"/>
    <w:multiLevelType w:val="hybridMultilevel"/>
    <w:tmpl w:val="B13CCFA4"/>
    <w:lvl w:ilvl="0" w:tplc="EAC665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30EA4"/>
    <w:multiLevelType w:val="hybridMultilevel"/>
    <w:tmpl w:val="9322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B52C3"/>
    <w:multiLevelType w:val="hybridMultilevel"/>
    <w:tmpl w:val="AFE8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0470E"/>
    <w:multiLevelType w:val="hybridMultilevel"/>
    <w:tmpl w:val="EBC8036A"/>
    <w:lvl w:ilvl="0" w:tplc="026E9CA6">
      <w:start w:val="1"/>
      <w:numFmt w:val="lowerLetter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63205F7C">
      <w:start w:val="1"/>
      <w:numFmt w:val="lowerLetter"/>
      <w:lvlText w:val="%2."/>
      <w:lvlJc w:val="left"/>
      <w:pPr>
        <w:ind w:left="933" w:hanging="260"/>
      </w:pPr>
      <w:rPr>
        <w:rFonts w:ascii="Segoe UI" w:eastAsia="Times New Roman" w:hAnsi="Segoe UI" w:cs="Segoe UI" w:hint="default"/>
        <w:spacing w:val="-27"/>
        <w:w w:val="99"/>
        <w:sz w:val="22"/>
        <w:szCs w:val="22"/>
      </w:rPr>
    </w:lvl>
    <w:lvl w:ilvl="2" w:tplc="64C65856">
      <w:start w:val="1"/>
      <w:numFmt w:val="lowerLetter"/>
      <w:lvlText w:val="%3.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5B24FF1E">
      <w:start w:val="1"/>
      <w:numFmt w:val="lowerLetter"/>
      <w:lvlText w:val="%4."/>
      <w:lvlJc w:val="left"/>
      <w:pPr>
        <w:ind w:left="1552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4" w:tplc="D0D8A118">
      <w:numFmt w:val="bullet"/>
      <w:lvlText w:val="•"/>
      <w:lvlJc w:val="left"/>
      <w:pPr>
        <w:ind w:left="2757" w:hanging="360"/>
      </w:pPr>
      <w:rPr>
        <w:rFonts w:hint="default"/>
      </w:rPr>
    </w:lvl>
    <w:lvl w:ilvl="5" w:tplc="BE344C10">
      <w:numFmt w:val="bullet"/>
      <w:lvlText w:val="•"/>
      <w:lvlJc w:val="left"/>
      <w:pPr>
        <w:ind w:left="3954" w:hanging="360"/>
      </w:pPr>
      <w:rPr>
        <w:rFonts w:hint="default"/>
      </w:rPr>
    </w:lvl>
    <w:lvl w:ilvl="6" w:tplc="7BEECD8E">
      <w:numFmt w:val="bullet"/>
      <w:lvlText w:val="•"/>
      <w:lvlJc w:val="left"/>
      <w:pPr>
        <w:ind w:left="5151" w:hanging="360"/>
      </w:pPr>
      <w:rPr>
        <w:rFonts w:hint="default"/>
      </w:rPr>
    </w:lvl>
    <w:lvl w:ilvl="7" w:tplc="6FBE57CC">
      <w:numFmt w:val="bullet"/>
      <w:lvlText w:val="•"/>
      <w:lvlJc w:val="left"/>
      <w:pPr>
        <w:ind w:left="6348" w:hanging="360"/>
      </w:pPr>
      <w:rPr>
        <w:rFonts w:hint="default"/>
      </w:rPr>
    </w:lvl>
    <w:lvl w:ilvl="8" w:tplc="B0EE381E"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15" w15:restartNumberingAfterBreak="0">
    <w:nsid w:val="6BDD41D5"/>
    <w:multiLevelType w:val="hybridMultilevel"/>
    <w:tmpl w:val="B808A2A4"/>
    <w:lvl w:ilvl="0" w:tplc="FFFFFFFF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E186F04"/>
    <w:multiLevelType w:val="hybridMultilevel"/>
    <w:tmpl w:val="1BDE7F4A"/>
    <w:lvl w:ilvl="0" w:tplc="BEB81FB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3972E99"/>
    <w:multiLevelType w:val="hybridMultilevel"/>
    <w:tmpl w:val="9BB8888C"/>
    <w:lvl w:ilvl="0" w:tplc="0A48A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71882"/>
    <w:multiLevelType w:val="hybridMultilevel"/>
    <w:tmpl w:val="E9E47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3939"/>
    <w:multiLevelType w:val="hybridMultilevel"/>
    <w:tmpl w:val="91A026E8"/>
    <w:lvl w:ilvl="0" w:tplc="5404B36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31869">
    <w:abstractNumId w:val="5"/>
  </w:num>
  <w:num w:numId="2" w16cid:durableId="254367522">
    <w:abstractNumId w:val="2"/>
  </w:num>
  <w:num w:numId="3" w16cid:durableId="1029987710">
    <w:abstractNumId w:val="9"/>
  </w:num>
  <w:num w:numId="4" w16cid:durableId="830219943">
    <w:abstractNumId w:val="8"/>
  </w:num>
  <w:num w:numId="5" w16cid:durableId="631641237">
    <w:abstractNumId w:val="7"/>
  </w:num>
  <w:num w:numId="6" w16cid:durableId="263461798">
    <w:abstractNumId w:val="17"/>
  </w:num>
  <w:num w:numId="7" w16cid:durableId="2063943573">
    <w:abstractNumId w:val="3"/>
  </w:num>
  <w:num w:numId="8" w16cid:durableId="840046239">
    <w:abstractNumId w:val="12"/>
  </w:num>
  <w:num w:numId="9" w16cid:durableId="1497500589">
    <w:abstractNumId w:val="19"/>
  </w:num>
  <w:num w:numId="10" w16cid:durableId="1375929170">
    <w:abstractNumId w:val="11"/>
  </w:num>
  <w:num w:numId="11" w16cid:durableId="1715156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93596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967545">
    <w:abstractNumId w:val="14"/>
  </w:num>
  <w:num w:numId="14" w16cid:durableId="1606764703">
    <w:abstractNumId w:val="0"/>
  </w:num>
  <w:num w:numId="15" w16cid:durableId="1141195433">
    <w:abstractNumId w:val="16"/>
  </w:num>
  <w:num w:numId="16" w16cid:durableId="1076249696">
    <w:abstractNumId w:val="15"/>
  </w:num>
  <w:num w:numId="17" w16cid:durableId="1334994448">
    <w:abstractNumId w:val="4"/>
  </w:num>
  <w:num w:numId="18" w16cid:durableId="212084282">
    <w:abstractNumId w:val="10"/>
  </w:num>
  <w:num w:numId="19" w16cid:durableId="1168713662">
    <w:abstractNumId w:val="13"/>
  </w:num>
  <w:num w:numId="20" w16cid:durableId="92284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4B"/>
    <w:rsid w:val="00006387"/>
    <w:rsid w:val="000124FD"/>
    <w:rsid w:val="0001546E"/>
    <w:rsid w:val="00016ACE"/>
    <w:rsid w:val="00036815"/>
    <w:rsid w:val="00036EE9"/>
    <w:rsid w:val="00040B5C"/>
    <w:rsid w:val="00046FBE"/>
    <w:rsid w:val="000510EC"/>
    <w:rsid w:val="00051686"/>
    <w:rsid w:val="00052666"/>
    <w:rsid w:val="0005705B"/>
    <w:rsid w:val="00072390"/>
    <w:rsid w:val="00080C3A"/>
    <w:rsid w:val="00083758"/>
    <w:rsid w:val="00083E4F"/>
    <w:rsid w:val="000A1D21"/>
    <w:rsid w:val="000A3235"/>
    <w:rsid w:val="000A4038"/>
    <w:rsid w:val="000A46DF"/>
    <w:rsid w:val="000B556E"/>
    <w:rsid w:val="000B7F84"/>
    <w:rsid w:val="000D03B2"/>
    <w:rsid w:val="000D2719"/>
    <w:rsid w:val="000D57A9"/>
    <w:rsid w:val="000D57BA"/>
    <w:rsid w:val="000E158C"/>
    <w:rsid w:val="00104BFA"/>
    <w:rsid w:val="00117D19"/>
    <w:rsid w:val="00124691"/>
    <w:rsid w:val="00136A8C"/>
    <w:rsid w:val="00162086"/>
    <w:rsid w:val="001621D2"/>
    <w:rsid w:val="00166B72"/>
    <w:rsid w:val="00170B7C"/>
    <w:rsid w:val="00173AA3"/>
    <w:rsid w:val="00182451"/>
    <w:rsid w:val="00182595"/>
    <w:rsid w:val="00183C80"/>
    <w:rsid w:val="0018697E"/>
    <w:rsid w:val="001919CC"/>
    <w:rsid w:val="001A20BF"/>
    <w:rsid w:val="001B2D3B"/>
    <w:rsid w:val="001B67AA"/>
    <w:rsid w:val="001C21AD"/>
    <w:rsid w:val="001C78F7"/>
    <w:rsid w:val="001E0EE6"/>
    <w:rsid w:val="001E764E"/>
    <w:rsid w:val="001F0137"/>
    <w:rsid w:val="002020FC"/>
    <w:rsid w:val="00211AB2"/>
    <w:rsid w:val="00213048"/>
    <w:rsid w:val="002157C7"/>
    <w:rsid w:val="00221EFE"/>
    <w:rsid w:val="00225E5C"/>
    <w:rsid w:val="0023181F"/>
    <w:rsid w:val="002323B4"/>
    <w:rsid w:val="002344EB"/>
    <w:rsid w:val="002401AF"/>
    <w:rsid w:val="00244332"/>
    <w:rsid w:val="00244C6E"/>
    <w:rsid w:val="00251269"/>
    <w:rsid w:val="00253919"/>
    <w:rsid w:val="00255CCA"/>
    <w:rsid w:val="002613E9"/>
    <w:rsid w:val="002650B2"/>
    <w:rsid w:val="00267090"/>
    <w:rsid w:val="00277352"/>
    <w:rsid w:val="00280221"/>
    <w:rsid w:val="00292FD7"/>
    <w:rsid w:val="00295ABB"/>
    <w:rsid w:val="002A2253"/>
    <w:rsid w:val="002B1760"/>
    <w:rsid w:val="002B1A8F"/>
    <w:rsid w:val="002B718F"/>
    <w:rsid w:val="002D2649"/>
    <w:rsid w:val="002D2DDB"/>
    <w:rsid w:val="002F1282"/>
    <w:rsid w:val="002F20D8"/>
    <w:rsid w:val="002F5D28"/>
    <w:rsid w:val="002F6977"/>
    <w:rsid w:val="003028B3"/>
    <w:rsid w:val="00311B1D"/>
    <w:rsid w:val="0032488B"/>
    <w:rsid w:val="0032676C"/>
    <w:rsid w:val="00332D55"/>
    <w:rsid w:val="0035096B"/>
    <w:rsid w:val="00373852"/>
    <w:rsid w:val="003811E3"/>
    <w:rsid w:val="003910EB"/>
    <w:rsid w:val="00395BBA"/>
    <w:rsid w:val="003A093D"/>
    <w:rsid w:val="003A5FA1"/>
    <w:rsid w:val="003B1FE1"/>
    <w:rsid w:val="003B690C"/>
    <w:rsid w:val="003C0FB2"/>
    <w:rsid w:val="003C17A7"/>
    <w:rsid w:val="003D2132"/>
    <w:rsid w:val="003D4B10"/>
    <w:rsid w:val="003D7242"/>
    <w:rsid w:val="003E30A9"/>
    <w:rsid w:val="003E3E22"/>
    <w:rsid w:val="003E3E7C"/>
    <w:rsid w:val="003E4231"/>
    <w:rsid w:val="003E7319"/>
    <w:rsid w:val="003F10D4"/>
    <w:rsid w:val="003F405F"/>
    <w:rsid w:val="00410EB3"/>
    <w:rsid w:val="00411B32"/>
    <w:rsid w:val="00415AD2"/>
    <w:rsid w:val="00415B9A"/>
    <w:rsid w:val="00416506"/>
    <w:rsid w:val="004234C6"/>
    <w:rsid w:val="00434739"/>
    <w:rsid w:val="0043569C"/>
    <w:rsid w:val="00436BC0"/>
    <w:rsid w:val="0043790C"/>
    <w:rsid w:val="0044296C"/>
    <w:rsid w:val="00447207"/>
    <w:rsid w:val="00457ABC"/>
    <w:rsid w:val="004638E5"/>
    <w:rsid w:val="00472BD1"/>
    <w:rsid w:val="004800B2"/>
    <w:rsid w:val="00490EF2"/>
    <w:rsid w:val="004924B6"/>
    <w:rsid w:val="004A5559"/>
    <w:rsid w:val="004A7264"/>
    <w:rsid w:val="004C0DBB"/>
    <w:rsid w:val="004C2208"/>
    <w:rsid w:val="004C2A29"/>
    <w:rsid w:val="004C5E38"/>
    <w:rsid w:val="004D0BF2"/>
    <w:rsid w:val="004D6708"/>
    <w:rsid w:val="004E4308"/>
    <w:rsid w:val="004F058D"/>
    <w:rsid w:val="004F1893"/>
    <w:rsid w:val="00502446"/>
    <w:rsid w:val="00516612"/>
    <w:rsid w:val="0051750B"/>
    <w:rsid w:val="00527B2D"/>
    <w:rsid w:val="005401F2"/>
    <w:rsid w:val="0055439D"/>
    <w:rsid w:val="00554FE3"/>
    <w:rsid w:val="005614CA"/>
    <w:rsid w:val="005673AD"/>
    <w:rsid w:val="00575A2C"/>
    <w:rsid w:val="00584624"/>
    <w:rsid w:val="00584E7D"/>
    <w:rsid w:val="00585031"/>
    <w:rsid w:val="00596756"/>
    <w:rsid w:val="005A4C30"/>
    <w:rsid w:val="005B1C29"/>
    <w:rsid w:val="005B39CC"/>
    <w:rsid w:val="005B65ED"/>
    <w:rsid w:val="005C2CAF"/>
    <w:rsid w:val="005C4D4D"/>
    <w:rsid w:val="005E6C36"/>
    <w:rsid w:val="005E72E8"/>
    <w:rsid w:val="006078AB"/>
    <w:rsid w:val="006102E1"/>
    <w:rsid w:val="00611FC1"/>
    <w:rsid w:val="0061314C"/>
    <w:rsid w:val="006207C8"/>
    <w:rsid w:val="00633EDF"/>
    <w:rsid w:val="006377B6"/>
    <w:rsid w:val="00640E30"/>
    <w:rsid w:val="006501C0"/>
    <w:rsid w:val="00654935"/>
    <w:rsid w:val="006628F2"/>
    <w:rsid w:val="006866EA"/>
    <w:rsid w:val="006936D6"/>
    <w:rsid w:val="006A146D"/>
    <w:rsid w:val="006A5471"/>
    <w:rsid w:val="006A792C"/>
    <w:rsid w:val="006B0A8D"/>
    <w:rsid w:val="006C1E1C"/>
    <w:rsid w:val="006C280E"/>
    <w:rsid w:val="006D0E6A"/>
    <w:rsid w:val="006D14DD"/>
    <w:rsid w:val="006E1747"/>
    <w:rsid w:val="006E4923"/>
    <w:rsid w:val="00703576"/>
    <w:rsid w:val="00705448"/>
    <w:rsid w:val="0072540A"/>
    <w:rsid w:val="00727F3A"/>
    <w:rsid w:val="007379C1"/>
    <w:rsid w:val="00740A51"/>
    <w:rsid w:val="007457AE"/>
    <w:rsid w:val="00752CFA"/>
    <w:rsid w:val="007616BB"/>
    <w:rsid w:val="00761B97"/>
    <w:rsid w:val="00766E7D"/>
    <w:rsid w:val="0076790C"/>
    <w:rsid w:val="00774CEF"/>
    <w:rsid w:val="00776AF6"/>
    <w:rsid w:val="00780078"/>
    <w:rsid w:val="007900FB"/>
    <w:rsid w:val="00792B00"/>
    <w:rsid w:val="007934CE"/>
    <w:rsid w:val="007A69ED"/>
    <w:rsid w:val="007B12CD"/>
    <w:rsid w:val="007B2E92"/>
    <w:rsid w:val="007B74E7"/>
    <w:rsid w:val="007C2AB4"/>
    <w:rsid w:val="007C3B29"/>
    <w:rsid w:val="007C6FC9"/>
    <w:rsid w:val="007D0483"/>
    <w:rsid w:val="007D2693"/>
    <w:rsid w:val="007D68DA"/>
    <w:rsid w:val="007E2993"/>
    <w:rsid w:val="007E465C"/>
    <w:rsid w:val="007F294E"/>
    <w:rsid w:val="007F4371"/>
    <w:rsid w:val="00801C37"/>
    <w:rsid w:val="00805789"/>
    <w:rsid w:val="008159D3"/>
    <w:rsid w:val="008166EF"/>
    <w:rsid w:val="00832B2D"/>
    <w:rsid w:val="0083473C"/>
    <w:rsid w:val="00835651"/>
    <w:rsid w:val="0083653D"/>
    <w:rsid w:val="00841B3C"/>
    <w:rsid w:val="00844FEB"/>
    <w:rsid w:val="00846823"/>
    <w:rsid w:val="00847886"/>
    <w:rsid w:val="008544E0"/>
    <w:rsid w:val="0086475D"/>
    <w:rsid w:val="0087093F"/>
    <w:rsid w:val="0087438F"/>
    <w:rsid w:val="0087721B"/>
    <w:rsid w:val="00882E56"/>
    <w:rsid w:val="00884B0B"/>
    <w:rsid w:val="008870DB"/>
    <w:rsid w:val="008969FE"/>
    <w:rsid w:val="008A32A0"/>
    <w:rsid w:val="008B0EFB"/>
    <w:rsid w:val="008B3A53"/>
    <w:rsid w:val="008B597F"/>
    <w:rsid w:val="008B7682"/>
    <w:rsid w:val="008B76BB"/>
    <w:rsid w:val="008C107C"/>
    <w:rsid w:val="008C1CDC"/>
    <w:rsid w:val="008C4E7F"/>
    <w:rsid w:val="008D0FAF"/>
    <w:rsid w:val="008D68F0"/>
    <w:rsid w:val="008E0145"/>
    <w:rsid w:val="008E2B09"/>
    <w:rsid w:val="008E5293"/>
    <w:rsid w:val="008E6997"/>
    <w:rsid w:val="008E6B79"/>
    <w:rsid w:val="008F148F"/>
    <w:rsid w:val="008F3EA4"/>
    <w:rsid w:val="008F5031"/>
    <w:rsid w:val="008F524F"/>
    <w:rsid w:val="008F7437"/>
    <w:rsid w:val="00900257"/>
    <w:rsid w:val="00907821"/>
    <w:rsid w:val="009137BB"/>
    <w:rsid w:val="009146FC"/>
    <w:rsid w:val="00914747"/>
    <w:rsid w:val="00920BA2"/>
    <w:rsid w:val="00922AD6"/>
    <w:rsid w:val="00937C9B"/>
    <w:rsid w:val="0094620D"/>
    <w:rsid w:val="00954AAD"/>
    <w:rsid w:val="00963C3F"/>
    <w:rsid w:val="0096520F"/>
    <w:rsid w:val="00967ACB"/>
    <w:rsid w:val="00972483"/>
    <w:rsid w:val="00973D48"/>
    <w:rsid w:val="009774C1"/>
    <w:rsid w:val="00987706"/>
    <w:rsid w:val="0099095B"/>
    <w:rsid w:val="00993A68"/>
    <w:rsid w:val="00997A65"/>
    <w:rsid w:val="009A201D"/>
    <w:rsid w:val="009A4794"/>
    <w:rsid w:val="009B1CF7"/>
    <w:rsid w:val="009B6919"/>
    <w:rsid w:val="009D2AEA"/>
    <w:rsid w:val="009E1236"/>
    <w:rsid w:val="009E1FF9"/>
    <w:rsid w:val="009E6F44"/>
    <w:rsid w:val="00A10456"/>
    <w:rsid w:val="00A2251E"/>
    <w:rsid w:val="00A25767"/>
    <w:rsid w:val="00A25CF0"/>
    <w:rsid w:val="00A312BC"/>
    <w:rsid w:val="00A35B02"/>
    <w:rsid w:val="00A423F7"/>
    <w:rsid w:val="00A51367"/>
    <w:rsid w:val="00A729A0"/>
    <w:rsid w:val="00A773AE"/>
    <w:rsid w:val="00A86BE5"/>
    <w:rsid w:val="00A917F5"/>
    <w:rsid w:val="00A949D7"/>
    <w:rsid w:val="00A9635D"/>
    <w:rsid w:val="00AA0C07"/>
    <w:rsid w:val="00AA39E7"/>
    <w:rsid w:val="00AA4510"/>
    <w:rsid w:val="00AA47E2"/>
    <w:rsid w:val="00AB16A4"/>
    <w:rsid w:val="00AB1A39"/>
    <w:rsid w:val="00AB231C"/>
    <w:rsid w:val="00AD2511"/>
    <w:rsid w:val="00AD315E"/>
    <w:rsid w:val="00AD7C25"/>
    <w:rsid w:val="00AE05CB"/>
    <w:rsid w:val="00AE208D"/>
    <w:rsid w:val="00AF1381"/>
    <w:rsid w:val="00AF5B33"/>
    <w:rsid w:val="00AF5D68"/>
    <w:rsid w:val="00B24A49"/>
    <w:rsid w:val="00B33B52"/>
    <w:rsid w:val="00B33ED8"/>
    <w:rsid w:val="00B34E3D"/>
    <w:rsid w:val="00B358BB"/>
    <w:rsid w:val="00B442CF"/>
    <w:rsid w:val="00B50B7E"/>
    <w:rsid w:val="00B50EC3"/>
    <w:rsid w:val="00B55B9F"/>
    <w:rsid w:val="00B64D82"/>
    <w:rsid w:val="00B67979"/>
    <w:rsid w:val="00B702FE"/>
    <w:rsid w:val="00B7740F"/>
    <w:rsid w:val="00B77971"/>
    <w:rsid w:val="00B81809"/>
    <w:rsid w:val="00B87567"/>
    <w:rsid w:val="00B90F59"/>
    <w:rsid w:val="00B9239F"/>
    <w:rsid w:val="00B9578C"/>
    <w:rsid w:val="00BA0FFE"/>
    <w:rsid w:val="00BB3B2E"/>
    <w:rsid w:val="00BC1572"/>
    <w:rsid w:val="00BC3B9C"/>
    <w:rsid w:val="00BD02CD"/>
    <w:rsid w:val="00BE63B5"/>
    <w:rsid w:val="00BF0EE2"/>
    <w:rsid w:val="00BF2635"/>
    <w:rsid w:val="00BF2A86"/>
    <w:rsid w:val="00BF4664"/>
    <w:rsid w:val="00C01C34"/>
    <w:rsid w:val="00C020D3"/>
    <w:rsid w:val="00C03A6C"/>
    <w:rsid w:val="00C12792"/>
    <w:rsid w:val="00C1635F"/>
    <w:rsid w:val="00C20637"/>
    <w:rsid w:val="00C35359"/>
    <w:rsid w:val="00C41064"/>
    <w:rsid w:val="00C4278F"/>
    <w:rsid w:val="00C47430"/>
    <w:rsid w:val="00C508A0"/>
    <w:rsid w:val="00C61105"/>
    <w:rsid w:val="00C62DEF"/>
    <w:rsid w:val="00C7129A"/>
    <w:rsid w:val="00C71A19"/>
    <w:rsid w:val="00C735DA"/>
    <w:rsid w:val="00C832FC"/>
    <w:rsid w:val="00C919EB"/>
    <w:rsid w:val="00C9340D"/>
    <w:rsid w:val="00C94853"/>
    <w:rsid w:val="00CC7DB6"/>
    <w:rsid w:val="00CD0332"/>
    <w:rsid w:val="00CD0437"/>
    <w:rsid w:val="00CD3922"/>
    <w:rsid w:val="00CD6CBC"/>
    <w:rsid w:val="00CE6BCA"/>
    <w:rsid w:val="00CF66D6"/>
    <w:rsid w:val="00CF6C71"/>
    <w:rsid w:val="00D0336E"/>
    <w:rsid w:val="00D10A2F"/>
    <w:rsid w:val="00D11E60"/>
    <w:rsid w:val="00D133C6"/>
    <w:rsid w:val="00D13DFE"/>
    <w:rsid w:val="00D14AE0"/>
    <w:rsid w:val="00D24223"/>
    <w:rsid w:val="00D31998"/>
    <w:rsid w:val="00D366A7"/>
    <w:rsid w:val="00D40147"/>
    <w:rsid w:val="00D41AEC"/>
    <w:rsid w:val="00D44C94"/>
    <w:rsid w:val="00D54B2A"/>
    <w:rsid w:val="00D54F56"/>
    <w:rsid w:val="00D631BD"/>
    <w:rsid w:val="00D8068D"/>
    <w:rsid w:val="00D81CB9"/>
    <w:rsid w:val="00D86FCF"/>
    <w:rsid w:val="00D87DF4"/>
    <w:rsid w:val="00D903A1"/>
    <w:rsid w:val="00D94A3F"/>
    <w:rsid w:val="00D9704B"/>
    <w:rsid w:val="00DB41C2"/>
    <w:rsid w:val="00DB5375"/>
    <w:rsid w:val="00DC1925"/>
    <w:rsid w:val="00DC73CC"/>
    <w:rsid w:val="00DC749F"/>
    <w:rsid w:val="00DD5043"/>
    <w:rsid w:val="00DF1047"/>
    <w:rsid w:val="00DF4822"/>
    <w:rsid w:val="00DF693E"/>
    <w:rsid w:val="00E033FB"/>
    <w:rsid w:val="00E073D5"/>
    <w:rsid w:val="00E132E1"/>
    <w:rsid w:val="00E21FCE"/>
    <w:rsid w:val="00E253A8"/>
    <w:rsid w:val="00E329E4"/>
    <w:rsid w:val="00E346CB"/>
    <w:rsid w:val="00E352C8"/>
    <w:rsid w:val="00E44E3F"/>
    <w:rsid w:val="00E462CB"/>
    <w:rsid w:val="00E47594"/>
    <w:rsid w:val="00E50F73"/>
    <w:rsid w:val="00E57C47"/>
    <w:rsid w:val="00E606A7"/>
    <w:rsid w:val="00E634D0"/>
    <w:rsid w:val="00E659F8"/>
    <w:rsid w:val="00E6686F"/>
    <w:rsid w:val="00E67C4F"/>
    <w:rsid w:val="00E72D1D"/>
    <w:rsid w:val="00E84695"/>
    <w:rsid w:val="00E95370"/>
    <w:rsid w:val="00E953A7"/>
    <w:rsid w:val="00E96FAA"/>
    <w:rsid w:val="00EB1D08"/>
    <w:rsid w:val="00EB5CF0"/>
    <w:rsid w:val="00EB5D81"/>
    <w:rsid w:val="00ED1BDD"/>
    <w:rsid w:val="00ED24E0"/>
    <w:rsid w:val="00EE3D1D"/>
    <w:rsid w:val="00EE69DF"/>
    <w:rsid w:val="00EF075D"/>
    <w:rsid w:val="00F0449C"/>
    <w:rsid w:val="00F05D20"/>
    <w:rsid w:val="00F10071"/>
    <w:rsid w:val="00F12541"/>
    <w:rsid w:val="00F144F5"/>
    <w:rsid w:val="00F26F41"/>
    <w:rsid w:val="00F366CF"/>
    <w:rsid w:val="00F44234"/>
    <w:rsid w:val="00F44B3A"/>
    <w:rsid w:val="00F44F2F"/>
    <w:rsid w:val="00F55CC1"/>
    <w:rsid w:val="00F60BB1"/>
    <w:rsid w:val="00F6232E"/>
    <w:rsid w:val="00F74541"/>
    <w:rsid w:val="00F8092F"/>
    <w:rsid w:val="00F80A69"/>
    <w:rsid w:val="00F83751"/>
    <w:rsid w:val="00F84279"/>
    <w:rsid w:val="00F871F5"/>
    <w:rsid w:val="00FA2511"/>
    <w:rsid w:val="00FB2080"/>
    <w:rsid w:val="00FC53AE"/>
    <w:rsid w:val="00FC7D2A"/>
    <w:rsid w:val="00FD50D1"/>
    <w:rsid w:val="00FE01D6"/>
    <w:rsid w:val="00FE32E3"/>
    <w:rsid w:val="00FE50B1"/>
    <w:rsid w:val="00FE5B07"/>
    <w:rsid w:val="00FF102E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0E66A"/>
  <w15:chartTrackingRefBased/>
  <w15:docId w15:val="{9B1136A0-5D50-496E-B777-24BF0F62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79"/>
  </w:style>
  <w:style w:type="paragraph" w:styleId="Heading1">
    <w:name w:val="heading 1"/>
    <w:basedOn w:val="Normal"/>
    <w:next w:val="Normal"/>
    <w:link w:val="Heading1Char"/>
    <w:uiPriority w:val="9"/>
    <w:qFormat/>
    <w:rsid w:val="000B556E"/>
    <w:pPr>
      <w:keepNext/>
      <w:keepLines/>
      <w:spacing w:before="240" w:after="360"/>
      <w:outlineLvl w:val="0"/>
    </w:pPr>
    <w:rPr>
      <w:rFonts w:ascii="Segoe UI" w:eastAsiaTheme="majorEastAsia" w:hAnsi="Segoe UI" w:cs="Segoe UI"/>
      <w:b/>
      <w:color w:val="003B4A"/>
      <w:sz w:val="5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4371"/>
    <w:pPr>
      <w:keepNext/>
      <w:keepLines/>
      <w:spacing w:before="240" w:after="120"/>
      <w:outlineLvl w:val="2"/>
    </w:pPr>
    <w:rPr>
      <w:rFonts w:ascii="Segoe UI" w:eastAsiaTheme="majorEastAsia" w:hAnsi="Segoe UI" w:cstheme="majorBidi"/>
      <w:b/>
      <w:color w:val="70707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483"/>
  </w:style>
  <w:style w:type="paragraph" w:styleId="Footer">
    <w:name w:val="footer"/>
    <w:basedOn w:val="Normal"/>
    <w:link w:val="FooterChar"/>
    <w:uiPriority w:val="99"/>
    <w:unhideWhenUsed/>
    <w:rsid w:val="00972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483"/>
  </w:style>
  <w:style w:type="character" w:customStyle="1" w:styleId="Style1">
    <w:name w:val="Style1"/>
    <w:basedOn w:val="DefaultParagraphFont"/>
    <w:uiPriority w:val="1"/>
    <w:rsid w:val="00972483"/>
    <w:rPr>
      <w:rFonts w:ascii="Calibri" w:hAnsi="Calibri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B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AD7C2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D7C2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qFormat/>
    <w:rsid w:val="00AD7C25"/>
    <w:rPr>
      <w:b/>
      <w:bCs/>
    </w:rPr>
  </w:style>
  <w:style w:type="paragraph" w:styleId="ListParagraph">
    <w:name w:val="List Paragraph"/>
    <w:basedOn w:val="Normal"/>
    <w:uiPriority w:val="34"/>
    <w:qFormat/>
    <w:rsid w:val="003E4231"/>
    <w:pPr>
      <w:ind w:left="720"/>
      <w:contextualSpacing/>
    </w:pPr>
  </w:style>
  <w:style w:type="table" w:styleId="TableGrid">
    <w:name w:val="Table Grid"/>
    <w:basedOn w:val="TableNormal"/>
    <w:uiPriority w:val="59"/>
    <w:rsid w:val="004C220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5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B3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B65E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1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92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556E"/>
    <w:rPr>
      <w:rFonts w:ascii="Segoe UI" w:eastAsiaTheme="majorEastAsia" w:hAnsi="Segoe UI" w:cs="Segoe UI"/>
      <w:b/>
      <w:color w:val="003B4A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F4371"/>
    <w:rPr>
      <w:rFonts w:ascii="Segoe UI" w:eastAsiaTheme="majorEastAsia" w:hAnsi="Segoe UI" w:cstheme="majorBidi"/>
      <w:b/>
      <w:color w:val="707070"/>
      <w:sz w:val="32"/>
      <w:szCs w:val="24"/>
    </w:rPr>
  </w:style>
  <w:style w:type="paragraph" w:customStyle="1" w:styleId="TableParagraph">
    <w:name w:val="Table Paragraph"/>
    <w:basedOn w:val="Normal"/>
    <w:uiPriority w:val="1"/>
    <w:qFormat/>
    <w:rsid w:val="00490EF2"/>
    <w:pPr>
      <w:widowControl w:val="0"/>
      <w:autoSpaceDE w:val="0"/>
      <w:autoSpaceDN w:val="0"/>
      <w:spacing w:before="17" w:after="0" w:line="240" w:lineRule="auto"/>
      <w:ind w:left="12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490E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90EF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410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638E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62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2.56" TargetMode="External"/><Relationship Id="rId13" Type="http://schemas.openxmlformats.org/officeDocument/2006/relationships/hyperlink" Target="https://pr-webs-vendor.des.wa.gov/" TargetMode="External"/><Relationship Id="rId18" Type="http://schemas.openxmlformats.org/officeDocument/2006/relationships/hyperlink" Target="https://des.wa.gov/sites/default/files/2022-12/RES-AppD-Definitions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ni.wa.gov/licensing-permits/public-works-projects/contractors-employers/" TargetMode="External"/><Relationship Id="rId17" Type="http://schemas.openxmlformats.org/officeDocument/2006/relationships/hyperlink" Target="https://des.wa.gov/sites/default/files/2022-06/SpaceReqs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desresbidclerk@des.wa.go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leg.wa.gov/RCW/default.aspx?cite=39.1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sresbidclerk@des.wa.gov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app.leg.wa.gov/RCW/default.aspx?cite=43.01.240" TargetMode="External"/><Relationship Id="rId19" Type="http://schemas.openxmlformats.org/officeDocument/2006/relationships/hyperlink" Target="https://des.wa.gov/sites/default/files/2022-12/RES-AppE-LeaseSt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ma.org/boma-standards/" TargetMode="External"/><Relationship Id="rId14" Type="http://schemas.openxmlformats.org/officeDocument/2006/relationships/hyperlink" Target="https://des.wa.gov/services/facilities-and-leasing-management/real-estate-services/solicitations-leased-space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7BC0C4D42A4C538FF4F1F4C0CD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2E6E7-0E01-4A7C-8769-FCC6259F221E}"/>
      </w:docPartPr>
      <w:docPartBody>
        <w:p w:rsidR="00C120F2" w:rsidRDefault="00C120F2" w:rsidP="00C120F2">
          <w:pPr>
            <w:pStyle w:val="C47BC0C4D42A4C538FF4F1F4C0CD32173"/>
          </w:pPr>
          <w:r w:rsidRPr="00124691">
            <w:rPr>
              <w:rFonts w:ascii="Segoe UI" w:hAnsi="Segoe UI" w:cs="Segoe UI"/>
              <w:color w:val="808080" w:themeColor="background1" w:themeShade="80"/>
            </w:rPr>
            <w:t>Enter</w:t>
          </w:r>
        </w:p>
      </w:docPartBody>
    </w:docPart>
    <w:docPart>
      <w:docPartPr>
        <w:name w:val="D13EA93A6E504E28A2749ADDB7D9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0063-E807-4142-A033-921C1424F8C7}"/>
      </w:docPartPr>
      <w:docPartBody>
        <w:p w:rsidR="00C120F2" w:rsidRDefault="00C120F2" w:rsidP="00C120F2">
          <w:pPr>
            <w:pStyle w:val="D13EA93A6E504E28A2749ADDB7D9F0E83"/>
          </w:pPr>
          <w:r>
            <w:rPr>
              <w:rFonts w:ascii="Segoe UI" w:hAnsi="Segoe UI" w:cs="Segoe UI"/>
              <w:color w:val="808080" w:themeColor="background1" w:themeShade="80"/>
            </w:rPr>
            <w:t>Agency (Acronym)</w:t>
          </w:r>
        </w:p>
      </w:docPartBody>
    </w:docPart>
    <w:docPart>
      <w:docPartPr>
        <w:name w:val="78FDCB91B0AE4198A3765FE1B034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1DE4-4783-4039-B295-899AD3AEA605}"/>
      </w:docPartPr>
      <w:docPartBody>
        <w:p w:rsidR="00652242" w:rsidRDefault="00652242" w:rsidP="00652242">
          <w:pPr>
            <w:pStyle w:val="78FDCB91B0AE4198A3765FE1B034CCC7"/>
          </w:pPr>
          <w:r w:rsidRPr="00124691">
            <w:rPr>
              <w:rStyle w:val="PlaceholderText"/>
              <w:rFonts w:ascii="Segoe UI" w:hAnsi="Segoe UI" w:cs="Segoe UI"/>
            </w:rPr>
            <w:t>Select</w:t>
          </w:r>
          <w:r>
            <w:rPr>
              <w:rStyle w:val="PlaceholderText"/>
              <w:rFonts w:ascii="Segoe UI" w:hAnsi="Segoe UI" w:cs="Segoe UI"/>
            </w:rPr>
            <w:t xml:space="preserve"> date</w:t>
          </w:r>
        </w:p>
      </w:docPartBody>
    </w:docPart>
    <w:docPart>
      <w:docPartPr>
        <w:name w:val="FB5ED5B7BC624560B6A5FCA38DCE8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11D6-9263-4AFB-B6FD-379963259358}"/>
      </w:docPartPr>
      <w:docPartBody>
        <w:p w:rsidR="00652242" w:rsidRDefault="00652242" w:rsidP="00652242">
          <w:pPr>
            <w:pStyle w:val="FB5ED5B7BC624560B6A5FCA38DCE8F93"/>
          </w:pPr>
          <w:r w:rsidRPr="00124691">
            <w:rPr>
              <w:rFonts w:ascii="Segoe UI" w:hAnsi="Segoe UI" w:cs="Segoe UI"/>
              <w:color w:val="808080" w:themeColor="background1" w:themeShade="80"/>
            </w:rPr>
            <w:t>Per MPD Approval Letter</w:t>
          </w:r>
          <w:r w:rsidRPr="00124691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F34FA8DEFA03402A91EFF479D648F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B931-0B5E-4376-86C7-65A12F8BC2F1}"/>
      </w:docPartPr>
      <w:docPartBody>
        <w:p w:rsidR="00652242" w:rsidRDefault="00652242" w:rsidP="00652242">
          <w:pPr>
            <w:pStyle w:val="F34FA8DEFA03402A91EFF479D648F241"/>
          </w:pPr>
          <w:r w:rsidRPr="00124691">
            <w:rPr>
              <w:rStyle w:val="PlaceholderText"/>
              <w:rFonts w:ascii="Segoe UI" w:hAnsi="Segoe UI" w:cs="Segoe UI"/>
            </w:rPr>
            <w:t>Enter Number</w:t>
          </w:r>
        </w:p>
      </w:docPartBody>
    </w:docPart>
    <w:docPart>
      <w:docPartPr>
        <w:name w:val="20F4B5C3852142DFBE9530C05BF01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D5D3-CBB2-42C5-AF73-F7AFF4753D10}"/>
      </w:docPartPr>
      <w:docPartBody>
        <w:p w:rsidR="00652242" w:rsidRDefault="00652242" w:rsidP="00652242">
          <w:pPr>
            <w:pStyle w:val="20F4B5C3852142DFBE9530C05BF01422"/>
          </w:pPr>
          <w:r w:rsidRPr="00124691">
            <w:rPr>
              <w:rStyle w:val="PlaceholderText"/>
              <w:rFonts w:ascii="Segoe UI" w:hAnsi="Segoe UI" w:cs="Segoe UI"/>
            </w:rPr>
            <w:t>Select type</w:t>
          </w:r>
        </w:p>
      </w:docPartBody>
    </w:docPart>
    <w:docPart>
      <w:docPartPr>
        <w:name w:val="23ADEC0E597E4FB39D3411F08EF4B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C5671-81EE-4E70-825B-ACA81438C6EC}"/>
      </w:docPartPr>
      <w:docPartBody>
        <w:p w:rsidR="00652242" w:rsidRDefault="00652242" w:rsidP="00652242">
          <w:pPr>
            <w:pStyle w:val="23ADEC0E597E4FB39D3411F08EF4B5A2"/>
          </w:pPr>
          <w:r w:rsidRPr="00124691">
            <w:rPr>
              <w:rStyle w:val="PlaceholderText"/>
              <w:rFonts w:ascii="Segoe UI" w:hAnsi="Segoe UI" w:cs="Segoe UI"/>
            </w:rPr>
            <w:t>Enter Number</w:t>
          </w:r>
        </w:p>
      </w:docPartBody>
    </w:docPart>
    <w:docPart>
      <w:docPartPr>
        <w:name w:val="9C977550268D4039BE07D7B906A4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F218-E33A-4501-BD67-4E2C4F886767}"/>
      </w:docPartPr>
      <w:docPartBody>
        <w:p w:rsidR="00652242" w:rsidRDefault="00652242" w:rsidP="00652242">
          <w:pPr>
            <w:pStyle w:val="9C977550268D4039BE07D7B906A46DD7"/>
          </w:pPr>
          <w:r w:rsidRPr="00124691">
            <w:rPr>
              <w:rStyle w:val="PlaceholderText"/>
              <w:rFonts w:ascii="Segoe UI" w:hAnsi="Segoe UI" w:cs="Segoe UI"/>
            </w:rPr>
            <w:t>Select</w:t>
          </w:r>
          <w:r>
            <w:rPr>
              <w:rStyle w:val="PlaceholderText"/>
              <w:rFonts w:ascii="Segoe UI" w:hAnsi="Segoe UI" w:cs="Segoe UI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F2"/>
    <w:rsid w:val="00136A8C"/>
    <w:rsid w:val="001B2D3B"/>
    <w:rsid w:val="002D2DDB"/>
    <w:rsid w:val="002F1282"/>
    <w:rsid w:val="00373852"/>
    <w:rsid w:val="003F7817"/>
    <w:rsid w:val="0043790C"/>
    <w:rsid w:val="0061314C"/>
    <w:rsid w:val="00652242"/>
    <w:rsid w:val="006A146D"/>
    <w:rsid w:val="00752CFA"/>
    <w:rsid w:val="00780078"/>
    <w:rsid w:val="00846823"/>
    <w:rsid w:val="008D0FAF"/>
    <w:rsid w:val="008F3EA4"/>
    <w:rsid w:val="00914747"/>
    <w:rsid w:val="00973D48"/>
    <w:rsid w:val="009E6F44"/>
    <w:rsid w:val="00A312BC"/>
    <w:rsid w:val="00AE05CB"/>
    <w:rsid w:val="00B702FE"/>
    <w:rsid w:val="00C120F2"/>
    <w:rsid w:val="00C71A19"/>
    <w:rsid w:val="00C94853"/>
    <w:rsid w:val="00CC30D7"/>
    <w:rsid w:val="00E40BAC"/>
    <w:rsid w:val="00EB5D81"/>
    <w:rsid w:val="00EC354C"/>
    <w:rsid w:val="00F85331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242"/>
    <w:rPr>
      <w:color w:val="808080"/>
    </w:rPr>
  </w:style>
  <w:style w:type="paragraph" w:customStyle="1" w:styleId="C47BC0C4D42A4C538FF4F1F4C0CD32173">
    <w:name w:val="C47BC0C4D42A4C538FF4F1F4C0CD32173"/>
    <w:rsid w:val="00C120F2"/>
    <w:pPr>
      <w:widowControl w:val="0"/>
      <w:autoSpaceDE w:val="0"/>
      <w:autoSpaceDN w:val="0"/>
      <w:spacing w:before="17" w:after="0" w:line="240" w:lineRule="auto"/>
      <w:ind w:left="120"/>
    </w:pPr>
    <w:rPr>
      <w:rFonts w:ascii="Calibri" w:eastAsia="Calibri" w:hAnsi="Calibri" w:cs="Calibri"/>
      <w:kern w:val="0"/>
      <w14:ligatures w14:val="none"/>
    </w:rPr>
  </w:style>
  <w:style w:type="paragraph" w:customStyle="1" w:styleId="D13EA93A6E504E28A2749ADDB7D9F0E83">
    <w:name w:val="D13EA93A6E504E28A2749ADDB7D9F0E83"/>
    <w:rsid w:val="00C120F2"/>
    <w:pPr>
      <w:widowControl w:val="0"/>
      <w:autoSpaceDE w:val="0"/>
      <w:autoSpaceDN w:val="0"/>
      <w:spacing w:before="17" w:after="0" w:line="240" w:lineRule="auto"/>
      <w:ind w:left="120"/>
    </w:pPr>
    <w:rPr>
      <w:rFonts w:ascii="Calibri" w:eastAsia="Calibri" w:hAnsi="Calibri" w:cs="Calibri"/>
      <w:kern w:val="0"/>
      <w14:ligatures w14:val="none"/>
    </w:rPr>
  </w:style>
  <w:style w:type="paragraph" w:customStyle="1" w:styleId="78FDCB91B0AE4198A3765FE1B034CCC7">
    <w:name w:val="78FDCB91B0AE4198A3765FE1B034CCC7"/>
    <w:rsid w:val="00652242"/>
    <w:pPr>
      <w:spacing w:line="278" w:lineRule="auto"/>
    </w:pPr>
    <w:rPr>
      <w:sz w:val="24"/>
      <w:szCs w:val="24"/>
    </w:rPr>
  </w:style>
  <w:style w:type="paragraph" w:customStyle="1" w:styleId="FB5ED5B7BC624560B6A5FCA38DCE8F93">
    <w:name w:val="FB5ED5B7BC624560B6A5FCA38DCE8F93"/>
    <w:rsid w:val="00652242"/>
    <w:pPr>
      <w:spacing w:line="278" w:lineRule="auto"/>
    </w:pPr>
    <w:rPr>
      <w:sz w:val="24"/>
      <w:szCs w:val="24"/>
    </w:rPr>
  </w:style>
  <w:style w:type="paragraph" w:customStyle="1" w:styleId="F34FA8DEFA03402A91EFF479D648F241">
    <w:name w:val="F34FA8DEFA03402A91EFF479D648F241"/>
    <w:rsid w:val="00652242"/>
    <w:pPr>
      <w:spacing w:line="278" w:lineRule="auto"/>
    </w:pPr>
    <w:rPr>
      <w:sz w:val="24"/>
      <w:szCs w:val="24"/>
    </w:rPr>
  </w:style>
  <w:style w:type="paragraph" w:customStyle="1" w:styleId="20F4B5C3852142DFBE9530C05BF01422">
    <w:name w:val="20F4B5C3852142DFBE9530C05BF01422"/>
    <w:rsid w:val="00652242"/>
    <w:pPr>
      <w:spacing w:line="278" w:lineRule="auto"/>
    </w:pPr>
    <w:rPr>
      <w:sz w:val="24"/>
      <w:szCs w:val="24"/>
    </w:rPr>
  </w:style>
  <w:style w:type="paragraph" w:customStyle="1" w:styleId="23ADEC0E597E4FB39D3411F08EF4B5A2">
    <w:name w:val="23ADEC0E597E4FB39D3411F08EF4B5A2"/>
    <w:rsid w:val="00652242"/>
    <w:pPr>
      <w:spacing w:line="278" w:lineRule="auto"/>
    </w:pPr>
    <w:rPr>
      <w:sz w:val="24"/>
      <w:szCs w:val="24"/>
    </w:rPr>
  </w:style>
  <w:style w:type="paragraph" w:customStyle="1" w:styleId="9C977550268D4039BE07D7B906A46DD7">
    <w:name w:val="9C977550268D4039BE07D7B906A46DD7"/>
    <w:rsid w:val="0065224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104D-EEA8-4DC1-939C-D62B54DFC1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Bushnell, Rick (DES)</dc:creator>
  <cp:keywords/>
  <dc:description/>
  <cp:lastModifiedBy>Gunaratne-Graham, Lana (DES)</cp:lastModifiedBy>
  <cp:revision>5</cp:revision>
  <cp:lastPrinted>2024-04-05T21:28:00Z</cp:lastPrinted>
  <dcterms:created xsi:type="dcterms:W3CDTF">2025-09-24T17:47:00Z</dcterms:created>
  <dcterms:modified xsi:type="dcterms:W3CDTF">2025-11-03T22:18:00Z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2021-12-07T17:54:57Z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887aded6-5041-4968-a23d-754928c15ce9</vt:lpwstr>
  </property>
  <property fmtid="{D5CDD505-2E9C-101B-9397-08002B2CF9AE}" pid="8" name="MSIP_Label_1520fa42-cf58-4c22-8b93-58cf1d3bd1cb_ContentBits">
    <vt:lpwstr>0</vt:lpwstr>
  </property>
</Properties>
</file>